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043A1CC9"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6FECCDE7" w14:textId="77777777" w:rsidR="00257ACE"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76B0CFD2" w14:textId="446EF654"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457C2DFB" w:rsidR="001D48DC" w:rsidRDefault="00F54114"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w:t>
      </w:r>
      <w:r w:rsidR="001D48DC">
        <w:rPr>
          <w:rFonts w:eastAsia="Times New Roman" w:cstheme="minorHAnsi"/>
          <w:color w:val="000000"/>
          <w:lang w:eastAsia="en-GB"/>
        </w:rPr>
        <w:t>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FA7A5A6"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3A1A0310" w14:textId="77777777" w:rsidR="002A5241"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w:t>
      </w:r>
    </w:p>
    <w:p w14:paraId="4048DD5A" w14:textId="77777777" w:rsidR="002A5241" w:rsidRDefault="002A5241" w:rsidP="001D48DC">
      <w:pPr>
        <w:spacing w:after="0" w:line="240" w:lineRule="auto"/>
        <w:jc w:val="both"/>
        <w:rPr>
          <w:rFonts w:eastAsia="Times New Roman" w:cstheme="minorHAnsi"/>
          <w:color w:val="000000"/>
          <w:lang w:eastAsia="en-GB"/>
        </w:rPr>
      </w:pPr>
    </w:p>
    <w:p w14:paraId="11427303" w14:textId="4660927F"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416CF37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6D518067" w14:textId="77777777" w:rsidR="00155724"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40502F37" w14:textId="32B1E2A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5A1A1DF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29DE61A3" w14:textId="54D7D8A2" w:rsidR="00155724" w:rsidRDefault="00872924"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r</w:t>
      </w:r>
      <w:r w:rsidR="001D48DC" w:rsidRPr="00761A2A">
        <w:rPr>
          <w:rFonts w:eastAsia="Times New Roman" w:cstheme="minorHAnsi"/>
          <w:color w:val="000000"/>
          <w:lang w:eastAsia="en-GB"/>
        </w:rPr>
        <w:t>esiding</w:t>
      </w:r>
      <w:r>
        <w:rPr>
          <w:rFonts w:eastAsia="Times New Roman" w:cstheme="minorHAnsi"/>
          <w:color w:val="000000"/>
          <w:lang w:eastAsia="en-GB"/>
        </w:rPr>
        <w:t xml:space="preserve"> </w:t>
      </w:r>
      <w:r w:rsidR="001D48DC" w:rsidRPr="00761A2A">
        <w:rPr>
          <w:rFonts w:eastAsia="Times New Roman" w:cstheme="minorHAnsi"/>
          <w:color w:val="000000"/>
          <w:lang w:eastAsia="en-GB"/>
        </w:rPr>
        <w:t>at</w:t>
      </w:r>
      <w:r w:rsidR="001D48DC">
        <w:rPr>
          <w:rFonts w:eastAsia="Times New Roman" w:cstheme="minorHAnsi"/>
          <w:color w:val="000000"/>
          <w:lang w:eastAsia="en-GB"/>
        </w:rPr>
        <w:t xml:space="preserve"> </w:t>
      </w:r>
    </w:p>
    <w:p w14:paraId="779EA3ED" w14:textId="77777777" w:rsidR="00155724" w:rsidRDefault="00155724" w:rsidP="001D48DC">
      <w:pPr>
        <w:spacing w:after="0" w:line="240" w:lineRule="auto"/>
        <w:jc w:val="both"/>
        <w:rPr>
          <w:rFonts w:eastAsia="Times New Roman" w:cstheme="minorHAnsi"/>
          <w:color w:val="000000"/>
          <w:lang w:eastAsia="en-GB"/>
        </w:rPr>
      </w:pPr>
    </w:p>
    <w:p w14:paraId="152F380D" w14:textId="6AB7D7CA"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772A5F01" w14:textId="77777777" w:rsidR="00E5372E" w:rsidRDefault="00E5372E" w:rsidP="006D0452">
      <w:pPr>
        <w:spacing w:after="0" w:line="240" w:lineRule="auto"/>
        <w:jc w:val="both"/>
        <w:rPr>
          <w:rFonts w:eastAsia="Times New Roman" w:cstheme="minorHAnsi"/>
          <w:color w:val="000000"/>
          <w:lang w:eastAsia="en-GB"/>
        </w:rPr>
      </w:pPr>
    </w:p>
    <w:p w14:paraId="0FBF163B" w14:textId="7FBC5589"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4F8F71A2" w14:textId="77777777" w:rsidR="00257ACE" w:rsidRDefault="00257ACE" w:rsidP="00872924">
      <w:pPr>
        <w:spacing w:after="0" w:line="240" w:lineRule="auto"/>
        <w:jc w:val="center"/>
        <w:rPr>
          <w:rFonts w:eastAsia="Times New Roman" w:cstheme="minorHAnsi"/>
          <w:color w:val="000000"/>
          <w:lang w:eastAsia="en-GB"/>
        </w:rPr>
      </w:pPr>
    </w:p>
    <w:p w14:paraId="6880EB1D" w14:textId="34C8B15F" w:rsidR="00155724" w:rsidRDefault="00155724" w:rsidP="00872924">
      <w:pPr>
        <w:spacing w:after="0" w:line="240" w:lineRule="auto"/>
        <w:jc w:val="center"/>
        <w:rPr>
          <w:rFonts w:eastAsia="Times New Roman" w:cstheme="minorHAnsi"/>
          <w:color w:val="000000"/>
          <w:lang w:eastAsia="en-GB"/>
        </w:rPr>
      </w:pPr>
    </w:p>
    <w:p w14:paraId="12494A54" w14:textId="20B53090" w:rsidR="00155724" w:rsidRDefault="00155724" w:rsidP="00872924">
      <w:pPr>
        <w:spacing w:after="0" w:line="240" w:lineRule="auto"/>
        <w:jc w:val="center"/>
        <w:rPr>
          <w:rFonts w:eastAsia="Times New Roman" w:cstheme="minorHAnsi"/>
          <w:color w:val="000000"/>
          <w:lang w:eastAsia="en-GB"/>
        </w:rPr>
      </w:pPr>
    </w:p>
    <w:p w14:paraId="6214D90E" w14:textId="77777777" w:rsidR="00155724" w:rsidRDefault="00155724" w:rsidP="00872924">
      <w:pPr>
        <w:spacing w:after="0" w:line="240" w:lineRule="auto"/>
        <w:jc w:val="center"/>
        <w:rPr>
          <w:rFonts w:eastAsia="Times New Roman" w:cstheme="minorHAnsi"/>
          <w:color w:val="000000"/>
          <w:lang w:eastAsia="en-GB"/>
        </w:rPr>
      </w:pPr>
    </w:p>
    <w:p w14:paraId="7CCFBF0F" w14:textId="719CDB1E" w:rsidR="00E5372E" w:rsidRPr="005620BA" w:rsidRDefault="006D0452" w:rsidP="00E5372E">
      <w:pPr>
        <w:spacing w:after="0" w:line="240" w:lineRule="auto"/>
        <w:jc w:val="center"/>
        <w:rPr>
          <w:rFonts w:eastAsia="Times New Roman" w:cstheme="minorHAnsi"/>
          <w:color w:val="000000"/>
          <w:sz w:val="28"/>
          <w:szCs w:val="28"/>
          <w:lang w:val="sq-AL" w:eastAsia="en-GB"/>
        </w:rPr>
      </w:pPr>
      <w:r w:rsidRPr="006D0452">
        <w:rPr>
          <w:rFonts w:eastAsia="Times New Roman" w:cstheme="minorHAnsi"/>
          <w:color w:val="000000"/>
          <w:lang w:eastAsia="en-GB"/>
        </w:rPr>
        <w:t> </w:t>
      </w:r>
      <w:r w:rsidR="00E5372E" w:rsidRPr="005620BA">
        <w:rPr>
          <w:rFonts w:eastAsia="Times New Roman" w:cstheme="minorHAnsi"/>
          <w:color w:val="000000"/>
          <w:sz w:val="28"/>
          <w:szCs w:val="28"/>
          <w:lang w:val="sq-AL" w:eastAsia="en-GB"/>
        </w:rPr>
        <w:t xml:space="preserve">MEMORANDUM </w:t>
      </w:r>
      <w:r w:rsidR="00E5372E">
        <w:rPr>
          <w:rFonts w:eastAsia="Times New Roman" w:cstheme="minorHAnsi"/>
          <w:color w:val="000000"/>
          <w:sz w:val="28"/>
          <w:szCs w:val="28"/>
          <w:lang w:val="sq-AL" w:eastAsia="en-GB"/>
        </w:rPr>
        <w:t>MIRËKUPTIMI</w:t>
      </w:r>
    </w:p>
    <w:p w14:paraId="48E1AFB0" w14:textId="77777777" w:rsidR="00E5372E" w:rsidRPr="005620BA" w:rsidRDefault="00E5372E" w:rsidP="00E5372E">
      <w:pPr>
        <w:spacing w:after="0" w:line="240" w:lineRule="auto"/>
        <w:jc w:val="center"/>
        <w:rPr>
          <w:rFonts w:eastAsia="Times New Roman" w:cstheme="minorHAnsi"/>
          <w:color w:val="000000"/>
          <w:lang w:val="sq-AL" w:eastAsia="en-GB"/>
        </w:rPr>
      </w:pPr>
      <w:r w:rsidRPr="005620BA">
        <w:rPr>
          <w:rFonts w:eastAsia="Times New Roman" w:cstheme="minorHAnsi"/>
          <w:color w:val="000000"/>
          <w:lang w:val="sq-AL" w:eastAsia="en-GB"/>
        </w:rPr>
        <w:t> </w:t>
      </w:r>
    </w:p>
    <w:p w14:paraId="151DDBEA" w14:textId="73EFC832"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Ky Memorandum Mirëkuptimi (MM</w:t>
      </w:r>
      <w:r w:rsidRPr="005620BA">
        <w:rPr>
          <w:rFonts w:eastAsia="Times New Roman" w:cstheme="minorHAnsi"/>
          <w:color w:val="000000"/>
          <w:lang w:val="sq-AL" w:eastAsia="en-GB"/>
        </w:rPr>
        <w:t xml:space="preserve">), </w:t>
      </w:r>
      <w:r>
        <w:rPr>
          <w:rFonts w:eastAsia="Times New Roman" w:cstheme="minorHAnsi"/>
          <w:color w:val="000000"/>
          <w:lang w:val="sq-AL" w:eastAsia="en-GB"/>
        </w:rPr>
        <w:t>në tekstin e mëposhtëm referohet si Memorandumi, ka hyrë në fuqi më</w:t>
      </w:r>
      <w:r w:rsidRPr="005620BA">
        <w:rPr>
          <w:rFonts w:eastAsia="Times New Roman" w:cstheme="minorHAnsi"/>
          <w:color w:val="000000"/>
          <w:lang w:val="sq-AL" w:eastAsia="en-GB"/>
        </w:rPr>
        <w:t> </w:t>
      </w:r>
      <w:r w:rsidRPr="00E5372E">
        <w:rPr>
          <w:rFonts w:eastAsia="Times New Roman" w:cstheme="minorHAnsi"/>
          <w:color w:val="000000"/>
          <w:lang w:val="sq-AL" w:eastAsia="en-GB"/>
        </w:rPr>
        <w:t>______________</w:t>
      </w:r>
      <w:r w:rsidRPr="005620BA">
        <w:rPr>
          <w:rFonts w:eastAsia="Times New Roman" w:cstheme="minorHAnsi"/>
          <w:color w:val="000000"/>
          <w:lang w:val="sq-AL" w:eastAsia="en-GB"/>
        </w:rPr>
        <w:t xml:space="preserve">, </w:t>
      </w:r>
      <w:r>
        <w:rPr>
          <w:rFonts w:eastAsia="Times New Roman" w:cstheme="minorHAnsi"/>
          <w:color w:val="000000"/>
          <w:lang w:val="sq-AL" w:eastAsia="en-GB"/>
        </w:rPr>
        <w:t>nga dhe ndërmjet</w:t>
      </w:r>
    </w:p>
    <w:p w14:paraId="358A65D8" w14:textId="77777777" w:rsidR="00E5372E" w:rsidRPr="005620BA" w:rsidRDefault="00E5372E" w:rsidP="00E5372E">
      <w:pPr>
        <w:spacing w:after="0" w:line="240" w:lineRule="auto"/>
        <w:jc w:val="both"/>
        <w:rPr>
          <w:rFonts w:eastAsia="Times New Roman" w:cstheme="minorHAnsi"/>
          <w:color w:val="000000"/>
          <w:lang w:val="sq-AL" w:eastAsia="en-GB"/>
        </w:rPr>
      </w:pPr>
    </w:p>
    <w:p w14:paraId="6196F18D" w14:textId="7777777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eastAsia="en-GB"/>
        </w:rPr>
        <w:t>_________________________________________</w:t>
      </w:r>
      <w:r w:rsidRPr="005620BA">
        <w:rPr>
          <w:rFonts w:eastAsia="Times New Roman" w:cstheme="minorHAnsi"/>
          <w:color w:val="000000"/>
          <w:lang w:val="sq-AL" w:eastAsia="en-GB"/>
        </w:rPr>
        <w:t xml:space="preserve"> </w:t>
      </w:r>
    </w:p>
    <w:p w14:paraId="63471AE2" w14:textId="77777777" w:rsidR="00E5372E" w:rsidRDefault="00E5372E" w:rsidP="00E5372E">
      <w:pPr>
        <w:spacing w:after="0" w:line="240" w:lineRule="auto"/>
        <w:jc w:val="both"/>
        <w:rPr>
          <w:rFonts w:eastAsia="Times New Roman" w:cstheme="minorHAnsi"/>
          <w:color w:val="000000"/>
          <w:lang w:val="sq-AL" w:eastAsia="en-GB"/>
        </w:rPr>
      </w:pPr>
    </w:p>
    <w:p w14:paraId="11F6F28C" w14:textId="7777777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që banon në</w:t>
      </w:r>
    </w:p>
    <w:p w14:paraId="6F33B2DC" w14:textId="77777777" w:rsidR="00E5372E" w:rsidRDefault="00E5372E" w:rsidP="00E5372E">
      <w:pPr>
        <w:spacing w:after="0" w:line="240" w:lineRule="auto"/>
        <w:jc w:val="both"/>
        <w:rPr>
          <w:rFonts w:eastAsia="Times New Roman" w:cstheme="minorHAnsi"/>
          <w:color w:val="000000"/>
          <w:lang w:val="sq-AL" w:eastAsia="en-GB"/>
        </w:rPr>
      </w:pPr>
    </w:p>
    <w:p w14:paraId="17A988D2" w14:textId="7777777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eastAsia="en-GB"/>
        </w:rPr>
        <w:t>_________________________________________</w:t>
      </w:r>
      <w:r w:rsidRPr="005620BA">
        <w:rPr>
          <w:rFonts w:eastAsia="Times New Roman" w:cstheme="minorHAnsi"/>
          <w:color w:val="000000"/>
          <w:lang w:val="sq-AL" w:eastAsia="en-GB"/>
        </w:rPr>
        <w:t xml:space="preserve"> </w:t>
      </w:r>
    </w:p>
    <w:p w14:paraId="3DCDFB5E" w14:textId="77777777" w:rsidR="00E5372E" w:rsidRDefault="00E5372E" w:rsidP="00E5372E">
      <w:pPr>
        <w:spacing w:after="0" w:line="240" w:lineRule="auto"/>
        <w:jc w:val="both"/>
        <w:rPr>
          <w:rFonts w:eastAsia="Times New Roman" w:cstheme="minorHAnsi"/>
          <w:color w:val="000000"/>
          <w:lang w:val="sq-AL" w:eastAsia="en-GB"/>
        </w:rPr>
      </w:pPr>
    </w:p>
    <w:p w14:paraId="3DF9FC72" w14:textId="5DF291BE"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w:t>
      </w:r>
      <w:r>
        <w:rPr>
          <w:rFonts w:eastAsia="Times New Roman" w:cstheme="minorHAnsi"/>
          <w:color w:val="000000"/>
          <w:lang w:val="sq-AL" w:eastAsia="en-GB"/>
        </w:rPr>
        <w:t xml:space="preserve">në tekstin e mëposhtëm referohet si </w:t>
      </w:r>
      <w:r w:rsidRPr="005620BA">
        <w:rPr>
          <w:rFonts w:eastAsia="Times New Roman" w:cstheme="minorHAnsi"/>
          <w:color w:val="000000"/>
          <w:lang w:val="sq-AL" w:eastAsia="en-GB"/>
        </w:rPr>
        <w:t xml:space="preserve"> “</w:t>
      </w:r>
      <w:r>
        <w:rPr>
          <w:rFonts w:eastAsia="Times New Roman" w:cstheme="minorHAnsi"/>
          <w:color w:val="000000"/>
          <w:lang w:val="sq-AL" w:eastAsia="en-GB"/>
        </w:rPr>
        <w:t>Instituti i Aftësimit Profesional</w:t>
      </w:r>
      <w:r w:rsidRPr="005620BA">
        <w:rPr>
          <w:rFonts w:eastAsia="Times New Roman" w:cstheme="minorHAnsi"/>
          <w:color w:val="000000"/>
          <w:lang w:val="sq-AL" w:eastAsia="en-GB"/>
        </w:rPr>
        <w:t xml:space="preserve">” </w:t>
      </w:r>
      <w:r>
        <w:rPr>
          <w:rFonts w:eastAsia="Times New Roman" w:cstheme="minorHAnsi"/>
          <w:color w:val="000000"/>
          <w:lang w:val="sq-AL" w:eastAsia="en-GB"/>
        </w:rPr>
        <w:t xml:space="preserve">ose </w:t>
      </w:r>
      <w:r w:rsidRPr="005620BA">
        <w:rPr>
          <w:rFonts w:eastAsia="Times New Roman" w:cstheme="minorHAnsi"/>
          <w:color w:val="000000"/>
          <w:lang w:val="sq-AL" w:eastAsia="en-GB"/>
        </w:rPr>
        <w:t>“</w:t>
      </w:r>
      <w:r>
        <w:rPr>
          <w:rFonts w:eastAsia="Times New Roman" w:cstheme="minorHAnsi"/>
          <w:color w:val="000000"/>
          <w:lang w:val="sq-AL" w:eastAsia="en-GB"/>
        </w:rPr>
        <w:t>VTI</w:t>
      </w:r>
      <w:r w:rsidRPr="005620BA">
        <w:rPr>
          <w:rFonts w:eastAsia="Times New Roman" w:cstheme="minorHAnsi"/>
          <w:color w:val="000000"/>
          <w:lang w:val="sq-AL" w:eastAsia="en-GB"/>
        </w:rPr>
        <w:t>”)</w:t>
      </w:r>
    </w:p>
    <w:p w14:paraId="3A567EB3" w14:textId="745C16BF" w:rsidR="00E5372E" w:rsidRDefault="00E5372E" w:rsidP="00E5372E">
      <w:pPr>
        <w:spacing w:after="0" w:line="240" w:lineRule="auto"/>
        <w:jc w:val="both"/>
        <w:rPr>
          <w:rFonts w:eastAsia="Times New Roman" w:cstheme="minorHAnsi"/>
          <w:color w:val="000000"/>
          <w:lang w:val="sq-AL" w:eastAsia="en-GB"/>
        </w:rPr>
      </w:pPr>
    </w:p>
    <w:p w14:paraId="0BE1A2FD" w14:textId="0669F3A4" w:rsidR="00E5372E" w:rsidRDefault="00F54114"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dhe</w:t>
      </w:r>
    </w:p>
    <w:p w14:paraId="45CB6B6E" w14:textId="77777777" w:rsidR="00E5372E" w:rsidRPr="005620BA" w:rsidRDefault="00E5372E" w:rsidP="00E5372E">
      <w:pPr>
        <w:spacing w:after="0" w:line="240" w:lineRule="auto"/>
        <w:jc w:val="both"/>
        <w:rPr>
          <w:rFonts w:eastAsia="Times New Roman" w:cstheme="minorHAnsi"/>
          <w:color w:val="000000"/>
          <w:lang w:val="sq-AL" w:eastAsia="en-GB"/>
        </w:rPr>
      </w:pPr>
    </w:p>
    <w:p w14:paraId="390B6965" w14:textId="77777777" w:rsidR="00E5372E" w:rsidRDefault="00E5372E" w:rsidP="00E5372E">
      <w:pPr>
        <w:spacing w:after="0" w:line="240" w:lineRule="auto"/>
        <w:jc w:val="both"/>
        <w:rPr>
          <w:rFonts w:eastAsia="Times New Roman" w:cstheme="minorHAnsi"/>
          <w:color w:val="000000"/>
          <w:lang w:val="sq-AL" w:eastAsia="en-GB"/>
        </w:rPr>
      </w:pPr>
      <w:r w:rsidRPr="00E5372E">
        <w:rPr>
          <w:rFonts w:eastAsia="Times New Roman" w:cstheme="minorHAnsi"/>
          <w:color w:val="000000"/>
          <w:lang w:val="sq-AL" w:eastAsia="en-GB"/>
        </w:rPr>
        <w:t>_________________________________________</w:t>
      </w:r>
      <w:r w:rsidRPr="005620BA">
        <w:rPr>
          <w:rFonts w:eastAsia="Times New Roman" w:cstheme="minorHAnsi"/>
          <w:color w:val="000000"/>
          <w:lang w:val="sq-AL" w:eastAsia="en-GB"/>
        </w:rPr>
        <w:t xml:space="preserve"> </w:t>
      </w:r>
    </w:p>
    <w:p w14:paraId="281A3C7F" w14:textId="77777777" w:rsidR="00E5372E" w:rsidRDefault="00E5372E" w:rsidP="00E5372E">
      <w:pPr>
        <w:spacing w:after="0" w:line="240" w:lineRule="auto"/>
        <w:jc w:val="both"/>
        <w:rPr>
          <w:rFonts w:eastAsia="Times New Roman" w:cstheme="minorHAnsi"/>
          <w:color w:val="000000"/>
          <w:lang w:val="sq-AL" w:eastAsia="en-GB"/>
        </w:rPr>
      </w:pPr>
    </w:p>
    <w:p w14:paraId="4CDDF438" w14:textId="05D71A5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që banon në</w:t>
      </w:r>
    </w:p>
    <w:p w14:paraId="5FAC711C" w14:textId="77777777" w:rsidR="00E5372E" w:rsidRDefault="00E5372E" w:rsidP="00E5372E">
      <w:pPr>
        <w:spacing w:after="0" w:line="240" w:lineRule="auto"/>
        <w:jc w:val="both"/>
        <w:rPr>
          <w:rFonts w:eastAsia="Times New Roman" w:cstheme="minorHAnsi"/>
          <w:color w:val="000000"/>
          <w:lang w:val="sq-AL" w:eastAsia="en-GB"/>
        </w:rPr>
      </w:pPr>
    </w:p>
    <w:p w14:paraId="4C0D0FCA" w14:textId="2CF3BFB3" w:rsidR="00E5372E" w:rsidRDefault="00E5372E" w:rsidP="00E5372E">
      <w:pPr>
        <w:spacing w:after="0" w:line="240" w:lineRule="auto"/>
        <w:jc w:val="both"/>
        <w:rPr>
          <w:rFonts w:eastAsia="Times New Roman" w:cstheme="minorHAnsi"/>
          <w:color w:val="000000"/>
          <w:lang w:val="sq-AL" w:eastAsia="en-GB"/>
        </w:rPr>
      </w:pPr>
      <w:r w:rsidRPr="00684271">
        <w:rPr>
          <w:rFonts w:eastAsia="Times New Roman" w:cstheme="minorHAnsi"/>
          <w:color w:val="000000"/>
          <w:lang w:val="sq-AL" w:eastAsia="en-GB"/>
        </w:rPr>
        <w:t>_________________________________________</w:t>
      </w:r>
    </w:p>
    <w:p w14:paraId="6E3CC8E4" w14:textId="77777777" w:rsidR="00E5372E" w:rsidRDefault="00E5372E" w:rsidP="00E5372E">
      <w:pPr>
        <w:spacing w:after="0" w:line="240" w:lineRule="auto"/>
        <w:jc w:val="both"/>
        <w:rPr>
          <w:rFonts w:eastAsia="Times New Roman" w:cstheme="minorHAnsi"/>
          <w:color w:val="000000"/>
          <w:lang w:val="sq-AL" w:eastAsia="en-GB"/>
        </w:rPr>
      </w:pPr>
    </w:p>
    <w:p w14:paraId="07E056E2" w14:textId="2C23A34F"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w:t>
      </w:r>
      <w:r>
        <w:rPr>
          <w:rFonts w:eastAsia="Times New Roman" w:cstheme="minorHAnsi"/>
          <w:color w:val="000000"/>
          <w:lang w:val="sq-AL" w:eastAsia="en-GB"/>
        </w:rPr>
        <w:t>në tekstin e mëposhtëm referihet si</w:t>
      </w:r>
      <w:r w:rsidRPr="005620BA">
        <w:rPr>
          <w:rFonts w:eastAsia="Times New Roman" w:cstheme="minorHAnsi"/>
          <w:color w:val="000000"/>
          <w:lang w:val="sq-AL" w:eastAsia="en-GB"/>
        </w:rPr>
        <w:t xml:space="preserve"> “</w:t>
      </w:r>
      <w:r>
        <w:rPr>
          <w:rFonts w:eastAsia="Times New Roman" w:cstheme="minorHAnsi"/>
          <w:color w:val="000000"/>
          <w:lang w:val="sq-AL" w:eastAsia="en-GB"/>
        </w:rPr>
        <w:t>Sipërmarrja nr.</w:t>
      </w:r>
      <w:r w:rsidRPr="005620BA">
        <w:rPr>
          <w:rFonts w:eastAsia="Times New Roman" w:cstheme="minorHAnsi"/>
          <w:color w:val="000000"/>
          <w:lang w:val="sq-AL" w:eastAsia="en-GB"/>
        </w:rPr>
        <w:t>1”)</w:t>
      </w:r>
    </w:p>
    <w:p w14:paraId="4471D532" w14:textId="4E367820" w:rsidR="00E5372E" w:rsidRDefault="00F54114"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dhe</w:t>
      </w:r>
    </w:p>
    <w:p w14:paraId="1C164E3D" w14:textId="1EC43056" w:rsidR="00E5372E" w:rsidRDefault="00E5372E" w:rsidP="00E5372E">
      <w:pPr>
        <w:spacing w:after="0" w:line="240" w:lineRule="auto"/>
        <w:jc w:val="both"/>
        <w:rPr>
          <w:rFonts w:eastAsia="Times New Roman" w:cstheme="minorHAnsi"/>
          <w:color w:val="000000"/>
          <w:lang w:val="sq-AL" w:eastAsia="en-GB"/>
        </w:rPr>
      </w:pPr>
    </w:p>
    <w:p w14:paraId="677F133B" w14:textId="11119CEC" w:rsidR="00E5372E" w:rsidRPr="005620BA" w:rsidRDefault="00E5372E" w:rsidP="00E5372E">
      <w:pPr>
        <w:spacing w:after="0" w:line="240" w:lineRule="auto"/>
        <w:jc w:val="both"/>
        <w:rPr>
          <w:rFonts w:eastAsia="Times New Roman" w:cstheme="minorHAnsi"/>
          <w:color w:val="000000"/>
          <w:lang w:val="sq-AL" w:eastAsia="en-GB"/>
        </w:rPr>
      </w:pPr>
      <w:r w:rsidRPr="00684271">
        <w:rPr>
          <w:rFonts w:eastAsia="Times New Roman" w:cstheme="minorHAnsi"/>
          <w:color w:val="000000"/>
          <w:lang w:val="sq-AL" w:eastAsia="en-GB"/>
        </w:rPr>
        <w:t>_________________________________________</w:t>
      </w:r>
    </w:p>
    <w:p w14:paraId="00A9519E" w14:textId="77777777" w:rsidR="00E5372E" w:rsidRDefault="00E5372E" w:rsidP="00E5372E">
      <w:pPr>
        <w:spacing w:after="0" w:line="240" w:lineRule="auto"/>
        <w:jc w:val="both"/>
        <w:rPr>
          <w:rFonts w:eastAsia="Times New Roman" w:cstheme="minorHAnsi"/>
          <w:color w:val="000000"/>
          <w:lang w:val="sq-AL" w:eastAsia="en-GB"/>
        </w:rPr>
      </w:pPr>
    </w:p>
    <w:p w14:paraId="5317F3E6" w14:textId="7777777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që banon në</w:t>
      </w:r>
    </w:p>
    <w:p w14:paraId="3D8989B4" w14:textId="77777777" w:rsidR="00E5372E" w:rsidRDefault="00E5372E" w:rsidP="00E5372E">
      <w:pPr>
        <w:spacing w:after="0" w:line="240" w:lineRule="auto"/>
        <w:jc w:val="both"/>
        <w:rPr>
          <w:rFonts w:eastAsia="Times New Roman" w:cstheme="minorHAnsi"/>
          <w:color w:val="000000"/>
          <w:lang w:val="sq-AL" w:eastAsia="en-GB"/>
        </w:rPr>
      </w:pPr>
    </w:p>
    <w:p w14:paraId="5E0CC8BD" w14:textId="752613E9" w:rsidR="00E5372E" w:rsidRPr="005620BA" w:rsidRDefault="00E5372E" w:rsidP="00E5372E">
      <w:pPr>
        <w:spacing w:after="0" w:line="240" w:lineRule="auto"/>
        <w:jc w:val="both"/>
        <w:rPr>
          <w:rFonts w:eastAsia="Times New Roman" w:cstheme="minorHAnsi"/>
          <w:color w:val="000000"/>
          <w:lang w:val="sq-AL" w:eastAsia="en-GB"/>
        </w:rPr>
      </w:pPr>
      <w:r w:rsidRPr="00684271">
        <w:rPr>
          <w:rFonts w:eastAsia="Times New Roman" w:cstheme="minorHAnsi"/>
          <w:color w:val="000000"/>
          <w:lang w:val="sq-AL" w:eastAsia="en-GB"/>
        </w:rPr>
        <w:t>_________________________________________</w:t>
      </w:r>
    </w:p>
    <w:p w14:paraId="5C6B4182" w14:textId="77777777" w:rsidR="00E5372E" w:rsidRDefault="00E5372E" w:rsidP="00E5372E">
      <w:pPr>
        <w:spacing w:after="0" w:line="240" w:lineRule="auto"/>
        <w:jc w:val="both"/>
        <w:rPr>
          <w:rFonts w:eastAsia="Times New Roman" w:cstheme="minorHAnsi"/>
          <w:color w:val="000000"/>
          <w:lang w:val="sq-AL" w:eastAsia="en-GB"/>
        </w:rPr>
      </w:pPr>
    </w:p>
    <w:p w14:paraId="2B7DD1E1" w14:textId="50D6D30C"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w:t>
      </w:r>
      <w:r>
        <w:rPr>
          <w:rFonts w:eastAsia="Times New Roman" w:cstheme="minorHAnsi"/>
          <w:color w:val="000000"/>
          <w:lang w:val="sq-AL" w:eastAsia="en-GB"/>
        </w:rPr>
        <w:t>në tekstin e mëposhtëm referohet si</w:t>
      </w:r>
      <w:r w:rsidRPr="005620BA">
        <w:rPr>
          <w:rFonts w:eastAsia="Times New Roman" w:cstheme="minorHAnsi"/>
          <w:color w:val="000000"/>
          <w:lang w:val="sq-AL" w:eastAsia="en-GB"/>
        </w:rPr>
        <w:t xml:space="preserve"> “</w:t>
      </w:r>
      <w:r>
        <w:rPr>
          <w:rFonts w:eastAsia="Times New Roman" w:cstheme="minorHAnsi"/>
          <w:color w:val="000000"/>
          <w:lang w:val="sq-AL" w:eastAsia="en-GB"/>
        </w:rPr>
        <w:t>Sipërmarrja nr.</w:t>
      </w:r>
      <w:r w:rsidRPr="005620BA">
        <w:rPr>
          <w:rFonts w:eastAsia="Times New Roman" w:cstheme="minorHAnsi"/>
          <w:color w:val="000000"/>
          <w:lang w:val="sq-AL" w:eastAsia="en-GB"/>
        </w:rPr>
        <w:t>2”)</w:t>
      </w:r>
    </w:p>
    <w:p w14:paraId="14E968B4" w14:textId="1827F962" w:rsidR="00E5372E" w:rsidRPr="005620BA" w:rsidRDefault="00F54114"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dhe</w:t>
      </w:r>
    </w:p>
    <w:p w14:paraId="033749FA" w14:textId="77777777" w:rsidR="00E5372E" w:rsidRDefault="00E5372E" w:rsidP="00E5372E">
      <w:pPr>
        <w:spacing w:after="0" w:line="240" w:lineRule="auto"/>
        <w:jc w:val="both"/>
        <w:rPr>
          <w:rFonts w:eastAsia="Times New Roman" w:cstheme="minorHAnsi"/>
          <w:color w:val="000000"/>
          <w:lang w:val="sq-AL" w:eastAsia="en-GB"/>
        </w:rPr>
      </w:pPr>
    </w:p>
    <w:p w14:paraId="3DDA9CC6" w14:textId="50F3DC05" w:rsidR="00E5372E" w:rsidRDefault="00E5372E" w:rsidP="00E5372E">
      <w:pPr>
        <w:spacing w:after="0" w:line="240" w:lineRule="auto"/>
        <w:jc w:val="both"/>
        <w:rPr>
          <w:rFonts w:eastAsia="Times New Roman" w:cstheme="minorHAnsi"/>
          <w:color w:val="000000"/>
          <w:lang w:val="sq-AL" w:eastAsia="en-GB"/>
        </w:rPr>
      </w:pPr>
      <w:r w:rsidRPr="00684271">
        <w:rPr>
          <w:rFonts w:eastAsia="Times New Roman" w:cstheme="minorHAnsi"/>
          <w:color w:val="000000"/>
          <w:lang w:val="sq-AL" w:eastAsia="en-GB"/>
        </w:rPr>
        <w:t>_________________________________________</w:t>
      </w:r>
    </w:p>
    <w:p w14:paraId="1848C887" w14:textId="77777777" w:rsidR="00E5372E" w:rsidRDefault="00E5372E" w:rsidP="00E5372E">
      <w:pPr>
        <w:spacing w:after="0" w:line="240" w:lineRule="auto"/>
        <w:jc w:val="both"/>
        <w:rPr>
          <w:rFonts w:eastAsia="Times New Roman" w:cstheme="minorHAnsi"/>
          <w:color w:val="000000"/>
          <w:lang w:val="sq-AL" w:eastAsia="en-GB"/>
        </w:rPr>
      </w:pPr>
    </w:p>
    <w:p w14:paraId="6FDF9C77" w14:textId="77777777" w:rsidR="00E5372E"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 xml:space="preserve">që banon në </w:t>
      </w:r>
    </w:p>
    <w:p w14:paraId="55DDDCD6" w14:textId="77777777" w:rsidR="00E5372E" w:rsidRDefault="00E5372E" w:rsidP="00E5372E">
      <w:pPr>
        <w:spacing w:after="0" w:line="240" w:lineRule="auto"/>
        <w:jc w:val="both"/>
        <w:rPr>
          <w:rFonts w:eastAsia="Times New Roman" w:cstheme="minorHAnsi"/>
          <w:color w:val="000000"/>
          <w:lang w:val="sq-AL" w:eastAsia="en-GB"/>
        </w:rPr>
      </w:pPr>
    </w:p>
    <w:p w14:paraId="3B8C95D4" w14:textId="77777777" w:rsidR="00E5372E" w:rsidRDefault="00E5372E" w:rsidP="00E5372E">
      <w:pPr>
        <w:spacing w:after="0" w:line="240" w:lineRule="auto"/>
        <w:jc w:val="both"/>
        <w:rPr>
          <w:rFonts w:eastAsia="Times New Roman" w:cstheme="minorHAnsi"/>
          <w:color w:val="000000"/>
          <w:lang w:val="sq-AL" w:eastAsia="en-GB"/>
        </w:rPr>
      </w:pPr>
      <w:r w:rsidRPr="00684271">
        <w:rPr>
          <w:rFonts w:eastAsia="Times New Roman" w:cstheme="minorHAnsi"/>
          <w:color w:val="000000"/>
          <w:lang w:val="sq-AL" w:eastAsia="en-GB"/>
        </w:rPr>
        <w:t>_________________________________________</w:t>
      </w:r>
      <w:r w:rsidRPr="005620BA">
        <w:rPr>
          <w:rFonts w:eastAsia="Times New Roman" w:cstheme="minorHAnsi"/>
          <w:color w:val="000000"/>
          <w:lang w:val="sq-AL" w:eastAsia="en-GB"/>
        </w:rPr>
        <w:t xml:space="preserve"> </w:t>
      </w:r>
    </w:p>
    <w:p w14:paraId="4F1F52E7" w14:textId="77777777" w:rsidR="00E5372E" w:rsidRDefault="00E5372E" w:rsidP="00E5372E">
      <w:pPr>
        <w:spacing w:after="0" w:line="240" w:lineRule="auto"/>
        <w:jc w:val="both"/>
        <w:rPr>
          <w:rFonts w:eastAsia="Times New Roman" w:cstheme="minorHAnsi"/>
          <w:color w:val="000000"/>
          <w:lang w:val="sq-AL" w:eastAsia="en-GB"/>
        </w:rPr>
      </w:pPr>
    </w:p>
    <w:p w14:paraId="2FB76B01" w14:textId="1B5CB884"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w:t>
      </w:r>
      <w:r>
        <w:rPr>
          <w:rFonts w:eastAsia="Times New Roman" w:cstheme="minorHAnsi"/>
          <w:color w:val="000000"/>
          <w:lang w:val="sq-AL" w:eastAsia="en-GB"/>
        </w:rPr>
        <w:t>në tekstin e mëposhtëm referohet si</w:t>
      </w:r>
      <w:r w:rsidRPr="005620BA">
        <w:rPr>
          <w:rFonts w:eastAsia="Times New Roman" w:cstheme="minorHAnsi"/>
          <w:color w:val="000000"/>
          <w:lang w:val="sq-AL" w:eastAsia="en-GB"/>
        </w:rPr>
        <w:t xml:space="preserve"> “</w:t>
      </w:r>
      <w:r>
        <w:rPr>
          <w:rFonts w:eastAsia="Times New Roman" w:cstheme="minorHAnsi"/>
          <w:color w:val="000000"/>
          <w:lang w:val="sq-AL" w:eastAsia="en-GB"/>
        </w:rPr>
        <w:t>Sipërmarrja nr</w:t>
      </w:r>
      <w:r w:rsidRPr="005620BA">
        <w:rPr>
          <w:rFonts w:eastAsia="Times New Roman" w:cstheme="minorHAnsi"/>
          <w:color w:val="000000"/>
          <w:lang w:val="sq-AL" w:eastAsia="en-GB"/>
        </w:rPr>
        <w:t>.3”)</w:t>
      </w:r>
    </w:p>
    <w:p w14:paraId="11EC89C8" w14:textId="77777777" w:rsidR="00E5372E" w:rsidRPr="005620BA" w:rsidRDefault="00E5372E" w:rsidP="00E5372E">
      <w:pPr>
        <w:spacing w:after="0" w:line="240" w:lineRule="auto"/>
        <w:jc w:val="both"/>
        <w:rPr>
          <w:rFonts w:eastAsia="Times New Roman" w:cstheme="minorHAnsi"/>
          <w:color w:val="000000"/>
          <w:lang w:val="sq-AL" w:eastAsia="en-GB"/>
        </w:rPr>
      </w:pPr>
    </w:p>
    <w:p w14:paraId="3A6E8357" w14:textId="77777777"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kolektivisht njihen si</w:t>
      </w:r>
      <w:r w:rsidRPr="005620BA">
        <w:rPr>
          <w:rFonts w:eastAsia="Times New Roman" w:cstheme="minorHAnsi"/>
          <w:color w:val="000000"/>
          <w:lang w:val="sq-AL" w:eastAsia="en-GB"/>
        </w:rPr>
        <w:t xml:space="preserve"> "P</w:t>
      </w:r>
      <w:r>
        <w:rPr>
          <w:rFonts w:eastAsia="Times New Roman" w:cstheme="minorHAnsi"/>
          <w:color w:val="000000"/>
          <w:lang w:val="sq-AL" w:eastAsia="en-GB"/>
        </w:rPr>
        <w:t>alët</w:t>
      </w:r>
      <w:r w:rsidRPr="005620BA">
        <w:rPr>
          <w:rFonts w:eastAsia="Times New Roman" w:cstheme="minorHAnsi"/>
          <w:color w:val="000000"/>
          <w:lang w:val="sq-AL" w:eastAsia="en-GB"/>
        </w:rPr>
        <w:t xml:space="preserve">" </w:t>
      </w:r>
    </w:p>
    <w:p w14:paraId="2AC9DFDC" w14:textId="3CB17799" w:rsidR="002454BB" w:rsidRDefault="002454BB" w:rsidP="00E5372E">
      <w:pPr>
        <w:spacing w:after="0" w:line="240" w:lineRule="auto"/>
        <w:jc w:val="center"/>
        <w:rPr>
          <w:rFonts w:ascii="Calibri" w:eastAsia="Times New Roman" w:hAnsi="Calibri" w:cs="Calibri"/>
          <w:color w:val="000000"/>
          <w:lang w:val="bs-Latn-BA" w:eastAsia="en-GB"/>
        </w:rPr>
      </w:pPr>
    </w:p>
    <w:p w14:paraId="186A0462" w14:textId="1D9DB2BF" w:rsidR="00155724" w:rsidRDefault="00155724" w:rsidP="002454BB">
      <w:pPr>
        <w:spacing w:after="0" w:line="240" w:lineRule="auto"/>
        <w:jc w:val="center"/>
        <w:rPr>
          <w:rFonts w:eastAsia="Times New Roman" w:cstheme="minorHAnsi"/>
          <w:b/>
          <w:bCs/>
          <w:i/>
          <w:iCs/>
          <w:color w:val="000000"/>
          <w:lang w:eastAsia="en-GB"/>
        </w:rPr>
      </w:pPr>
    </w:p>
    <w:p w14:paraId="70956F8E" w14:textId="77777777" w:rsidR="00155724" w:rsidRDefault="00155724" w:rsidP="006D0452">
      <w:pPr>
        <w:spacing w:after="0" w:line="240" w:lineRule="auto"/>
        <w:jc w:val="both"/>
        <w:rPr>
          <w:rFonts w:eastAsia="Times New Roman" w:cstheme="minorHAnsi"/>
          <w:b/>
          <w:bCs/>
          <w:i/>
          <w:iCs/>
          <w:color w:val="000000"/>
          <w:lang w:eastAsia="en-GB"/>
        </w:rPr>
      </w:pPr>
    </w:p>
    <w:p w14:paraId="166A4964" w14:textId="77777777" w:rsidR="00155724" w:rsidRDefault="00155724" w:rsidP="006D0452">
      <w:pPr>
        <w:spacing w:after="0" w:line="240" w:lineRule="auto"/>
        <w:jc w:val="both"/>
        <w:rPr>
          <w:rFonts w:eastAsia="Times New Roman" w:cstheme="minorHAnsi"/>
          <w:b/>
          <w:bCs/>
          <w:i/>
          <w:iCs/>
          <w:color w:val="000000"/>
          <w:lang w:eastAsia="en-GB"/>
        </w:rPr>
      </w:pPr>
    </w:p>
    <w:p w14:paraId="691718DA" w14:textId="2FE59AA4" w:rsidR="006D0452" w:rsidRPr="006D0452"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lastRenderedPageBreak/>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1AC2DB08" w14:textId="77777777" w:rsidR="00155724"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 xml:space="preserve">The application is going to be focused on </w:t>
      </w:r>
    </w:p>
    <w:p w14:paraId="3DB68931" w14:textId="068E4392"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67D3BCED"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7241BBE1" w14:textId="6B5A6BAE"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153803D7" w14:textId="1A4A57BD" w:rsidR="006D0452" w:rsidRDefault="00641C60" w:rsidP="00872924">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3114B72B" w14:textId="77777777" w:rsidR="00872924" w:rsidRPr="006D0452" w:rsidRDefault="00872924" w:rsidP="00872924">
      <w:pPr>
        <w:pStyle w:val="Default"/>
        <w:jc w:val="both"/>
        <w:rPr>
          <w:rFonts w:eastAsia="Times New Roman" w:cstheme="minorHAnsi"/>
          <w:lang w:eastAsia="en-GB"/>
        </w:rPr>
      </w:pPr>
    </w:p>
    <w:p w14:paraId="26F88436" w14:textId="05782534" w:rsidR="00872924" w:rsidRDefault="00872924" w:rsidP="00872924">
      <w:pPr>
        <w:pStyle w:val="ListParagraph"/>
        <w:spacing w:after="0"/>
        <w:ind w:left="720"/>
        <w:jc w:val="both"/>
        <w:rPr>
          <w:rFonts w:asciiTheme="minorHAnsi" w:hAnsiTheme="minorHAnsi" w:cstheme="minorHAnsi"/>
          <w:color w:val="000000"/>
        </w:rPr>
      </w:pPr>
    </w:p>
    <w:p w14:paraId="41FA36EF" w14:textId="77777777"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b/>
          <w:bCs/>
          <w:i/>
          <w:iCs/>
          <w:color w:val="000000"/>
          <w:lang w:val="sq-AL" w:eastAsia="en-GB"/>
        </w:rPr>
        <w:t>NDONËSE</w:t>
      </w:r>
      <w:r>
        <w:rPr>
          <w:rFonts w:eastAsia="Times New Roman" w:cstheme="minorHAnsi"/>
          <w:color w:val="000000"/>
          <w:lang w:val="sq-AL" w:eastAsia="en-GB"/>
        </w:rPr>
        <w:t>, palët e sipërpërmendura dëshirojnë të hyjnë në bashkëpunim që është përshkruar në këtë dokument me qëllim të arritjes së objektivave dhe qëllimeve të përcaktuara</w:t>
      </w:r>
      <w:r w:rsidRPr="005620BA">
        <w:rPr>
          <w:rFonts w:eastAsia="Times New Roman" w:cstheme="minorHAnsi"/>
          <w:color w:val="000000"/>
          <w:lang w:val="sq-AL" w:eastAsia="en-GB"/>
        </w:rPr>
        <w:t>.</w:t>
      </w:r>
    </w:p>
    <w:p w14:paraId="371A4CA3" w14:textId="77777777"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  </w:t>
      </w:r>
    </w:p>
    <w:p w14:paraId="06FACC94" w14:textId="77777777" w:rsidR="00E5372E" w:rsidRPr="005620BA" w:rsidRDefault="00E5372E" w:rsidP="00E5372E">
      <w:pPr>
        <w:pStyle w:val="ListParagraph"/>
        <w:numPr>
          <w:ilvl w:val="0"/>
          <w:numId w:val="20"/>
        </w:numPr>
        <w:spacing w:after="0"/>
        <w:jc w:val="both"/>
        <w:rPr>
          <w:rFonts w:asciiTheme="minorHAnsi" w:hAnsiTheme="minorHAnsi" w:cstheme="minorHAnsi"/>
          <w:color w:val="000000"/>
          <w:lang w:val="sq-AL"/>
        </w:rPr>
      </w:pPr>
      <w:r w:rsidRPr="005620BA">
        <w:rPr>
          <w:rFonts w:asciiTheme="minorHAnsi" w:hAnsiTheme="minorHAnsi" w:cstheme="minorHAnsi"/>
          <w:b/>
          <w:bCs/>
          <w:color w:val="000000"/>
          <w:u w:val="single"/>
          <w:lang w:val="sq-AL"/>
        </w:rPr>
        <w:t>MISION</w:t>
      </w:r>
      <w:r>
        <w:rPr>
          <w:rFonts w:asciiTheme="minorHAnsi" w:hAnsiTheme="minorHAnsi" w:cstheme="minorHAnsi"/>
          <w:b/>
          <w:bCs/>
          <w:color w:val="000000"/>
          <w:u w:val="single"/>
          <w:lang w:val="sq-AL"/>
        </w:rPr>
        <w:t>I</w:t>
      </w:r>
    </w:p>
    <w:p w14:paraId="5E87088E" w14:textId="77777777" w:rsidR="00E5372E" w:rsidRPr="005620BA" w:rsidRDefault="00E5372E" w:rsidP="00E5372E">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E lartpërmendura është krijuar me misionin e synuar në vijim: Rritja e punësimit të të diplomuarve të arsimit dhe aftësimit profesional (</w:t>
      </w:r>
      <w:r>
        <w:rPr>
          <w:rFonts w:eastAsia="Times New Roman" w:cstheme="minorHAnsi"/>
          <w:color w:val="000000"/>
          <w:lang w:val="sq-AL" w:eastAsia="en-GB"/>
        </w:rPr>
        <w:t>VET</w:t>
      </w:r>
      <w:r w:rsidRPr="005620BA">
        <w:rPr>
          <w:rFonts w:eastAsia="Times New Roman" w:cstheme="minorHAnsi"/>
          <w:color w:val="000000"/>
          <w:lang w:val="sq-AL" w:eastAsia="en-GB"/>
        </w:rPr>
        <w:t xml:space="preserve">), kontribuimi në ngritjen e cilësisë së përgjithshme të </w:t>
      </w:r>
      <w:r>
        <w:rPr>
          <w:rFonts w:eastAsia="Times New Roman" w:cstheme="minorHAnsi"/>
          <w:color w:val="000000"/>
          <w:lang w:val="sq-AL" w:eastAsia="en-GB"/>
        </w:rPr>
        <w:t>VET</w:t>
      </w:r>
      <w:r w:rsidRPr="005620BA">
        <w:rPr>
          <w:rFonts w:eastAsia="Times New Roman" w:cstheme="minorHAnsi"/>
          <w:color w:val="000000"/>
          <w:lang w:val="sq-AL" w:eastAsia="en-GB"/>
        </w:rPr>
        <w:t xml:space="preserve"> dhe përafrimi i t</w:t>
      </w:r>
      <w:r>
        <w:rPr>
          <w:rFonts w:eastAsia="Times New Roman" w:cstheme="minorHAnsi"/>
          <w:color w:val="000000"/>
          <w:lang w:val="sq-AL" w:eastAsia="en-GB"/>
        </w:rPr>
        <w:t>ij me nevojat e tregut të punës</w:t>
      </w:r>
      <w:r w:rsidRPr="005620BA">
        <w:rPr>
          <w:rFonts w:cstheme="minorHAnsi"/>
          <w:lang w:val="sq-AL"/>
        </w:rPr>
        <w:t>.</w:t>
      </w:r>
    </w:p>
    <w:p w14:paraId="7D6011AA" w14:textId="77777777" w:rsidR="00E5372E" w:rsidRPr="005620BA" w:rsidRDefault="00E5372E" w:rsidP="00E5372E">
      <w:pPr>
        <w:spacing w:after="0" w:line="240" w:lineRule="auto"/>
        <w:jc w:val="both"/>
        <w:rPr>
          <w:rFonts w:cstheme="minorHAnsi"/>
          <w:lang w:val="sq-AL"/>
        </w:rPr>
      </w:pPr>
    </w:p>
    <w:p w14:paraId="69929E0B" w14:textId="77777777" w:rsidR="00E5372E" w:rsidRPr="005620BA" w:rsidRDefault="00E5372E" w:rsidP="00E5372E">
      <w:pPr>
        <w:pStyle w:val="ListParagraph"/>
        <w:numPr>
          <w:ilvl w:val="0"/>
          <w:numId w:val="20"/>
        </w:numPr>
        <w:spacing w:after="0"/>
        <w:jc w:val="both"/>
        <w:rPr>
          <w:rFonts w:asciiTheme="minorHAnsi" w:hAnsiTheme="minorHAnsi" w:cstheme="minorHAnsi"/>
          <w:color w:val="000000"/>
          <w:lang w:val="sq-AL"/>
        </w:rPr>
      </w:pPr>
      <w:r>
        <w:rPr>
          <w:rFonts w:asciiTheme="minorHAnsi" w:hAnsiTheme="minorHAnsi" w:cstheme="minorHAnsi"/>
          <w:b/>
          <w:bCs/>
          <w:color w:val="000000"/>
          <w:u w:val="single"/>
          <w:lang w:val="sq-AL"/>
        </w:rPr>
        <w:t>QËLLIMI DHE FUSHËVEPRIMI</w:t>
      </w:r>
    </w:p>
    <w:p w14:paraId="38C5EC6E" w14:textId="77777777" w:rsidR="00E5372E" w:rsidRPr="005620BA" w:rsidRDefault="00E5372E" w:rsidP="00E5372E">
      <w:pPr>
        <w:spacing w:after="0" w:line="240" w:lineRule="auto"/>
        <w:jc w:val="both"/>
        <w:rPr>
          <w:rFonts w:eastAsia="Times New Roman" w:cstheme="minorHAnsi"/>
          <w:color w:val="000000"/>
          <w:lang w:val="sq-AL" w:eastAsia="en-GB"/>
        </w:rPr>
      </w:pPr>
      <w:r w:rsidRPr="00A83C06">
        <w:rPr>
          <w:rFonts w:eastAsia="Times New Roman" w:cstheme="minorHAnsi"/>
          <w:color w:val="000000"/>
          <w:lang w:val="sq-AL" w:eastAsia="en-GB"/>
        </w:rPr>
        <w:t xml:space="preserve">Memorandumi i Mirëkuptimit siguron gurthemelin e bashkëpunimit të ndërsjellë ndërmjet Palëve për qëllimin e formimit të Konsorciumeve të </w:t>
      </w:r>
      <w:r>
        <w:rPr>
          <w:rFonts w:eastAsia="Times New Roman" w:cstheme="minorHAnsi"/>
          <w:color w:val="000000"/>
          <w:lang w:val="sq-AL" w:eastAsia="en-GB"/>
        </w:rPr>
        <w:t>VTI</w:t>
      </w:r>
      <w:r w:rsidRPr="00A83C06">
        <w:rPr>
          <w:rFonts w:eastAsia="Times New Roman" w:cstheme="minorHAnsi"/>
          <w:color w:val="000000"/>
          <w:lang w:val="sq-AL" w:eastAsia="en-GB"/>
        </w:rPr>
        <w:t>-</w:t>
      </w:r>
      <w:r>
        <w:rPr>
          <w:rFonts w:eastAsia="Times New Roman" w:cstheme="minorHAnsi"/>
          <w:color w:val="000000"/>
          <w:lang w:val="sq-AL" w:eastAsia="en-GB"/>
        </w:rPr>
        <w:t>ve</w:t>
      </w:r>
      <w:r w:rsidRPr="00A83C06">
        <w:rPr>
          <w:rFonts w:eastAsia="Times New Roman" w:cstheme="minorHAnsi"/>
          <w:color w:val="000000"/>
          <w:lang w:val="sq-AL" w:eastAsia="en-GB"/>
        </w:rPr>
        <w:t xml:space="preserve"> dhe arritjen e qëllimeve të përbashkëta në lidhje me aplikimin e tyre për grante</w:t>
      </w:r>
      <w:r>
        <w:rPr>
          <w:rFonts w:eastAsia="Times New Roman" w:cstheme="minorHAnsi"/>
          <w:color w:val="000000"/>
          <w:lang w:val="sq-AL" w:eastAsia="en-GB"/>
        </w:rPr>
        <w:t xml:space="preserve"> në</w:t>
      </w:r>
      <w:r w:rsidRPr="00A83C06">
        <w:rPr>
          <w:rFonts w:eastAsia="Times New Roman" w:cstheme="minorHAnsi"/>
          <w:color w:val="000000"/>
          <w:lang w:val="sq-AL" w:eastAsia="en-GB"/>
        </w:rPr>
        <w:t xml:space="preserve"> Fondin</w:t>
      </w:r>
      <w:r>
        <w:rPr>
          <w:rFonts w:eastAsia="Times New Roman" w:cstheme="minorHAnsi"/>
          <w:color w:val="000000"/>
          <w:lang w:val="sq-AL" w:eastAsia="en-GB"/>
        </w:rPr>
        <w:t xml:space="preserve"> Rajonal të</w:t>
      </w:r>
      <w:r w:rsidRPr="00A83C06">
        <w:rPr>
          <w:rFonts w:eastAsia="Times New Roman" w:cstheme="minorHAnsi"/>
          <w:color w:val="000000"/>
          <w:lang w:val="sq-AL" w:eastAsia="en-GB"/>
        </w:rPr>
        <w:t xml:space="preserve"> Sfid</w:t>
      </w:r>
      <w:r>
        <w:rPr>
          <w:rFonts w:eastAsia="Times New Roman" w:cstheme="minorHAnsi"/>
          <w:color w:val="000000"/>
          <w:lang w:val="sq-AL" w:eastAsia="en-GB"/>
        </w:rPr>
        <w:t>ave (RCF)</w:t>
      </w:r>
      <w:r w:rsidRPr="005620BA">
        <w:rPr>
          <w:rFonts w:eastAsia="Times New Roman" w:cstheme="minorHAnsi"/>
          <w:color w:val="000000"/>
          <w:lang w:val="sq-AL" w:eastAsia="en-GB"/>
        </w:rPr>
        <w:t>.</w:t>
      </w:r>
    </w:p>
    <w:p w14:paraId="1C0C0909" w14:textId="77777777" w:rsidR="00E5372E" w:rsidRPr="005620BA" w:rsidRDefault="00E5372E" w:rsidP="00E5372E">
      <w:pPr>
        <w:spacing w:after="0" w:line="240" w:lineRule="auto"/>
        <w:jc w:val="both"/>
        <w:rPr>
          <w:rFonts w:eastAsia="Times New Roman" w:cstheme="minorHAnsi"/>
          <w:color w:val="000000"/>
          <w:lang w:val="sq-AL" w:eastAsia="en-GB"/>
        </w:rPr>
      </w:pPr>
    </w:p>
    <w:p w14:paraId="14C36647" w14:textId="77777777" w:rsidR="00E5372E" w:rsidRPr="005620BA" w:rsidRDefault="00E5372E" w:rsidP="00E5372E">
      <w:pPr>
        <w:pStyle w:val="ListParagraph"/>
        <w:numPr>
          <w:ilvl w:val="0"/>
          <w:numId w:val="20"/>
        </w:numPr>
        <w:spacing w:after="0"/>
        <w:jc w:val="both"/>
        <w:rPr>
          <w:rFonts w:asciiTheme="minorHAnsi" w:hAnsiTheme="minorHAnsi" w:cstheme="minorHAnsi"/>
          <w:color w:val="000000"/>
          <w:lang w:val="sq-AL"/>
        </w:rPr>
      </w:pPr>
      <w:r w:rsidRPr="005620BA">
        <w:rPr>
          <w:rFonts w:asciiTheme="minorHAnsi" w:hAnsiTheme="minorHAnsi" w:cstheme="minorHAnsi"/>
          <w:b/>
          <w:bCs/>
          <w:color w:val="000000"/>
          <w:u w:val="single"/>
          <w:lang w:val="sq-AL"/>
        </w:rPr>
        <w:t>OBJE</w:t>
      </w:r>
      <w:r>
        <w:rPr>
          <w:rFonts w:asciiTheme="minorHAnsi" w:hAnsiTheme="minorHAnsi" w:cstheme="minorHAnsi"/>
          <w:b/>
          <w:bCs/>
          <w:color w:val="000000"/>
          <w:u w:val="single"/>
          <w:lang w:val="sq-AL"/>
        </w:rPr>
        <w:t>KTIVAT</w:t>
      </w:r>
    </w:p>
    <w:p w14:paraId="27377AA0" w14:textId="77777777"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 xml:space="preserve">Palët do të përpiqen të punojnë së bashku për të përpiluar dhe dorëzuar aplikacionin e grantit në adresë të </w:t>
      </w:r>
      <w:r w:rsidRPr="005620BA">
        <w:rPr>
          <w:rFonts w:eastAsia="Times New Roman" w:cstheme="minorHAnsi"/>
          <w:color w:val="000000"/>
          <w:lang w:val="sq-AL" w:eastAsia="en-GB"/>
        </w:rPr>
        <w:t>RCF</w:t>
      </w:r>
      <w:r>
        <w:rPr>
          <w:rFonts w:eastAsia="Times New Roman" w:cstheme="minorHAnsi"/>
          <w:color w:val="000000"/>
          <w:lang w:val="sq-AL" w:eastAsia="en-GB"/>
        </w:rPr>
        <w:t>-së</w:t>
      </w:r>
      <w:r w:rsidRPr="005620BA">
        <w:rPr>
          <w:rFonts w:eastAsia="Times New Roman" w:cstheme="minorHAnsi"/>
          <w:color w:val="000000"/>
          <w:lang w:val="sq-AL" w:eastAsia="en-GB"/>
        </w:rPr>
        <w:t>.</w:t>
      </w:r>
    </w:p>
    <w:p w14:paraId="166814E2" w14:textId="77777777" w:rsidR="00E5372E" w:rsidRPr="005620BA" w:rsidRDefault="00E5372E" w:rsidP="00E5372E">
      <w:pPr>
        <w:pStyle w:val="Default"/>
        <w:jc w:val="both"/>
        <w:rPr>
          <w:rFonts w:asciiTheme="minorHAnsi" w:hAnsiTheme="minorHAnsi" w:cstheme="minorHAnsi"/>
          <w:sz w:val="22"/>
          <w:szCs w:val="22"/>
          <w:lang w:val="sq-AL"/>
        </w:rPr>
      </w:pPr>
    </w:p>
    <w:p w14:paraId="31F5E3E4" w14:textId="467C84BE" w:rsidR="00E5372E" w:rsidRPr="005620BA" w:rsidRDefault="00E5372E" w:rsidP="00E5372E">
      <w:pPr>
        <w:pStyle w:val="Default"/>
        <w:spacing w:after="212"/>
        <w:jc w:val="both"/>
        <w:rPr>
          <w:rFonts w:asciiTheme="minorHAnsi" w:hAnsiTheme="minorHAnsi" w:cstheme="minorHAnsi"/>
          <w:sz w:val="22"/>
          <w:szCs w:val="22"/>
          <w:lang w:val="sq-AL"/>
        </w:rPr>
      </w:pPr>
      <w:r>
        <w:rPr>
          <w:rFonts w:asciiTheme="minorHAnsi" w:hAnsiTheme="minorHAnsi" w:cstheme="minorHAnsi"/>
          <w:sz w:val="22"/>
          <w:szCs w:val="22"/>
          <w:lang w:val="sq-AL"/>
        </w:rPr>
        <w:t>Aplikacioni do të përqendrohet në</w:t>
      </w:r>
      <w:r w:rsidRPr="005620BA">
        <w:rPr>
          <w:rFonts w:asciiTheme="minorHAnsi" w:hAnsiTheme="minorHAnsi" w:cstheme="minorHAnsi"/>
          <w:sz w:val="22"/>
          <w:szCs w:val="22"/>
          <w:lang w:val="sq-AL"/>
        </w:rPr>
        <w:t xml:space="preserve"> _________________________________________(</w:t>
      </w:r>
      <w:r>
        <w:rPr>
          <w:rFonts w:asciiTheme="minorHAnsi" w:hAnsiTheme="minorHAnsi" w:cstheme="minorHAnsi"/>
          <w:sz w:val="22"/>
          <w:szCs w:val="22"/>
          <w:lang w:val="sq-AL"/>
        </w:rPr>
        <w:t>ju lutemi përshkruani shkurt aktivitetin e planifikuar</w:t>
      </w:r>
      <w:r w:rsidRPr="005620BA">
        <w:rPr>
          <w:rFonts w:asciiTheme="minorHAnsi" w:hAnsiTheme="minorHAnsi" w:cstheme="minorHAnsi"/>
          <w:sz w:val="22"/>
          <w:szCs w:val="22"/>
          <w:lang w:val="sq-AL"/>
        </w:rPr>
        <w:t>)</w:t>
      </w:r>
    </w:p>
    <w:p w14:paraId="413467BD" w14:textId="77777777" w:rsidR="00E5372E" w:rsidRPr="005620BA" w:rsidRDefault="00E5372E" w:rsidP="00E5372E">
      <w:pPr>
        <w:pStyle w:val="Default"/>
        <w:spacing w:after="212"/>
        <w:jc w:val="both"/>
        <w:rPr>
          <w:rFonts w:asciiTheme="minorHAnsi" w:hAnsiTheme="minorHAnsi" w:cstheme="minorHAnsi"/>
          <w:sz w:val="22"/>
          <w:szCs w:val="22"/>
          <w:lang w:val="sq-AL"/>
        </w:rPr>
      </w:pPr>
      <w:r w:rsidRPr="00A83C06">
        <w:rPr>
          <w:rFonts w:asciiTheme="minorHAnsi" w:hAnsiTheme="minorHAnsi" w:cstheme="minorHAnsi"/>
          <w:sz w:val="22"/>
          <w:szCs w:val="22"/>
          <w:lang w:val="sq-AL"/>
        </w:rPr>
        <w:t xml:space="preserve">Palët marrin përgjegjësi të përbashkët për përgatitjen, planifikimin, </w:t>
      </w:r>
      <w:r>
        <w:rPr>
          <w:rFonts w:asciiTheme="minorHAnsi" w:hAnsiTheme="minorHAnsi" w:cstheme="minorHAnsi"/>
          <w:sz w:val="22"/>
          <w:szCs w:val="22"/>
          <w:lang w:val="sq-AL"/>
        </w:rPr>
        <w:t>implementimin</w:t>
      </w:r>
      <w:r w:rsidRPr="00A83C06">
        <w:rPr>
          <w:rFonts w:asciiTheme="minorHAnsi" w:hAnsiTheme="minorHAnsi" w:cstheme="minorHAnsi"/>
          <w:sz w:val="22"/>
          <w:szCs w:val="22"/>
          <w:lang w:val="sq-AL"/>
        </w:rPr>
        <w:t xml:space="preserve">, monitorimin dhe raportimin </w:t>
      </w:r>
      <w:r>
        <w:rPr>
          <w:rFonts w:asciiTheme="minorHAnsi" w:hAnsiTheme="minorHAnsi" w:cstheme="minorHAnsi"/>
          <w:sz w:val="22"/>
          <w:szCs w:val="22"/>
          <w:lang w:val="sq-AL"/>
        </w:rPr>
        <w:t>mbi Trajnimin Bashkëpunues (CT)</w:t>
      </w:r>
      <w:r w:rsidRPr="005620BA">
        <w:rPr>
          <w:rFonts w:asciiTheme="minorHAnsi" w:hAnsiTheme="minorHAnsi" w:cstheme="minorHAnsi"/>
          <w:sz w:val="22"/>
          <w:szCs w:val="22"/>
          <w:lang w:val="sq-AL"/>
        </w:rPr>
        <w:t>.</w:t>
      </w:r>
    </w:p>
    <w:p w14:paraId="127C8332" w14:textId="77777777" w:rsidR="00E5372E" w:rsidRPr="005620BA" w:rsidRDefault="00E5372E" w:rsidP="00E5372E">
      <w:pPr>
        <w:pStyle w:val="Default"/>
        <w:spacing w:after="212"/>
        <w:jc w:val="both"/>
        <w:rPr>
          <w:rFonts w:asciiTheme="minorHAnsi" w:hAnsiTheme="minorHAnsi" w:cstheme="minorHAnsi"/>
          <w:sz w:val="22"/>
          <w:szCs w:val="22"/>
          <w:lang w:val="sq-AL"/>
        </w:rPr>
      </w:pPr>
      <w:r>
        <w:rPr>
          <w:rFonts w:asciiTheme="minorHAnsi" w:hAnsiTheme="minorHAnsi" w:cstheme="minorHAnsi"/>
          <w:sz w:val="22"/>
          <w:szCs w:val="22"/>
          <w:lang w:val="sq-AL"/>
        </w:rPr>
        <w:t>Sipërmarrjet</w:t>
      </w:r>
      <w:r w:rsidRPr="00A83C06">
        <w:rPr>
          <w:rFonts w:asciiTheme="minorHAnsi" w:hAnsiTheme="minorHAnsi" w:cstheme="minorHAnsi"/>
          <w:sz w:val="22"/>
          <w:szCs w:val="22"/>
          <w:lang w:val="sq-AL"/>
        </w:rPr>
        <w:t xml:space="preserve"> pjesëmarrëse mundësojnë trajnimin brenda </w:t>
      </w:r>
      <w:r>
        <w:rPr>
          <w:rFonts w:asciiTheme="minorHAnsi" w:hAnsiTheme="minorHAnsi" w:cstheme="minorHAnsi"/>
          <w:sz w:val="22"/>
          <w:szCs w:val="22"/>
          <w:lang w:val="sq-AL"/>
        </w:rPr>
        <w:t>sipërmarrjes</w:t>
      </w:r>
      <w:r w:rsidRPr="00A83C06">
        <w:rPr>
          <w:rFonts w:asciiTheme="minorHAnsi" w:hAnsiTheme="minorHAnsi" w:cstheme="minorHAnsi"/>
          <w:sz w:val="22"/>
          <w:szCs w:val="22"/>
          <w:lang w:val="sq-AL"/>
        </w:rPr>
        <w:t xml:space="preserve"> si një element kryesor i programit </w:t>
      </w:r>
      <w:r>
        <w:rPr>
          <w:rFonts w:asciiTheme="minorHAnsi" w:hAnsiTheme="minorHAnsi" w:cstheme="minorHAnsi"/>
          <w:sz w:val="22"/>
          <w:szCs w:val="22"/>
          <w:lang w:val="sq-AL"/>
        </w:rPr>
        <w:t xml:space="preserve">te trajnimit bashkepunues (CT) </w:t>
      </w:r>
      <w:r w:rsidRPr="00A83C06">
        <w:rPr>
          <w:rFonts w:asciiTheme="minorHAnsi" w:hAnsiTheme="minorHAnsi" w:cstheme="minorHAnsi"/>
          <w:sz w:val="22"/>
          <w:szCs w:val="22"/>
          <w:lang w:val="sq-AL"/>
        </w:rPr>
        <w:t>gjatë të cilit kursantët fitojnë aftësi prakt</w:t>
      </w:r>
      <w:r>
        <w:rPr>
          <w:rFonts w:asciiTheme="minorHAnsi" w:hAnsiTheme="minorHAnsi" w:cstheme="minorHAnsi"/>
          <w:sz w:val="22"/>
          <w:szCs w:val="22"/>
          <w:lang w:val="sq-AL"/>
        </w:rPr>
        <w:t>ike përkatëse në vendin e punës</w:t>
      </w:r>
      <w:r w:rsidRPr="005620BA">
        <w:rPr>
          <w:rFonts w:asciiTheme="minorHAnsi" w:hAnsiTheme="minorHAnsi" w:cstheme="minorHAnsi"/>
          <w:sz w:val="22"/>
          <w:szCs w:val="22"/>
          <w:lang w:val="sq-AL"/>
        </w:rPr>
        <w:t>.</w:t>
      </w:r>
    </w:p>
    <w:p w14:paraId="4DC1DE38" w14:textId="77777777" w:rsidR="00E5372E" w:rsidRPr="005620BA" w:rsidRDefault="00E5372E" w:rsidP="00E5372E">
      <w:pPr>
        <w:pStyle w:val="Default"/>
        <w:jc w:val="both"/>
        <w:rPr>
          <w:rFonts w:asciiTheme="minorHAnsi" w:hAnsiTheme="minorHAnsi" w:cstheme="minorHAnsi"/>
          <w:sz w:val="22"/>
          <w:szCs w:val="22"/>
          <w:lang w:val="sq-AL"/>
        </w:rPr>
      </w:pPr>
      <w:r w:rsidRPr="00A83C06">
        <w:rPr>
          <w:rFonts w:asciiTheme="minorHAnsi" w:hAnsiTheme="minorHAnsi" w:cstheme="minorHAnsi"/>
          <w:sz w:val="22"/>
          <w:szCs w:val="22"/>
          <w:lang w:val="sq-AL"/>
        </w:rPr>
        <w:t>Vlerësimet praktike të aftësive të kursantëve nën masat CT zhvill</w:t>
      </w:r>
      <w:r>
        <w:rPr>
          <w:rFonts w:asciiTheme="minorHAnsi" w:hAnsiTheme="minorHAnsi" w:cstheme="minorHAnsi"/>
          <w:sz w:val="22"/>
          <w:szCs w:val="22"/>
          <w:lang w:val="sq-AL"/>
        </w:rPr>
        <w:t xml:space="preserve">ohen së bashku dhe realizohen nga VTI-të </w:t>
      </w:r>
      <w:r w:rsidRPr="00A83C06">
        <w:rPr>
          <w:rFonts w:asciiTheme="minorHAnsi" w:hAnsiTheme="minorHAnsi" w:cstheme="minorHAnsi"/>
          <w:sz w:val="22"/>
          <w:szCs w:val="22"/>
          <w:lang w:val="sq-AL"/>
        </w:rPr>
        <w:t xml:space="preserve">dhe </w:t>
      </w:r>
      <w:r>
        <w:rPr>
          <w:rFonts w:asciiTheme="minorHAnsi" w:hAnsiTheme="minorHAnsi" w:cstheme="minorHAnsi"/>
          <w:sz w:val="22"/>
          <w:szCs w:val="22"/>
          <w:lang w:val="sq-AL"/>
        </w:rPr>
        <w:t>sipërmarrjet</w:t>
      </w:r>
      <w:r w:rsidRPr="00A83C06">
        <w:rPr>
          <w:rFonts w:asciiTheme="minorHAnsi" w:hAnsiTheme="minorHAnsi" w:cstheme="minorHAnsi"/>
          <w:sz w:val="22"/>
          <w:szCs w:val="22"/>
          <w:lang w:val="sq-AL"/>
        </w:rPr>
        <w:t xml:space="preserve"> pjesëmarrëse</w:t>
      </w:r>
      <w:r>
        <w:rPr>
          <w:rFonts w:asciiTheme="minorHAnsi" w:hAnsiTheme="minorHAnsi" w:cstheme="minorHAnsi"/>
          <w:sz w:val="22"/>
          <w:szCs w:val="22"/>
          <w:lang w:val="sq-AL"/>
        </w:rPr>
        <w:t>.</w:t>
      </w:r>
    </w:p>
    <w:p w14:paraId="20F80881" w14:textId="02C3A75E" w:rsidR="006D0452" w:rsidRPr="00761A2A" w:rsidRDefault="006D0452" w:rsidP="00E5372E">
      <w:pPr>
        <w:pStyle w:val="ListParagraph"/>
        <w:numPr>
          <w:ilvl w:val="0"/>
          <w:numId w:val="20"/>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RESPONSIBILITIES AND OBLIGATIONS OF THE PARTIES</w:t>
      </w:r>
    </w:p>
    <w:p w14:paraId="5542D1FF" w14:textId="5D58DA9F"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C0E3308" w14:textId="77777777" w:rsidR="00E5372E" w:rsidRDefault="00E5372E" w:rsidP="00E5372E">
      <w:pPr>
        <w:pStyle w:val="PlancoStandard"/>
        <w:spacing w:before="0" w:after="0" w:line="240" w:lineRule="auto"/>
        <w:rPr>
          <w:rFonts w:asciiTheme="minorHAnsi" w:hAnsiTheme="minorHAnsi" w:cstheme="minorHAnsi"/>
          <w:sz w:val="22"/>
          <w:szCs w:val="22"/>
          <w:lang w:val="en-GB"/>
        </w:rPr>
      </w:pPr>
    </w:p>
    <w:p w14:paraId="06F15328" w14:textId="571642D1" w:rsidR="0093443B" w:rsidRPr="0093443B" w:rsidRDefault="0093443B" w:rsidP="00E5372E">
      <w:pPr>
        <w:pStyle w:val="PlancoStandard"/>
        <w:spacing w:before="0"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2F36743E" w14:textId="77777777" w:rsidR="00E5372E" w:rsidRDefault="00E5372E" w:rsidP="006D0452">
      <w:pPr>
        <w:spacing w:after="0" w:line="240" w:lineRule="auto"/>
        <w:jc w:val="both"/>
        <w:rPr>
          <w:rFonts w:eastAsia="Times New Roman" w:cstheme="minorHAnsi"/>
          <w:color w:val="000000"/>
          <w:lang w:eastAsia="en-GB"/>
        </w:rPr>
      </w:pPr>
    </w:p>
    <w:p w14:paraId="7EBD1E69" w14:textId="77777777" w:rsidR="00E5372E" w:rsidRDefault="00E5372E" w:rsidP="006D0452">
      <w:pPr>
        <w:spacing w:after="0" w:line="240" w:lineRule="auto"/>
        <w:jc w:val="both"/>
        <w:rPr>
          <w:rFonts w:eastAsia="Times New Roman" w:cstheme="minorHAnsi"/>
          <w:color w:val="000000"/>
          <w:lang w:eastAsia="en-GB"/>
        </w:rPr>
      </w:pPr>
    </w:p>
    <w:p w14:paraId="38C7E81A" w14:textId="77777777" w:rsidR="00E5372E" w:rsidRDefault="00E5372E" w:rsidP="006D0452">
      <w:pPr>
        <w:spacing w:after="0" w:line="240" w:lineRule="auto"/>
        <w:jc w:val="both"/>
        <w:rPr>
          <w:rFonts w:eastAsia="Times New Roman" w:cstheme="minorHAnsi"/>
          <w:color w:val="000000"/>
          <w:lang w:eastAsia="en-GB"/>
        </w:rPr>
      </w:pPr>
    </w:p>
    <w:p w14:paraId="78399BE4" w14:textId="38448C52" w:rsidR="00652A90" w:rsidRDefault="0093443B"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40D487B2" w14:textId="3466A13D" w:rsidR="00E5372E" w:rsidRDefault="00E5372E" w:rsidP="006D0452">
      <w:pPr>
        <w:spacing w:after="0" w:line="240" w:lineRule="auto"/>
        <w:jc w:val="both"/>
        <w:rPr>
          <w:rFonts w:eastAsia="Times New Roman" w:cstheme="minorHAnsi"/>
          <w:color w:val="000000"/>
          <w:lang w:eastAsia="en-GB"/>
        </w:rPr>
      </w:pPr>
    </w:p>
    <w:p w14:paraId="60447860" w14:textId="77777777" w:rsidR="00E5372E" w:rsidRDefault="00E5372E" w:rsidP="006D0452">
      <w:pPr>
        <w:spacing w:after="0" w:line="240" w:lineRule="auto"/>
        <w:jc w:val="both"/>
        <w:rPr>
          <w:rFonts w:eastAsia="Times New Roman" w:cstheme="minorHAnsi"/>
          <w:color w:val="000000"/>
          <w:lang w:eastAsia="en-GB"/>
        </w:rPr>
      </w:pPr>
    </w:p>
    <w:p w14:paraId="4F050573" w14:textId="77777777" w:rsidR="00E5372E" w:rsidRPr="005620BA" w:rsidRDefault="00E5372E" w:rsidP="00945C65">
      <w:pPr>
        <w:pStyle w:val="ListParagraph"/>
        <w:numPr>
          <w:ilvl w:val="0"/>
          <w:numId w:val="29"/>
        </w:numPr>
        <w:spacing w:after="0"/>
        <w:jc w:val="both"/>
        <w:rPr>
          <w:rFonts w:asciiTheme="minorHAnsi" w:hAnsiTheme="minorHAnsi" w:cstheme="minorHAnsi"/>
          <w:color w:val="000000"/>
          <w:lang w:val="sq-AL"/>
        </w:rPr>
      </w:pPr>
      <w:r>
        <w:rPr>
          <w:rFonts w:asciiTheme="minorHAnsi" w:hAnsiTheme="minorHAnsi" w:cstheme="minorHAnsi"/>
          <w:b/>
          <w:bCs/>
          <w:color w:val="000000"/>
          <w:u w:val="single"/>
          <w:lang w:val="sq-AL"/>
        </w:rPr>
        <w:t>PËRGJEGJËSITË DHE DETYRIMET E PALËVE</w:t>
      </w:r>
    </w:p>
    <w:p w14:paraId="0EAEFB4D" w14:textId="77777777"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 xml:space="preserve">Është dëshirë </w:t>
      </w:r>
      <w:r w:rsidRPr="00A83C06">
        <w:rPr>
          <w:rFonts w:eastAsia="Times New Roman" w:cstheme="minorHAnsi"/>
          <w:color w:val="000000"/>
          <w:lang w:val="sq-AL" w:eastAsia="en-GB"/>
        </w:rPr>
        <w:t>e Palëve të lartpërmendura në këtë Marrëveshje M</w:t>
      </w:r>
      <w:r>
        <w:rPr>
          <w:rFonts w:eastAsia="Times New Roman" w:cstheme="minorHAnsi"/>
          <w:color w:val="000000"/>
          <w:lang w:val="sq-AL" w:eastAsia="en-GB"/>
        </w:rPr>
        <w:t>irëkuptimi që ky dokument nuk duhet të krijojë ose të paraqes</w:t>
      </w:r>
      <w:r w:rsidRPr="00A83C06">
        <w:rPr>
          <w:rFonts w:eastAsia="Times New Roman" w:cstheme="minorHAnsi"/>
          <w:color w:val="000000"/>
          <w:lang w:val="sq-AL" w:eastAsia="en-GB"/>
        </w:rPr>
        <w:t xml:space="preserve"> ndonjë formë ose mënyrë të një marrëveshjeje</w:t>
      </w:r>
      <w:r>
        <w:rPr>
          <w:rFonts w:eastAsia="Times New Roman" w:cstheme="minorHAnsi"/>
          <w:color w:val="000000"/>
          <w:lang w:val="sq-AL" w:eastAsia="en-GB"/>
        </w:rPr>
        <w:t xml:space="preserve"> ose kontrate zyrtare</w:t>
      </w:r>
      <w:r w:rsidRPr="00A83C06">
        <w:rPr>
          <w:rFonts w:eastAsia="Times New Roman" w:cstheme="minorHAnsi"/>
          <w:color w:val="000000"/>
          <w:lang w:val="sq-AL" w:eastAsia="en-GB"/>
        </w:rPr>
        <w:t xml:space="preserve">, por përkundrazi një marrëveshje </w:t>
      </w:r>
      <w:r>
        <w:rPr>
          <w:rFonts w:eastAsia="Times New Roman" w:cstheme="minorHAnsi"/>
          <w:color w:val="000000"/>
          <w:lang w:val="sq-AL" w:eastAsia="en-GB"/>
        </w:rPr>
        <w:t>ndërmjet</w:t>
      </w:r>
      <w:r w:rsidRPr="00A83C06">
        <w:rPr>
          <w:rFonts w:eastAsia="Times New Roman" w:cstheme="minorHAnsi"/>
          <w:color w:val="000000"/>
          <w:lang w:val="sq-AL" w:eastAsia="en-GB"/>
        </w:rPr>
        <w:t xml:space="preserve"> Palëve për të punuar së bashku në mënyrë që do të promovonte një atmosferë të mirëfilltë bashkëpunimi dhe aleance në mbështetjen e një partneriteti dhe udhëheqjeje efektive dhe efikase që synon të </w:t>
      </w:r>
      <w:r>
        <w:rPr>
          <w:rFonts w:eastAsia="Times New Roman" w:cstheme="minorHAnsi"/>
          <w:color w:val="000000"/>
          <w:lang w:val="sq-AL" w:eastAsia="en-GB"/>
        </w:rPr>
        <w:t>mirëmbajë</w:t>
      </w:r>
      <w:r w:rsidRPr="00A83C06">
        <w:rPr>
          <w:rFonts w:eastAsia="Times New Roman" w:cstheme="minorHAnsi"/>
          <w:color w:val="000000"/>
          <w:lang w:val="sq-AL" w:eastAsia="en-GB"/>
        </w:rPr>
        <w:t xml:space="preserve">, ruajë dhe mbështesë një angazhim të shëndoshë dhe optimal menaxherial, financiar dhe administrativ në lidhje me të gjitha çështjet që </w:t>
      </w:r>
      <w:r>
        <w:rPr>
          <w:rFonts w:eastAsia="Times New Roman" w:cstheme="minorHAnsi"/>
          <w:color w:val="000000"/>
          <w:lang w:val="sq-AL" w:eastAsia="en-GB"/>
        </w:rPr>
        <w:t>lidhen me aplikimin e grantit në</w:t>
      </w:r>
      <w:r w:rsidRPr="00A83C06">
        <w:rPr>
          <w:rFonts w:eastAsia="Times New Roman" w:cstheme="minorHAnsi"/>
          <w:color w:val="000000"/>
          <w:lang w:val="sq-AL" w:eastAsia="en-GB"/>
        </w:rPr>
        <w:t xml:space="preserve"> RCF</w:t>
      </w:r>
      <w:r w:rsidRPr="005620BA">
        <w:rPr>
          <w:rFonts w:eastAsia="Times New Roman" w:cstheme="minorHAnsi"/>
          <w:color w:val="000000"/>
          <w:lang w:val="sq-AL" w:eastAsia="en-GB"/>
        </w:rPr>
        <w:t xml:space="preserve">. </w:t>
      </w:r>
    </w:p>
    <w:p w14:paraId="69EB6960" w14:textId="77777777" w:rsidR="00E5372E" w:rsidRPr="005620BA" w:rsidRDefault="00E5372E" w:rsidP="00E5372E">
      <w:pPr>
        <w:pStyle w:val="PlancoStandard"/>
        <w:spacing w:line="240" w:lineRule="auto"/>
        <w:rPr>
          <w:rFonts w:asciiTheme="minorHAnsi" w:hAnsiTheme="minorHAnsi" w:cstheme="minorHAnsi"/>
          <w:sz w:val="22"/>
          <w:szCs w:val="22"/>
          <w:lang w:val="sq-AL"/>
        </w:rPr>
      </w:pPr>
      <w:r w:rsidRPr="005E14B4">
        <w:rPr>
          <w:rFonts w:ascii="Calibri" w:hAnsi="Calibri" w:cs="Calibri"/>
          <w:sz w:val="22"/>
          <w:szCs w:val="22"/>
          <w:lang w:val="sq-AL"/>
        </w:rPr>
        <w:t>Në kuad</w:t>
      </w:r>
      <w:r>
        <w:rPr>
          <w:rFonts w:ascii="Calibri" w:hAnsi="Calibri" w:cs="Calibri"/>
          <w:sz w:val="22"/>
          <w:szCs w:val="22"/>
          <w:lang w:val="sq-AL"/>
        </w:rPr>
        <w:t xml:space="preserve">ër të </w:t>
      </w:r>
      <w:r w:rsidRPr="005E14B4">
        <w:rPr>
          <w:rFonts w:ascii="Calibri" w:hAnsi="Calibri" w:cs="Calibri"/>
          <w:sz w:val="22"/>
          <w:szCs w:val="22"/>
          <w:lang w:val="sq-AL"/>
        </w:rPr>
        <w:t>kësaj Marrëveshjeje</w:t>
      </w:r>
      <w:r>
        <w:rPr>
          <w:rFonts w:ascii="Calibri" w:hAnsi="Calibri" w:cs="Calibri"/>
          <w:sz w:val="22"/>
          <w:szCs w:val="22"/>
          <w:lang w:val="sq-AL"/>
        </w:rPr>
        <w:t xml:space="preserve"> Mirëkuptimi</w:t>
      </w:r>
      <w:r w:rsidRPr="005E14B4">
        <w:rPr>
          <w:rFonts w:ascii="Calibri" w:hAnsi="Calibri" w:cs="Calibri"/>
          <w:sz w:val="22"/>
          <w:szCs w:val="22"/>
          <w:lang w:val="sq-AL"/>
        </w:rPr>
        <w:t>, VTI</w:t>
      </w:r>
      <w:r>
        <w:rPr>
          <w:rFonts w:ascii="Calibri" w:hAnsi="Calibri" w:cs="Calibri"/>
          <w:sz w:val="22"/>
          <w:szCs w:val="22"/>
          <w:lang w:val="sq-AL"/>
        </w:rPr>
        <w:t>-të</w:t>
      </w:r>
      <w:r w:rsidRPr="005E14B4">
        <w:rPr>
          <w:rFonts w:ascii="Calibri" w:hAnsi="Calibri" w:cs="Calibri"/>
          <w:sz w:val="22"/>
          <w:szCs w:val="22"/>
          <w:lang w:val="sq-AL"/>
        </w:rPr>
        <w:t xml:space="preserve"> dhe </w:t>
      </w:r>
      <w:r>
        <w:rPr>
          <w:rFonts w:ascii="Calibri" w:hAnsi="Calibri" w:cs="Calibri"/>
          <w:sz w:val="22"/>
          <w:szCs w:val="22"/>
          <w:lang w:val="sq-AL"/>
        </w:rPr>
        <w:t>Sipërmarrjet</w:t>
      </w:r>
      <w:r w:rsidRPr="005E14B4">
        <w:rPr>
          <w:rFonts w:ascii="Calibri" w:hAnsi="Calibri" w:cs="Calibri"/>
          <w:sz w:val="22"/>
          <w:szCs w:val="22"/>
          <w:lang w:val="sq-AL"/>
        </w:rPr>
        <w:t xml:space="preserve"> do të planifikojnë dhe zbatojnë programin CT me sigurimin e aksidenteve të nxënësve dhe pagesën e shtesave për pjesëmarrjen në trajnimin brenda kompanisë në përputhje me rregulloret kombëtare. Konsorciumi i </w:t>
      </w:r>
      <w:r>
        <w:rPr>
          <w:rFonts w:ascii="Calibri" w:hAnsi="Calibri" w:cs="Calibri"/>
          <w:sz w:val="22"/>
          <w:szCs w:val="22"/>
          <w:lang w:val="sq-AL"/>
        </w:rPr>
        <w:t>VET</w:t>
      </w:r>
      <w:r w:rsidRPr="005E14B4">
        <w:rPr>
          <w:rFonts w:ascii="Calibri" w:hAnsi="Calibri" w:cs="Calibri"/>
          <w:sz w:val="22"/>
          <w:szCs w:val="22"/>
          <w:lang w:val="sq-AL"/>
        </w:rPr>
        <w:t xml:space="preserve"> do të trajtojë të gjithë nxënësit në trajnimin e ofruar në mënyrë të barabartë, pavarësisht nga raca, etnia, kombësia, klasa, kasta, feja, besimi, seksi, gjinia, gjuha, orientimi seksual, identiteti gjinor, karakteristikat e seksit, mosha, shëndeti apo </w:t>
      </w:r>
      <w:r>
        <w:rPr>
          <w:rFonts w:ascii="Calibri" w:hAnsi="Calibri" w:cs="Calibri"/>
          <w:sz w:val="22"/>
          <w:szCs w:val="22"/>
          <w:lang w:val="sq-AL"/>
        </w:rPr>
        <w:t>status tjetër</w:t>
      </w:r>
      <w:r w:rsidRPr="005620BA">
        <w:rPr>
          <w:rFonts w:ascii="Calibri" w:hAnsi="Calibri" w:cs="Calibri"/>
          <w:sz w:val="24"/>
          <w:szCs w:val="24"/>
          <w:lang w:val="sq-AL"/>
        </w:rPr>
        <w:t>.</w:t>
      </w:r>
      <w:r w:rsidRPr="005620BA">
        <w:rPr>
          <w:rFonts w:asciiTheme="minorHAnsi" w:hAnsiTheme="minorHAnsi" w:cstheme="minorHAnsi"/>
          <w:sz w:val="22"/>
          <w:szCs w:val="22"/>
          <w:lang w:val="sq-AL"/>
        </w:rPr>
        <w:t xml:space="preserve"> </w:t>
      </w:r>
    </w:p>
    <w:p w14:paraId="07366EC1" w14:textId="77777777" w:rsidR="00E5372E" w:rsidRDefault="00E5372E" w:rsidP="00E5372E">
      <w:pPr>
        <w:pStyle w:val="PlancoStandard"/>
        <w:spacing w:line="240" w:lineRule="auto"/>
        <w:rPr>
          <w:rFonts w:asciiTheme="minorHAnsi" w:hAnsiTheme="minorHAnsi" w:cstheme="minorHAnsi"/>
          <w:sz w:val="22"/>
          <w:szCs w:val="22"/>
          <w:lang w:val="sq-AL"/>
        </w:rPr>
      </w:pPr>
      <w:r w:rsidRPr="005E14B4">
        <w:rPr>
          <w:rFonts w:asciiTheme="minorHAnsi" w:hAnsiTheme="minorHAnsi" w:cstheme="minorHAnsi"/>
          <w:sz w:val="22"/>
          <w:szCs w:val="22"/>
          <w:lang w:val="sq-AL"/>
        </w:rPr>
        <w:t>Gjatë periudhës së zbatimit të CT</w:t>
      </w:r>
      <w:r>
        <w:rPr>
          <w:rFonts w:asciiTheme="minorHAnsi" w:hAnsiTheme="minorHAnsi" w:cstheme="minorHAnsi"/>
          <w:sz w:val="22"/>
          <w:szCs w:val="22"/>
          <w:lang w:val="sq-AL"/>
        </w:rPr>
        <w:t>-së</w:t>
      </w:r>
      <w:r w:rsidRPr="005E14B4">
        <w:rPr>
          <w:rFonts w:asciiTheme="minorHAnsi" w:hAnsiTheme="minorHAnsi" w:cstheme="minorHAnsi"/>
          <w:sz w:val="22"/>
          <w:szCs w:val="22"/>
          <w:lang w:val="sq-AL"/>
        </w:rPr>
        <w:t xml:space="preserve">, </w:t>
      </w:r>
      <w:r>
        <w:rPr>
          <w:rFonts w:asciiTheme="minorHAnsi" w:hAnsiTheme="minorHAnsi" w:cstheme="minorHAnsi"/>
          <w:sz w:val="22"/>
          <w:szCs w:val="22"/>
          <w:lang w:val="sq-AL"/>
        </w:rPr>
        <w:t>Sipërmarrjet</w:t>
      </w:r>
      <w:r w:rsidRPr="005E14B4">
        <w:rPr>
          <w:rFonts w:asciiTheme="minorHAnsi" w:hAnsiTheme="minorHAnsi" w:cstheme="minorHAnsi"/>
          <w:sz w:val="22"/>
          <w:szCs w:val="22"/>
          <w:lang w:val="sq-AL"/>
        </w:rPr>
        <w:t xml:space="preserve"> do të vënë në dispozicion trajnerë dhe koordinatorë </w:t>
      </w:r>
      <w:r>
        <w:rPr>
          <w:rFonts w:asciiTheme="minorHAnsi" w:hAnsiTheme="minorHAnsi" w:cstheme="minorHAnsi"/>
          <w:sz w:val="22"/>
          <w:szCs w:val="22"/>
          <w:lang w:val="sq-AL"/>
        </w:rPr>
        <w:t>për CT brenda në</w:t>
      </w:r>
      <w:r w:rsidRPr="005E14B4">
        <w:rPr>
          <w:rFonts w:asciiTheme="minorHAnsi" w:hAnsiTheme="minorHAnsi" w:cstheme="minorHAnsi"/>
          <w:sz w:val="22"/>
          <w:szCs w:val="22"/>
          <w:lang w:val="sq-AL"/>
        </w:rPr>
        <w:t xml:space="preserve"> </w:t>
      </w:r>
      <w:r>
        <w:rPr>
          <w:rFonts w:asciiTheme="minorHAnsi" w:hAnsiTheme="minorHAnsi" w:cstheme="minorHAnsi"/>
          <w:sz w:val="22"/>
          <w:szCs w:val="22"/>
          <w:lang w:val="sq-AL"/>
        </w:rPr>
        <w:t>sipërmarrje</w:t>
      </w:r>
      <w:r w:rsidRPr="005E14B4">
        <w:rPr>
          <w:rFonts w:asciiTheme="minorHAnsi" w:hAnsiTheme="minorHAnsi" w:cstheme="minorHAnsi"/>
          <w:sz w:val="22"/>
          <w:szCs w:val="22"/>
          <w:lang w:val="sq-AL"/>
        </w:rPr>
        <w:t xml:space="preserve">, do të angazhohen për të siguruar kapacitete të mjaftueshme për të mësuar në vendin e punës (p.sh. hapësirë për trajnim </w:t>
      </w:r>
      <w:r>
        <w:rPr>
          <w:rFonts w:asciiTheme="minorHAnsi" w:hAnsiTheme="minorHAnsi" w:cstheme="minorHAnsi"/>
          <w:sz w:val="22"/>
          <w:szCs w:val="22"/>
          <w:lang w:val="sq-AL"/>
        </w:rPr>
        <w:t>dhe pajisje</w:t>
      </w:r>
      <w:r w:rsidRPr="005E14B4">
        <w:rPr>
          <w:rFonts w:asciiTheme="minorHAnsi" w:hAnsiTheme="minorHAnsi" w:cstheme="minorHAnsi"/>
          <w:sz w:val="22"/>
          <w:szCs w:val="22"/>
          <w:lang w:val="sq-AL"/>
        </w:rPr>
        <w:t>)</w:t>
      </w:r>
      <w:r>
        <w:rPr>
          <w:rFonts w:asciiTheme="minorHAnsi" w:hAnsiTheme="minorHAnsi" w:cstheme="minorHAnsi"/>
          <w:sz w:val="22"/>
          <w:szCs w:val="22"/>
          <w:lang w:val="sq-AL"/>
        </w:rPr>
        <w:t>, si</w:t>
      </w:r>
      <w:r w:rsidRPr="005E14B4">
        <w:rPr>
          <w:rFonts w:asciiTheme="minorHAnsi" w:hAnsiTheme="minorHAnsi" w:cstheme="minorHAnsi"/>
          <w:sz w:val="22"/>
          <w:szCs w:val="22"/>
          <w:lang w:val="sq-AL"/>
        </w:rPr>
        <w:t xml:space="preserve"> dhe mate</w:t>
      </w:r>
      <w:r>
        <w:rPr>
          <w:rFonts w:asciiTheme="minorHAnsi" w:hAnsiTheme="minorHAnsi" w:cstheme="minorHAnsi"/>
          <w:sz w:val="22"/>
          <w:szCs w:val="22"/>
          <w:lang w:val="sq-AL"/>
        </w:rPr>
        <w:t>riale të nevojshme për trajnim</w:t>
      </w:r>
      <w:r w:rsidRPr="005E14B4">
        <w:rPr>
          <w:rFonts w:asciiTheme="minorHAnsi" w:hAnsiTheme="minorHAnsi" w:cstheme="minorHAnsi"/>
          <w:sz w:val="22"/>
          <w:szCs w:val="22"/>
          <w:lang w:val="sq-AL"/>
        </w:rPr>
        <w:t xml:space="preserve"> brenda kompanisë.</w:t>
      </w:r>
    </w:p>
    <w:p w14:paraId="4E43A4A6" w14:textId="77777777" w:rsidR="00E5372E" w:rsidRPr="005620BA" w:rsidRDefault="00E5372E" w:rsidP="00E5372E">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 xml:space="preserve">VTI-të </w:t>
      </w:r>
      <w:r w:rsidRPr="005E14B4">
        <w:rPr>
          <w:rFonts w:eastAsia="Times New Roman" w:cstheme="minorHAnsi"/>
          <w:color w:val="000000"/>
          <w:lang w:val="sq-AL" w:eastAsia="en-GB"/>
        </w:rPr>
        <w:t>do të jenë përgjegjëse për të gjitha çështjet në lidhje me aprovimin e kurrikulës së zbatuar në CT, do të ofrojnë burimet e tyre, përkatësisht mës</w:t>
      </w:r>
      <w:r>
        <w:rPr>
          <w:rFonts w:eastAsia="Times New Roman" w:cstheme="minorHAnsi"/>
          <w:color w:val="000000"/>
          <w:lang w:val="sq-AL" w:eastAsia="en-GB"/>
        </w:rPr>
        <w:t>imdhënësit për VET</w:t>
      </w:r>
      <w:r w:rsidRPr="005E14B4">
        <w:rPr>
          <w:rFonts w:eastAsia="Times New Roman" w:cstheme="minorHAnsi"/>
          <w:color w:val="000000"/>
          <w:lang w:val="sq-AL" w:eastAsia="en-GB"/>
        </w:rPr>
        <w:t xml:space="preserve"> dhe koordinatorët </w:t>
      </w:r>
      <w:r>
        <w:rPr>
          <w:rFonts w:eastAsia="Times New Roman" w:cstheme="minorHAnsi"/>
          <w:color w:val="000000"/>
          <w:lang w:val="sq-AL" w:eastAsia="en-GB"/>
        </w:rPr>
        <w:t>për</w:t>
      </w:r>
      <w:r w:rsidRPr="005E14B4">
        <w:rPr>
          <w:rFonts w:eastAsia="Times New Roman" w:cstheme="minorHAnsi"/>
          <w:color w:val="000000"/>
          <w:lang w:val="sq-AL" w:eastAsia="en-GB"/>
        </w:rPr>
        <w:t xml:space="preserve"> CT. Ata do të iniciojnë dhe koordinojnë zbatimin e Planit të Trajnimit Bashkëpunues (CT</w:t>
      </w:r>
      <w:r>
        <w:rPr>
          <w:rFonts w:eastAsia="Times New Roman" w:cstheme="minorHAnsi"/>
          <w:color w:val="000000"/>
          <w:lang w:val="sq-AL" w:eastAsia="en-GB"/>
        </w:rPr>
        <w:t>P) me ndihmën e koordinatorëve për</w:t>
      </w:r>
      <w:r w:rsidRPr="005E14B4">
        <w:rPr>
          <w:rFonts w:eastAsia="Times New Roman" w:cstheme="minorHAnsi"/>
          <w:color w:val="000000"/>
          <w:lang w:val="sq-AL" w:eastAsia="en-GB"/>
        </w:rPr>
        <w:t xml:space="preserve"> CT të </w:t>
      </w:r>
      <w:r>
        <w:rPr>
          <w:rFonts w:eastAsia="Times New Roman" w:cstheme="minorHAnsi"/>
          <w:color w:val="000000"/>
          <w:lang w:val="sq-AL" w:eastAsia="en-GB"/>
        </w:rPr>
        <w:t>sipërmarrjes dhe</w:t>
      </w:r>
      <w:r w:rsidRPr="005E14B4">
        <w:rPr>
          <w:rFonts w:eastAsia="Times New Roman" w:cstheme="minorHAnsi"/>
          <w:color w:val="000000"/>
          <w:lang w:val="sq-AL" w:eastAsia="en-GB"/>
        </w:rPr>
        <w:t xml:space="preserve"> tra</w:t>
      </w:r>
      <w:r>
        <w:rPr>
          <w:rFonts w:eastAsia="Times New Roman" w:cstheme="minorHAnsi"/>
          <w:color w:val="000000"/>
          <w:lang w:val="sq-AL" w:eastAsia="en-GB"/>
        </w:rPr>
        <w:t>j</w:t>
      </w:r>
      <w:r w:rsidRPr="005E14B4">
        <w:rPr>
          <w:rFonts w:eastAsia="Times New Roman" w:cstheme="minorHAnsi"/>
          <w:color w:val="000000"/>
          <w:lang w:val="sq-AL" w:eastAsia="en-GB"/>
        </w:rPr>
        <w:t xml:space="preserve">nerëve brenda </w:t>
      </w:r>
      <w:r>
        <w:rPr>
          <w:rFonts w:eastAsia="Times New Roman" w:cstheme="minorHAnsi"/>
          <w:color w:val="000000"/>
          <w:lang w:val="sq-AL" w:eastAsia="en-GB"/>
        </w:rPr>
        <w:t>sipërmarrjes</w:t>
      </w:r>
      <w:r w:rsidRPr="005E14B4">
        <w:rPr>
          <w:rFonts w:eastAsia="Times New Roman" w:cstheme="minorHAnsi"/>
          <w:color w:val="000000"/>
          <w:lang w:val="sq-AL" w:eastAsia="en-GB"/>
        </w:rPr>
        <w:t xml:space="preserve">; </w:t>
      </w:r>
      <w:r>
        <w:rPr>
          <w:rFonts w:eastAsia="Times New Roman" w:cstheme="minorHAnsi"/>
          <w:color w:val="000000"/>
          <w:lang w:val="sq-AL" w:eastAsia="en-GB"/>
        </w:rPr>
        <w:t xml:space="preserve">do të </w:t>
      </w:r>
      <w:r w:rsidRPr="005E14B4">
        <w:rPr>
          <w:rFonts w:eastAsia="Times New Roman" w:cstheme="minorHAnsi"/>
          <w:color w:val="000000"/>
          <w:lang w:val="sq-AL" w:eastAsia="en-GB"/>
        </w:rPr>
        <w:t xml:space="preserve">mbështesin trajnerë të </w:t>
      </w:r>
      <w:r>
        <w:rPr>
          <w:rFonts w:eastAsia="Times New Roman" w:cstheme="minorHAnsi"/>
          <w:color w:val="000000"/>
          <w:lang w:val="sq-AL" w:eastAsia="en-GB"/>
        </w:rPr>
        <w:t>sipërmarrjeve</w:t>
      </w:r>
      <w:r w:rsidRPr="005E14B4">
        <w:rPr>
          <w:rFonts w:eastAsia="Times New Roman" w:cstheme="minorHAnsi"/>
          <w:color w:val="000000"/>
          <w:lang w:val="sq-AL" w:eastAsia="en-GB"/>
        </w:rPr>
        <w:t xml:space="preserve"> në aspektin pedagogjik; monitorojnë dhe vlerësojnë rez</w:t>
      </w:r>
      <w:r>
        <w:rPr>
          <w:rFonts w:eastAsia="Times New Roman" w:cstheme="minorHAnsi"/>
          <w:color w:val="000000"/>
          <w:lang w:val="sq-AL" w:eastAsia="en-GB"/>
        </w:rPr>
        <w:t>ultatet e të nxënit të nxënësve</w:t>
      </w:r>
      <w:r w:rsidRPr="005620BA">
        <w:rPr>
          <w:rFonts w:eastAsia="Times New Roman" w:cstheme="minorHAnsi"/>
          <w:color w:val="000000"/>
          <w:lang w:val="sq-AL" w:eastAsia="en-GB"/>
        </w:rPr>
        <w:t xml:space="preserve">. </w:t>
      </w:r>
    </w:p>
    <w:p w14:paraId="14105989" w14:textId="77777777" w:rsidR="00E5372E" w:rsidRPr="005620BA" w:rsidRDefault="00E5372E" w:rsidP="00E5372E">
      <w:pPr>
        <w:spacing w:after="0" w:line="240" w:lineRule="auto"/>
        <w:jc w:val="both"/>
        <w:rPr>
          <w:rFonts w:eastAsia="Times New Roman" w:cstheme="minorHAnsi"/>
          <w:color w:val="000000"/>
          <w:lang w:val="sq-AL" w:eastAsia="en-GB"/>
        </w:rPr>
      </w:pPr>
    </w:p>
    <w:p w14:paraId="63E3A213" w14:textId="77777777" w:rsidR="00E5372E" w:rsidRDefault="00E5372E" w:rsidP="00E5372E">
      <w:pPr>
        <w:spacing w:after="0" w:line="240" w:lineRule="auto"/>
        <w:jc w:val="both"/>
        <w:rPr>
          <w:rFonts w:cstheme="minorHAnsi"/>
        </w:rPr>
      </w:pPr>
      <w:r>
        <w:rPr>
          <w:rFonts w:cstheme="minorHAnsi"/>
        </w:rPr>
        <w:lastRenderedPageBreak/>
        <w:t>All parties of the MOU will actively contribute to the identification, planning, implementation, monitoring, evaluation, assessment, and certification of the Cooperative Training.</w:t>
      </w:r>
    </w:p>
    <w:p w14:paraId="0108A49D" w14:textId="77777777" w:rsidR="00E5372E" w:rsidRDefault="00E5372E" w:rsidP="00E5372E">
      <w:pPr>
        <w:spacing w:after="0"/>
        <w:jc w:val="both"/>
        <w:rPr>
          <w:rFonts w:cstheme="minorHAnsi"/>
          <w:b/>
          <w:bCs/>
          <w:color w:val="000000"/>
          <w:u w:val="single"/>
        </w:rPr>
      </w:pPr>
    </w:p>
    <w:p w14:paraId="52EA4D50" w14:textId="0BE969C2" w:rsidR="001A713D" w:rsidRPr="005F4CC8" w:rsidRDefault="001A713D" w:rsidP="001A713D">
      <w:pPr>
        <w:pStyle w:val="ListParagraph"/>
        <w:numPr>
          <w:ilvl w:val="0"/>
          <w:numId w:val="23"/>
        </w:numPr>
        <w:spacing w:before="0" w:beforeAutospacing="0"/>
        <w:ind w:left="714" w:hanging="357"/>
        <w:jc w:val="both"/>
        <w:rPr>
          <w:rFonts w:asciiTheme="minorHAnsi" w:hAnsiTheme="minorHAnsi" w:cstheme="minorHAnsi"/>
          <w:b/>
          <w:bCs/>
          <w:color w:val="000000"/>
        </w:rPr>
      </w:pPr>
      <w:r>
        <w:rPr>
          <w:rFonts w:asciiTheme="minorHAnsi" w:hAnsiTheme="minorHAnsi" w:cstheme="minorHAnsi"/>
          <w:b/>
          <w:bCs/>
          <w:color w:val="000000"/>
        </w:rPr>
        <w:t>TIMELINE</w:t>
      </w:r>
    </w:p>
    <w:p w14:paraId="38DEF667" w14:textId="3C4F5D05" w:rsidR="009D751B" w:rsidRDefault="006D0452" w:rsidP="003A0D88">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sidR="00780A99">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006C483B" w:rsidRPr="00761A2A">
        <w:rPr>
          <w:rFonts w:eastAsia="Times New Roman" w:cstheme="minorHAnsi"/>
          <w:color w:val="000000"/>
          <w:lang w:eastAsia="en-GB"/>
        </w:rPr>
        <w:t>improvement of the physical infrastructure</w:t>
      </w:r>
      <w:r w:rsidR="00780A99">
        <w:rPr>
          <w:rFonts w:eastAsia="Times New Roman" w:cstheme="minorHAnsi"/>
          <w:color w:val="000000"/>
          <w:lang w:eastAsia="en-GB"/>
        </w:rPr>
        <w:t xml:space="preserve"> for VTIs,</w:t>
      </w:r>
      <w:r w:rsidR="006C483B" w:rsidRPr="00761A2A">
        <w:rPr>
          <w:rFonts w:eastAsia="Times New Roman" w:cstheme="minorHAnsi"/>
          <w:color w:val="000000"/>
          <w:lang w:eastAsia="en-GB"/>
        </w:rPr>
        <w:t xml:space="preserve"> training of teacher</w:t>
      </w:r>
      <w:r w:rsidR="00780A99">
        <w:rPr>
          <w:rFonts w:eastAsia="Times New Roman" w:cstheme="minorHAnsi"/>
          <w:color w:val="000000"/>
          <w:lang w:eastAsia="en-GB"/>
        </w:rPr>
        <w:t>s, CT coordinators</w:t>
      </w:r>
      <w:r w:rsidR="004305BA">
        <w:rPr>
          <w:rFonts w:eastAsia="Times New Roman" w:cstheme="minorHAnsi"/>
          <w:color w:val="000000"/>
          <w:lang w:eastAsia="en-GB"/>
        </w:rPr>
        <w:t>,</w:t>
      </w:r>
      <w:r w:rsidR="006C483B" w:rsidRPr="00761A2A">
        <w:rPr>
          <w:rFonts w:eastAsia="Times New Roman" w:cstheme="minorHAnsi"/>
          <w:color w:val="000000"/>
          <w:lang w:eastAsia="en-GB"/>
        </w:rPr>
        <w:t xml:space="preserve"> and in-company trainers</w:t>
      </w:r>
      <w:r w:rsidR="00780A99">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00837D59"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 xml:space="preserve">The term of this Memorandum of Understanding </w:t>
      </w:r>
      <w:r w:rsidR="0047787D">
        <w:rPr>
          <w:rFonts w:eastAsia="Times New Roman" w:cstheme="minorHAnsi"/>
          <w:color w:val="000000"/>
          <w:lang w:eastAsia="en-GB"/>
        </w:rPr>
        <w:t>commences with</w:t>
      </w:r>
      <w:r w:rsidR="003A0D88" w:rsidRPr="006D0452">
        <w:rPr>
          <w:rFonts w:eastAsia="Times New Roman" w:cstheme="minorHAnsi"/>
          <w:color w:val="000000"/>
          <w:lang w:eastAsia="en-GB"/>
        </w:rPr>
        <w:t xml:space="preserve"> the effective date </w:t>
      </w:r>
      <w:r w:rsidR="0047787D">
        <w:rPr>
          <w:rFonts w:eastAsia="Times New Roman" w:cstheme="minorHAnsi"/>
          <w:color w:val="000000"/>
          <w:lang w:eastAsia="en-GB"/>
        </w:rPr>
        <w:t xml:space="preserve">of signing </w:t>
      </w:r>
      <w:r w:rsidR="003A0D88" w:rsidRPr="00761A2A">
        <w:rPr>
          <w:rFonts w:eastAsia="Times New Roman" w:cstheme="minorHAnsi"/>
          <w:color w:val="000000"/>
          <w:lang w:eastAsia="en-GB"/>
        </w:rPr>
        <w:t>until the completion</w:t>
      </w:r>
      <w:r w:rsidR="000A4152" w:rsidRPr="00761A2A">
        <w:rPr>
          <w:rFonts w:eastAsia="Times New Roman" w:cstheme="minorHAnsi"/>
          <w:color w:val="000000"/>
          <w:lang w:eastAsia="en-GB"/>
        </w:rPr>
        <w:t xml:space="preserve"> of the grant agreement</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and may</w:t>
      </w:r>
      <w:r w:rsidR="00780A99">
        <w:rPr>
          <w:rFonts w:eastAsia="Times New Roman" w:cstheme="minorHAnsi"/>
          <w:color w:val="000000"/>
          <w:lang w:eastAsia="en-GB"/>
        </w:rPr>
        <w:t xml:space="preserve"> </w:t>
      </w:r>
      <w:r w:rsidR="003A0D88" w:rsidRPr="006D0452">
        <w:rPr>
          <w:rFonts w:eastAsia="Times New Roman" w:cstheme="minorHAnsi"/>
          <w:color w:val="000000"/>
          <w:lang w:eastAsia="en-GB"/>
        </w:rPr>
        <w:t>be extended upon written mutual agreement of both Parties.</w:t>
      </w:r>
    </w:p>
    <w:p w14:paraId="4FF34FFF" w14:textId="54B18B1B" w:rsidR="006D0452" w:rsidRPr="006D0452" w:rsidRDefault="006D0452" w:rsidP="006D0452">
      <w:pPr>
        <w:spacing w:after="0" w:line="240" w:lineRule="auto"/>
        <w:jc w:val="both"/>
        <w:rPr>
          <w:rFonts w:eastAsia="Times New Roman" w:cstheme="minorHAnsi"/>
          <w:color w:val="000000"/>
          <w:lang w:eastAsia="en-GB"/>
        </w:rPr>
      </w:pPr>
    </w:p>
    <w:p w14:paraId="6405D991" w14:textId="7F5CAA1E" w:rsidR="009D751B" w:rsidRPr="005F4CC8" w:rsidRDefault="009D751B" w:rsidP="001A713D">
      <w:pPr>
        <w:pStyle w:val="ListParagraph"/>
        <w:numPr>
          <w:ilvl w:val="0"/>
          <w:numId w:val="23"/>
        </w:numPr>
        <w:spacing w:before="0" w:beforeAutospacing="0"/>
        <w:ind w:left="714" w:hanging="357"/>
        <w:jc w:val="both"/>
        <w:rPr>
          <w:rFonts w:asciiTheme="minorHAnsi" w:hAnsiTheme="minorHAnsi" w:cstheme="minorHAnsi"/>
          <w:b/>
          <w:bCs/>
          <w:color w:val="000000"/>
        </w:rPr>
      </w:pPr>
      <w:r w:rsidRPr="005F4CC8">
        <w:rPr>
          <w:rFonts w:asciiTheme="minorHAnsi" w:hAnsiTheme="minorHAnsi" w:cstheme="minorHAnsi"/>
          <w:b/>
          <w:bCs/>
          <w:color w:val="000000"/>
        </w:rPr>
        <w:t>D</w:t>
      </w:r>
      <w:r w:rsidR="005F4CC8" w:rsidRPr="005F4CC8">
        <w:rPr>
          <w:rFonts w:asciiTheme="minorHAnsi" w:hAnsiTheme="minorHAnsi" w:cstheme="minorHAnsi"/>
          <w:b/>
          <w:bCs/>
          <w:color w:val="000000"/>
        </w:rPr>
        <w:t>ECLARATION OF COMMITMENTS</w:t>
      </w:r>
    </w:p>
    <w:p w14:paraId="39B94521" w14:textId="3F7C1B82" w:rsidR="009D751B" w:rsidRPr="005F4CC8" w:rsidRDefault="009D751B" w:rsidP="00774BA3">
      <w:pPr>
        <w:spacing w:line="240" w:lineRule="auto"/>
        <w:jc w:val="both"/>
        <w:rPr>
          <w:rFonts w:cstheme="minorHAnsi"/>
        </w:rPr>
      </w:pPr>
      <w:r w:rsidRPr="005F4CC8">
        <w:rPr>
          <w:rFonts w:cstheme="minorHAnsi"/>
        </w:rPr>
        <w:t xml:space="preserve">Undersigned Parties declare </w:t>
      </w:r>
      <w:r w:rsidR="005F4CC8" w:rsidRPr="005F4CC8">
        <w:rPr>
          <w:rFonts w:cstheme="minorHAnsi"/>
        </w:rPr>
        <w:t>they are aware of the relevant national regulations</w:t>
      </w:r>
      <w:r w:rsidR="00F75BAB">
        <w:rPr>
          <w:rFonts w:cstheme="minorHAnsi"/>
        </w:rPr>
        <w:t xml:space="preserve"> in the field of environmental and social management as well as occupational, health and </w:t>
      </w:r>
      <w:r w:rsidR="00EB04E1">
        <w:rPr>
          <w:rFonts w:cstheme="minorHAnsi"/>
        </w:rPr>
        <w:t>s</w:t>
      </w:r>
      <w:r w:rsidR="00F75BAB">
        <w:rPr>
          <w:rFonts w:cstheme="minorHAnsi"/>
        </w:rPr>
        <w:t xml:space="preserve">afety </w:t>
      </w:r>
      <w:r w:rsidR="00EB04E1">
        <w:rPr>
          <w:rFonts w:cstheme="minorHAnsi"/>
        </w:rPr>
        <w:t xml:space="preserve">standards </w:t>
      </w:r>
      <w:r w:rsidR="005F4CC8" w:rsidRPr="005F4CC8">
        <w:rPr>
          <w:rFonts w:cstheme="minorHAnsi"/>
        </w:rPr>
        <w:t>and</w:t>
      </w:r>
      <w:r w:rsidR="00F75BAB">
        <w:rPr>
          <w:rFonts w:cstheme="minorHAnsi"/>
        </w:rPr>
        <w:t xml:space="preserve"> commit to </w:t>
      </w:r>
      <w:r w:rsidR="00EB04E1">
        <w:rPr>
          <w:rFonts w:cstheme="minorHAnsi"/>
        </w:rPr>
        <w:t>those</w:t>
      </w:r>
      <w:r w:rsidR="00F75BAB">
        <w:rPr>
          <w:rFonts w:cstheme="minorHAnsi"/>
        </w:rPr>
        <w:t xml:space="preserve"> </w:t>
      </w:r>
      <w:r w:rsidR="00F75BAB">
        <w:t>as stipulated within the following guidelines</w:t>
      </w:r>
      <w:r w:rsidRPr="005F4CC8">
        <w:rPr>
          <w:rFonts w:cstheme="minorHAnsi"/>
        </w:rPr>
        <w:t>:</w:t>
      </w:r>
    </w:p>
    <w:p w14:paraId="5B500926" w14:textId="5FEC106C" w:rsidR="005F4CC8" w:rsidRPr="005F4CC8" w:rsidRDefault="005F4CC8" w:rsidP="00774BA3">
      <w:pPr>
        <w:pStyle w:val="ListParagraph"/>
        <w:spacing w:before="0" w:beforeAutospacing="0" w:after="200" w:afterAutospacing="0"/>
        <w:ind w:left="360"/>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sidR="00F75BAB">
        <w:rPr>
          <w:rFonts w:asciiTheme="minorHAnsi" w:hAnsiTheme="minorHAnsi" w:cstheme="minorHAnsi"/>
          <w:sz w:val="22"/>
          <w:szCs w:val="22"/>
        </w:rPr>
        <w:t xml:space="preserve">RCF </w:t>
      </w:r>
      <w:r w:rsidR="00EB04E1">
        <w:rPr>
          <w:rFonts w:asciiTheme="minorHAnsi" w:hAnsiTheme="minorHAnsi" w:cstheme="minorHAnsi"/>
          <w:sz w:val="22"/>
          <w:szCs w:val="22"/>
        </w:rPr>
        <w:t>G</w:t>
      </w:r>
      <w:r w:rsidR="00F75BAB">
        <w:rPr>
          <w:rFonts w:asciiTheme="minorHAnsi" w:hAnsiTheme="minorHAnsi" w:cstheme="minorHAnsi"/>
          <w:sz w:val="22"/>
          <w:szCs w:val="22"/>
        </w:rPr>
        <w:t xml:space="preserve">uideline on </w:t>
      </w:r>
      <w:r w:rsidRPr="005F4CC8">
        <w:rPr>
          <w:rFonts w:asciiTheme="minorHAnsi" w:hAnsiTheme="minorHAnsi" w:cstheme="minorHAnsi"/>
          <w:sz w:val="22"/>
          <w:szCs w:val="22"/>
        </w:rPr>
        <w:t>environmental and social management</w:t>
      </w:r>
    </w:p>
    <w:p w14:paraId="726B7769" w14:textId="71CCB9B6" w:rsidR="005F4CC8" w:rsidRDefault="005F4CC8" w:rsidP="00774BA3">
      <w:pPr>
        <w:pStyle w:val="ListParagraph"/>
        <w:spacing w:before="0" w:beforeAutospacing="0" w:after="200" w:afterAutospacing="0"/>
        <w:ind w:left="360"/>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sidR="00F75BAB">
        <w:rPr>
          <w:rFonts w:asciiTheme="minorHAnsi" w:hAnsiTheme="minorHAnsi" w:cstheme="minorHAnsi"/>
          <w:sz w:val="22"/>
          <w:szCs w:val="22"/>
        </w:rPr>
        <w:t xml:space="preserve">RCF Guideline on </w:t>
      </w:r>
      <w:r w:rsidR="009D751B" w:rsidRPr="005F4CC8">
        <w:rPr>
          <w:rFonts w:asciiTheme="minorHAnsi" w:hAnsiTheme="minorHAnsi" w:cstheme="minorHAnsi"/>
          <w:sz w:val="22"/>
          <w:szCs w:val="22"/>
        </w:rPr>
        <w:t xml:space="preserve">occupational, health and safety standards </w:t>
      </w:r>
    </w:p>
    <w:p w14:paraId="01A202C2" w14:textId="72609100" w:rsidR="005F4CC8" w:rsidRPr="00F75BAB" w:rsidRDefault="00F75BAB" w:rsidP="00774BA3">
      <w:pPr>
        <w:spacing w:after="200" w:line="240" w:lineRule="auto"/>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005F4CC8" w:rsidRPr="00F75BAB">
        <w:rPr>
          <w:rFonts w:cstheme="minorHAnsi"/>
        </w:rPr>
        <w:t xml:space="preserve">Exclusion List and Sectoral Guidelines of </w:t>
      </w:r>
      <w:proofErr w:type="spellStart"/>
      <w:r w:rsidR="005F4CC8" w:rsidRPr="00F75BAB">
        <w:rPr>
          <w:rFonts w:cstheme="minorHAnsi"/>
        </w:rPr>
        <w:t>KfW</w:t>
      </w:r>
      <w:proofErr w:type="spellEnd"/>
      <w:r w:rsidR="005F4CC8" w:rsidRPr="00F75BAB">
        <w:rPr>
          <w:rFonts w:cstheme="minorHAnsi"/>
        </w:rPr>
        <w:t xml:space="preserve"> Group</w:t>
      </w:r>
      <w:r>
        <w:rPr>
          <w:rFonts w:cstheme="minorHAnsi"/>
        </w:rPr>
        <w:t xml:space="preserve"> and to publish good practises and share knowledge through a stakeholder platform.</w:t>
      </w:r>
    </w:p>
    <w:p w14:paraId="139DCC1F" w14:textId="4C428D65" w:rsidR="009D751B" w:rsidRDefault="00F75BAB" w:rsidP="00774BA3">
      <w:pPr>
        <w:spacing w:after="200" w:line="240" w:lineRule="auto"/>
        <w:jc w:val="both"/>
      </w:pPr>
      <w:r>
        <w:t xml:space="preserve">The Parties </w:t>
      </w:r>
      <w:r w:rsidR="009D751B">
        <w:t>will fully comply with the</w:t>
      </w:r>
      <w:r>
        <w:t xml:space="preserve"> </w:t>
      </w:r>
      <w:r w:rsidR="00BC121A">
        <w:t xml:space="preserve">above </w:t>
      </w:r>
      <w:r>
        <w:t>commitments</w:t>
      </w:r>
      <w:r w:rsidR="009D751B">
        <w:t xml:space="preserve"> in any activities related to the preparation, implementation or follow-up of the project supported by the RCF</w:t>
      </w:r>
      <w:r>
        <w:t>.</w:t>
      </w:r>
    </w:p>
    <w:p w14:paraId="5FCA5AA9" w14:textId="4600272B" w:rsidR="009D751B" w:rsidRDefault="009D751B" w:rsidP="009D751B">
      <w:pPr>
        <w:spacing w:after="0"/>
        <w:jc w:val="both"/>
        <w:rPr>
          <w:rFonts w:cstheme="minorHAnsi"/>
          <w:color w:val="000000"/>
        </w:rPr>
      </w:pPr>
    </w:p>
    <w:p w14:paraId="0EEB7BC9" w14:textId="1C43B31B" w:rsidR="001A713D" w:rsidRDefault="001A713D" w:rsidP="009D751B">
      <w:pPr>
        <w:spacing w:after="0"/>
        <w:jc w:val="both"/>
        <w:rPr>
          <w:rFonts w:cstheme="minorHAnsi"/>
          <w:color w:val="000000"/>
        </w:rPr>
      </w:pPr>
    </w:p>
    <w:p w14:paraId="6C3AC41C" w14:textId="258253F2" w:rsidR="001A713D" w:rsidRDefault="001A713D" w:rsidP="009D751B">
      <w:pPr>
        <w:spacing w:after="0"/>
        <w:jc w:val="both"/>
        <w:rPr>
          <w:rFonts w:cstheme="minorHAnsi"/>
          <w:color w:val="000000"/>
        </w:rPr>
      </w:pPr>
    </w:p>
    <w:p w14:paraId="13DB2270" w14:textId="77777777" w:rsidR="001A713D" w:rsidRPr="009D751B" w:rsidRDefault="001A713D" w:rsidP="009D751B">
      <w:pPr>
        <w:spacing w:after="0"/>
        <w:jc w:val="both"/>
        <w:rPr>
          <w:rFonts w:cstheme="minorHAnsi"/>
          <w:color w:val="000000"/>
        </w:rPr>
      </w:pPr>
    </w:p>
    <w:p w14:paraId="2D465DD0" w14:textId="7F89B094" w:rsidR="00E5372E" w:rsidRDefault="00E5372E" w:rsidP="006D0452">
      <w:pPr>
        <w:spacing w:after="0" w:line="240" w:lineRule="auto"/>
        <w:jc w:val="both"/>
        <w:rPr>
          <w:rFonts w:eastAsia="Times New Roman" w:cstheme="minorHAnsi"/>
          <w:color w:val="000000"/>
          <w:lang w:eastAsia="en-GB"/>
        </w:rPr>
      </w:pPr>
      <w:r w:rsidRPr="005E14B4">
        <w:rPr>
          <w:rFonts w:cstheme="minorHAnsi"/>
          <w:lang w:val="sq-AL"/>
        </w:rPr>
        <w:t>Të gjitha palët e M</w:t>
      </w:r>
      <w:r>
        <w:rPr>
          <w:rFonts w:cstheme="minorHAnsi"/>
          <w:lang w:val="sq-AL"/>
        </w:rPr>
        <w:t>M-së</w:t>
      </w:r>
      <w:r w:rsidRPr="005E14B4">
        <w:rPr>
          <w:rFonts w:cstheme="minorHAnsi"/>
          <w:lang w:val="sq-AL"/>
        </w:rPr>
        <w:t xml:space="preserve"> do të kontribuojnë në mënyrë aktive në identifikimin, planifikimin, </w:t>
      </w:r>
      <w:r>
        <w:rPr>
          <w:rFonts w:cstheme="minorHAnsi"/>
          <w:lang w:val="sq-AL"/>
        </w:rPr>
        <w:t>implementimin, monitorimin, vlerësimin dhe c</w:t>
      </w:r>
      <w:r w:rsidRPr="005E14B4">
        <w:rPr>
          <w:rFonts w:cstheme="minorHAnsi"/>
          <w:lang w:val="sq-AL"/>
        </w:rPr>
        <w:t>ertifikimin e Trajnimit Bashkëpunues</w:t>
      </w:r>
      <w:r>
        <w:rPr>
          <w:rFonts w:cstheme="minorHAnsi"/>
          <w:lang w:val="sq-AL"/>
        </w:rPr>
        <w:t xml:space="preserve"> (CT)</w:t>
      </w:r>
      <w:r w:rsidRPr="005620BA">
        <w:rPr>
          <w:rFonts w:cstheme="minorHAnsi"/>
          <w:lang w:val="sq-AL"/>
        </w:rPr>
        <w:t>.</w:t>
      </w:r>
    </w:p>
    <w:p w14:paraId="7AC35CBE" w14:textId="77777777" w:rsidR="00774BA3" w:rsidRDefault="00774BA3" w:rsidP="00E5372E">
      <w:pPr>
        <w:spacing w:after="0"/>
        <w:jc w:val="both"/>
        <w:rPr>
          <w:rFonts w:cstheme="minorHAnsi"/>
          <w:color w:val="000000"/>
        </w:rPr>
      </w:pPr>
    </w:p>
    <w:p w14:paraId="09CDE3E2" w14:textId="77777777" w:rsidR="00B31821" w:rsidRPr="00945C65" w:rsidRDefault="00B31821" w:rsidP="00B31821">
      <w:pPr>
        <w:pStyle w:val="ListParagraph"/>
        <w:numPr>
          <w:ilvl w:val="0"/>
          <w:numId w:val="26"/>
        </w:numPr>
        <w:spacing w:before="0" w:beforeAutospacing="0"/>
        <w:ind w:left="714" w:hanging="357"/>
        <w:jc w:val="both"/>
        <w:rPr>
          <w:rFonts w:asciiTheme="minorHAnsi" w:hAnsiTheme="minorHAnsi" w:cstheme="minorHAnsi"/>
          <w:color w:val="000000"/>
          <w:lang w:val="sq-AL"/>
        </w:rPr>
      </w:pPr>
      <w:r w:rsidRPr="00945C65">
        <w:rPr>
          <w:rFonts w:asciiTheme="minorHAnsi" w:hAnsiTheme="minorHAnsi" w:cstheme="minorHAnsi"/>
          <w:b/>
          <w:bCs/>
          <w:color w:val="000000"/>
          <w:lang w:val="sq-AL"/>
        </w:rPr>
        <w:t>AFATI KOHOR</w:t>
      </w:r>
    </w:p>
    <w:p w14:paraId="3AAC1ADC" w14:textId="77777777" w:rsidR="00B31821" w:rsidRPr="005620BA" w:rsidRDefault="00B31821" w:rsidP="00B31821">
      <w:pPr>
        <w:spacing w:after="0" w:line="240" w:lineRule="auto"/>
        <w:jc w:val="both"/>
        <w:rPr>
          <w:rFonts w:eastAsia="Times New Roman" w:cstheme="minorHAnsi"/>
          <w:color w:val="000000"/>
          <w:lang w:val="sq-AL" w:eastAsia="en-GB"/>
        </w:rPr>
      </w:pPr>
      <w:r w:rsidRPr="00790088">
        <w:rPr>
          <w:rFonts w:eastAsia="Times New Roman" w:cstheme="minorHAnsi"/>
          <w:color w:val="000000"/>
          <w:lang w:val="sq-AL" w:eastAsia="en-GB"/>
        </w:rPr>
        <w:t xml:space="preserve">Qëllimi dhe objektivi i sipërpërmendur do të varet nga Palët që </w:t>
      </w:r>
      <w:r>
        <w:rPr>
          <w:rFonts w:eastAsia="Times New Roman" w:cstheme="minorHAnsi"/>
          <w:color w:val="000000"/>
          <w:lang w:val="sq-AL" w:eastAsia="en-GB"/>
        </w:rPr>
        <w:t xml:space="preserve">do të </w:t>
      </w:r>
      <w:r w:rsidRPr="00790088">
        <w:rPr>
          <w:rFonts w:eastAsia="Times New Roman" w:cstheme="minorHAnsi"/>
          <w:color w:val="000000"/>
          <w:lang w:val="sq-AL" w:eastAsia="en-GB"/>
        </w:rPr>
        <w:t>marrin fondet e nevojshme për përmirësimin e infrastrukturës fizike për VTI, trajnimin e mës</w:t>
      </w:r>
      <w:r>
        <w:rPr>
          <w:rFonts w:eastAsia="Times New Roman" w:cstheme="minorHAnsi"/>
          <w:color w:val="000000"/>
          <w:lang w:val="sq-AL" w:eastAsia="en-GB"/>
        </w:rPr>
        <w:t>imdhënësve, koordinatorëve për CT dhe traj</w:t>
      </w:r>
      <w:r w:rsidRPr="00790088">
        <w:rPr>
          <w:rFonts w:eastAsia="Times New Roman" w:cstheme="minorHAnsi"/>
          <w:color w:val="000000"/>
          <w:lang w:val="sq-AL" w:eastAsia="en-GB"/>
        </w:rPr>
        <w:t xml:space="preserve">nerëve brenda </w:t>
      </w:r>
      <w:r>
        <w:rPr>
          <w:rFonts w:eastAsia="Times New Roman" w:cstheme="minorHAnsi"/>
          <w:color w:val="000000"/>
          <w:lang w:val="sq-AL" w:eastAsia="en-GB"/>
        </w:rPr>
        <w:t>sipërmarrjes siç kërkohet brenda aplikacionit</w:t>
      </w:r>
      <w:r w:rsidRPr="00790088">
        <w:rPr>
          <w:rFonts w:eastAsia="Times New Roman" w:cstheme="minorHAnsi"/>
          <w:color w:val="000000"/>
          <w:lang w:val="sq-AL" w:eastAsia="en-GB"/>
        </w:rPr>
        <w:t xml:space="preserve"> për grante. Përgjegjësitë sipas këtij Memorandumi të Mirëkuptimit mund të përkojnë me periudhën e grantit. Afati i këtij Memorandumi </w:t>
      </w:r>
      <w:r>
        <w:rPr>
          <w:rFonts w:eastAsia="Times New Roman" w:cstheme="minorHAnsi"/>
          <w:color w:val="000000"/>
          <w:lang w:val="sq-AL" w:eastAsia="en-GB"/>
        </w:rPr>
        <w:t>të</w:t>
      </w:r>
      <w:r w:rsidRPr="00790088">
        <w:rPr>
          <w:rFonts w:eastAsia="Times New Roman" w:cstheme="minorHAnsi"/>
          <w:color w:val="000000"/>
          <w:lang w:val="sq-AL" w:eastAsia="en-GB"/>
        </w:rPr>
        <w:t xml:space="preserve"> Mirëkuptimit fillon me datën efektive të nënshkrimit deri në përfundimin e marrëveshjes së grantit dhe mund të zgjatet me marrëveshje</w:t>
      </w:r>
      <w:r>
        <w:rPr>
          <w:rFonts w:eastAsia="Times New Roman" w:cstheme="minorHAnsi"/>
          <w:color w:val="000000"/>
          <w:lang w:val="sq-AL" w:eastAsia="en-GB"/>
        </w:rPr>
        <w:t xml:space="preserve"> të</w:t>
      </w:r>
      <w:r w:rsidRPr="00790088">
        <w:rPr>
          <w:rFonts w:eastAsia="Times New Roman" w:cstheme="minorHAnsi"/>
          <w:color w:val="000000"/>
          <w:lang w:val="sq-AL" w:eastAsia="en-GB"/>
        </w:rPr>
        <w:t xml:space="preserve"> ndërsjellë me shkrim të të dy Palëve.</w:t>
      </w:r>
    </w:p>
    <w:p w14:paraId="778F47E1" w14:textId="77777777" w:rsidR="00B31821" w:rsidRDefault="00B31821" w:rsidP="00B31821">
      <w:pPr>
        <w:spacing w:after="0" w:line="240" w:lineRule="auto"/>
        <w:jc w:val="both"/>
        <w:rPr>
          <w:rFonts w:eastAsia="Times New Roman" w:cstheme="minorHAnsi"/>
          <w:color w:val="000000"/>
          <w:lang w:val="sq-AL" w:eastAsia="en-GB"/>
        </w:rPr>
      </w:pPr>
    </w:p>
    <w:p w14:paraId="658F9496" w14:textId="77777777" w:rsidR="00B31821" w:rsidRPr="005620BA" w:rsidRDefault="00B31821" w:rsidP="00B31821">
      <w:pPr>
        <w:pStyle w:val="ListParagraph"/>
        <w:numPr>
          <w:ilvl w:val="0"/>
          <w:numId w:val="26"/>
        </w:numPr>
        <w:spacing w:before="0" w:beforeAutospacing="0"/>
        <w:ind w:left="714" w:hanging="357"/>
        <w:jc w:val="both"/>
        <w:rPr>
          <w:rFonts w:asciiTheme="minorHAnsi" w:hAnsiTheme="minorHAnsi" w:cstheme="minorHAnsi"/>
          <w:b/>
          <w:bCs/>
          <w:color w:val="000000"/>
          <w:lang w:val="sq-AL"/>
        </w:rPr>
      </w:pPr>
      <w:r w:rsidRPr="005620BA">
        <w:rPr>
          <w:rFonts w:asciiTheme="minorHAnsi" w:hAnsiTheme="minorHAnsi" w:cstheme="minorHAnsi"/>
          <w:b/>
          <w:bCs/>
          <w:color w:val="000000"/>
          <w:lang w:val="sq-AL"/>
        </w:rPr>
        <w:t>D</w:t>
      </w:r>
      <w:r>
        <w:rPr>
          <w:rFonts w:asciiTheme="minorHAnsi" w:hAnsiTheme="minorHAnsi" w:cstheme="minorHAnsi"/>
          <w:b/>
          <w:bCs/>
          <w:color w:val="000000"/>
          <w:lang w:val="sq-AL"/>
        </w:rPr>
        <w:t>EKLARATA E ZOTIMEVE</w:t>
      </w:r>
    </w:p>
    <w:p w14:paraId="50443627" w14:textId="77777777" w:rsidR="00B31821" w:rsidRPr="005620BA" w:rsidRDefault="00B31821" w:rsidP="00B31821">
      <w:pPr>
        <w:jc w:val="both"/>
        <w:rPr>
          <w:rFonts w:cstheme="minorHAnsi"/>
          <w:lang w:val="sq-AL"/>
        </w:rPr>
      </w:pPr>
      <w:r w:rsidRPr="00790088">
        <w:rPr>
          <w:rFonts w:cstheme="minorHAnsi"/>
          <w:lang w:val="sq-AL"/>
        </w:rPr>
        <w:t>Palët e nënshkruar deklarojnë se janë të vetëdijshme për rregulloret përkatëse kombëtare në fushën e menaxhimit mjedisor dhe social si dhe standarde</w:t>
      </w:r>
      <w:r>
        <w:rPr>
          <w:rFonts w:cstheme="minorHAnsi"/>
          <w:lang w:val="sq-AL"/>
        </w:rPr>
        <w:t>ve të</w:t>
      </w:r>
      <w:r w:rsidRPr="00790088">
        <w:rPr>
          <w:rFonts w:cstheme="minorHAnsi"/>
          <w:lang w:val="sq-AL"/>
        </w:rPr>
        <w:t xml:space="preserve"> punës, shëndetit dhe sigurisë dhe </w:t>
      </w:r>
      <w:r>
        <w:rPr>
          <w:rFonts w:cstheme="minorHAnsi"/>
          <w:lang w:val="sq-AL"/>
        </w:rPr>
        <w:t>zotohen</w:t>
      </w:r>
      <w:r w:rsidRPr="00790088">
        <w:rPr>
          <w:rFonts w:cstheme="minorHAnsi"/>
          <w:lang w:val="sq-AL"/>
        </w:rPr>
        <w:t xml:space="preserve"> për ato siç përcaktohet</w:t>
      </w:r>
      <w:r>
        <w:rPr>
          <w:rFonts w:cstheme="minorHAnsi"/>
          <w:lang w:val="sq-AL"/>
        </w:rPr>
        <w:t xml:space="preserve"> brenda udhëzimeve të mëposhtme</w:t>
      </w:r>
      <w:r w:rsidRPr="005620BA">
        <w:rPr>
          <w:rFonts w:cstheme="minorHAnsi"/>
          <w:lang w:val="sq-AL"/>
        </w:rPr>
        <w:t>:</w:t>
      </w:r>
    </w:p>
    <w:p w14:paraId="63DE5314" w14:textId="77777777" w:rsidR="00B31821" w:rsidRPr="005620BA" w:rsidRDefault="00B31821" w:rsidP="00B31821">
      <w:pPr>
        <w:pStyle w:val="ListParagraph"/>
        <w:spacing w:before="0" w:beforeAutospacing="0" w:after="200" w:afterAutospacing="0" w:line="276" w:lineRule="auto"/>
        <w:ind w:left="360"/>
        <w:contextualSpacing/>
        <w:jc w:val="both"/>
        <w:rPr>
          <w:rFonts w:asciiTheme="minorHAnsi" w:hAnsiTheme="minorHAnsi" w:cstheme="minorHAnsi"/>
          <w:sz w:val="22"/>
          <w:szCs w:val="22"/>
          <w:lang w:val="sq-AL"/>
        </w:rPr>
      </w:pPr>
      <w:r w:rsidRPr="005620BA">
        <w:rPr>
          <w:rFonts w:asciiTheme="minorHAnsi" w:hAnsiTheme="minorHAnsi" w:cstheme="minorHAnsi"/>
          <w:sz w:val="22"/>
          <w:szCs w:val="22"/>
          <w:lang w:val="sq-AL"/>
        </w:rPr>
        <w:t xml:space="preserve">A. </w:t>
      </w:r>
      <w:r>
        <w:rPr>
          <w:rFonts w:asciiTheme="minorHAnsi" w:hAnsiTheme="minorHAnsi" w:cstheme="minorHAnsi"/>
          <w:sz w:val="22"/>
          <w:szCs w:val="22"/>
          <w:lang w:val="sq-AL"/>
        </w:rPr>
        <w:t xml:space="preserve">Udhëzuesi i </w:t>
      </w:r>
      <w:r w:rsidRPr="005620BA">
        <w:rPr>
          <w:rFonts w:asciiTheme="minorHAnsi" w:hAnsiTheme="minorHAnsi" w:cstheme="minorHAnsi"/>
          <w:sz w:val="22"/>
          <w:szCs w:val="22"/>
          <w:lang w:val="sq-AL"/>
        </w:rPr>
        <w:t>RCF</w:t>
      </w:r>
      <w:r>
        <w:rPr>
          <w:rFonts w:asciiTheme="minorHAnsi" w:hAnsiTheme="minorHAnsi" w:cstheme="minorHAnsi"/>
          <w:sz w:val="22"/>
          <w:szCs w:val="22"/>
          <w:lang w:val="sq-AL"/>
        </w:rPr>
        <w:t>-së për menaxhim mjedisor dhe shoqëror</w:t>
      </w:r>
    </w:p>
    <w:p w14:paraId="63260918" w14:textId="77777777" w:rsidR="00B31821" w:rsidRPr="005620BA" w:rsidRDefault="00B31821" w:rsidP="00B31821">
      <w:pPr>
        <w:pStyle w:val="ListParagraph"/>
        <w:spacing w:before="0" w:beforeAutospacing="0" w:after="200" w:afterAutospacing="0" w:line="276" w:lineRule="auto"/>
        <w:ind w:left="360"/>
        <w:contextualSpacing/>
        <w:jc w:val="both"/>
        <w:rPr>
          <w:rFonts w:asciiTheme="minorHAnsi" w:hAnsiTheme="minorHAnsi" w:cstheme="minorHAnsi"/>
          <w:sz w:val="22"/>
          <w:szCs w:val="22"/>
          <w:lang w:val="sq-AL"/>
        </w:rPr>
      </w:pPr>
      <w:r w:rsidRPr="005620BA">
        <w:rPr>
          <w:rFonts w:asciiTheme="minorHAnsi" w:hAnsiTheme="minorHAnsi" w:cstheme="minorHAnsi"/>
          <w:sz w:val="22"/>
          <w:szCs w:val="22"/>
          <w:lang w:val="sq-AL"/>
        </w:rPr>
        <w:t xml:space="preserve">B. </w:t>
      </w:r>
      <w:r>
        <w:rPr>
          <w:rFonts w:asciiTheme="minorHAnsi" w:hAnsiTheme="minorHAnsi" w:cstheme="minorHAnsi"/>
          <w:sz w:val="22"/>
          <w:szCs w:val="22"/>
          <w:lang w:val="sq-AL"/>
        </w:rPr>
        <w:t xml:space="preserve">Udhëzuesi i </w:t>
      </w:r>
      <w:r w:rsidRPr="005620BA">
        <w:rPr>
          <w:rFonts w:asciiTheme="minorHAnsi" w:hAnsiTheme="minorHAnsi" w:cstheme="minorHAnsi"/>
          <w:sz w:val="22"/>
          <w:szCs w:val="22"/>
          <w:lang w:val="sq-AL"/>
        </w:rPr>
        <w:t>RCF</w:t>
      </w:r>
      <w:r>
        <w:rPr>
          <w:rFonts w:asciiTheme="minorHAnsi" w:hAnsiTheme="minorHAnsi" w:cstheme="minorHAnsi"/>
          <w:sz w:val="22"/>
          <w:szCs w:val="22"/>
          <w:lang w:val="sq-AL"/>
        </w:rPr>
        <w:t xml:space="preserve">-së për standardet e punës shëndetit dhe sigurisë </w:t>
      </w:r>
      <w:r w:rsidRPr="005620BA">
        <w:rPr>
          <w:rFonts w:asciiTheme="minorHAnsi" w:hAnsiTheme="minorHAnsi" w:cstheme="minorHAnsi"/>
          <w:sz w:val="22"/>
          <w:szCs w:val="22"/>
          <w:lang w:val="sq-AL"/>
        </w:rPr>
        <w:t xml:space="preserve"> </w:t>
      </w:r>
    </w:p>
    <w:p w14:paraId="4537CDF6" w14:textId="77777777" w:rsidR="00B31821" w:rsidRPr="005620BA" w:rsidRDefault="00B31821" w:rsidP="00B31821">
      <w:pPr>
        <w:spacing w:after="200" w:line="276" w:lineRule="auto"/>
        <w:contextualSpacing/>
        <w:jc w:val="both"/>
        <w:rPr>
          <w:rFonts w:cstheme="minorHAnsi"/>
          <w:lang w:val="sq-AL"/>
        </w:rPr>
      </w:pPr>
      <w:r w:rsidRPr="00790088">
        <w:rPr>
          <w:rFonts w:cstheme="minorHAnsi"/>
          <w:lang w:val="sq-AL"/>
        </w:rPr>
        <w:t xml:space="preserve">Për më tepër, palët e nënshkruara deklarojnë </w:t>
      </w:r>
      <w:r>
        <w:rPr>
          <w:rFonts w:cstheme="minorHAnsi"/>
          <w:lang w:val="sq-AL"/>
        </w:rPr>
        <w:t xml:space="preserve">zotimin </w:t>
      </w:r>
      <w:r w:rsidRPr="00790088">
        <w:rPr>
          <w:rFonts w:cstheme="minorHAnsi"/>
          <w:lang w:val="sq-AL"/>
        </w:rPr>
        <w:t xml:space="preserve">e tyre për të respektuar Listën e Përjashtimit dhe Udhëzimet Sektoriale të </w:t>
      </w:r>
      <w:r w:rsidRPr="00790088">
        <w:rPr>
          <w:rFonts w:cstheme="minorHAnsi"/>
          <w:i/>
          <w:lang w:val="sq-AL"/>
        </w:rPr>
        <w:t>KfW Group</w:t>
      </w:r>
      <w:r>
        <w:rPr>
          <w:rFonts w:cstheme="minorHAnsi"/>
          <w:lang w:val="sq-AL"/>
        </w:rPr>
        <w:t xml:space="preserve">, si </w:t>
      </w:r>
      <w:r w:rsidRPr="00790088">
        <w:rPr>
          <w:rFonts w:cstheme="minorHAnsi"/>
          <w:lang w:val="sq-AL"/>
        </w:rPr>
        <w:t>dhe për të publikuar praktika të mira dhe për të ndarë njohuritë përmes një platforme të palëve të interesuara.</w:t>
      </w:r>
    </w:p>
    <w:p w14:paraId="08E533F5" w14:textId="77777777" w:rsidR="00B31821" w:rsidRPr="005620BA" w:rsidRDefault="00B31821" w:rsidP="00B31821">
      <w:pPr>
        <w:spacing w:after="200" w:line="276" w:lineRule="auto"/>
        <w:contextualSpacing/>
        <w:jc w:val="both"/>
        <w:rPr>
          <w:lang w:val="sq-AL"/>
        </w:rPr>
      </w:pPr>
    </w:p>
    <w:p w14:paraId="5C06EC75" w14:textId="77777777" w:rsidR="00B31821" w:rsidRPr="005620BA" w:rsidRDefault="00B31821" w:rsidP="00B31821">
      <w:pPr>
        <w:spacing w:after="200" w:line="276" w:lineRule="auto"/>
        <w:contextualSpacing/>
        <w:jc w:val="both"/>
        <w:rPr>
          <w:lang w:val="sq-AL"/>
        </w:rPr>
      </w:pPr>
      <w:r w:rsidRPr="00790088">
        <w:rPr>
          <w:lang w:val="sq-AL"/>
        </w:rPr>
        <w:t xml:space="preserve">Palët do të veprojnë plotësisht në përputhje me </w:t>
      </w:r>
      <w:r>
        <w:rPr>
          <w:lang w:val="sq-AL"/>
        </w:rPr>
        <w:t>zotimet</w:t>
      </w:r>
      <w:r w:rsidRPr="00790088">
        <w:rPr>
          <w:lang w:val="sq-AL"/>
        </w:rPr>
        <w:t xml:space="preserve"> e mësipërme në çdo aktivitet në lidhje me përgatitjen, </w:t>
      </w:r>
      <w:r>
        <w:rPr>
          <w:lang w:val="sq-AL"/>
        </w:rPr>
        <w:t>implementimin</w:t>
      </w:r>
      <w:r w:rsidRPr="00790088">
        <w:rPr>
          <w:lang w:val="sq-AL"/>
        </w:rPr>
        <w:t xml:space="preserve"> ose </w:t>
      </w:r>
      <w:r>
        <w:rPr>
          <w:lang w:val="sq-AL"/>
        </w:rPr>
        <w:t>projekteve pasuese të mbështetur nga RCF</w:t>
      </w:r>
      <w:r w:rsidRPr="005620BA">
        <w:rPr>
          <w:lang w:val="sq-AL"/>
        </w:rPr>
        <w:t>.</w:t>
      </w:r>
    </w:p>
    <w:p w14:paraId="0D3C22D5" w14:textId="77777777" w:rsidR="00E5372E" w:rsidRPr="00B31821" w:rsidRDefault="00E5372E" w:rsidP="002454BB">
      <w:pPr>
        <w:spacing w:after="0" w:line="240" w:lineRule="auto"/>
        <w:jc w:val="both"/>
        <w:rPr>
          <w:rFonts w:ascii="Calibri" w:eastAsia="Times New Roman" w:hAnsi="Calibri" w:cs="Calibri"/>
          <w:color w:val="000000"/>
          <w:lang w:val="sq-AL" w:eastAsia="en-GB"/>
        </w:rPr>
      </w:pPr>
    </w:p>
    <w:p w14:paraId="5FE8DEA6" w14:textId="03B27FC4" w:rsidR="00872924" w:rsidRPr="002454BB" w:rsidRDefault="00872924" w:rsidP="006D0452">
      <w:pPr>
        <w:spacing w:after="0" w:line="240" w:lineRule="auto"/>
        <w:jc w:val="both"/>
        <w:rPr>
          <w:rFonts w:eastAsia="Times New Roman" w:cstheme="minorHAnsi"/>
          <w:color w:val="000000"/>
          <w:lang w:val="sr-Cyrl-RS" w:eastAsia="en-GB"/>
        </w:rPr>
      </w:pPr>
    </w:p>
    <w:p w14:paraId="718AF236" w14:textId="77777777" w:rsidR="00774BA3" w:rsidRPr="00B31821" w:rsidRDefault="00774BA3" w:rsidP="006D0452">
      <w:pPr>
        <w:spacing w:after="0" w:line="240" w:lineRule="auto"/>
        <w:jc w:val="both"/>
        <w:rPr>
          <w:rFonts w:eastAsia="Times New Roman" w:cstheme="minorHAnsi"/>
          <w:color w:val="000000"/>
          <w:lang w:val="sq-AL" w:eastAsia="en-GB"/>
        </w:rPr>
      </w:pPr>
    </w:p>
    <w:p w14:paraId="23778C85" w14:textId="77777777" w:rsidR="001A713D" w:rsidRPr="00761A2A" w:rsidRDefault="001A713D" w:rsidP="001A713D">
      <w:pPr>
        <w:pStyle w:val="ListParagraph"/>
        <w:numPr>
          <w:ilvl w:val="0"/>
          <w:numId w:val="2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AMENDMENT OR CANCELLATION OF THIS MEMORANDUM</w:t>
      </w:r>
    </w:p>
    <w:p w14:paraId="034CCBD6" w14:textId="77777777" w:rsidR="001A713D" w:rsidRPr="001A713D" w:rsidRDefault="001A713D" w:rsidP="00F54114">
      <w:pPr>
        <w:spacing w:after="0"/>
        <w:jc w:val="both"/>
        <w:rPr>
          <w:rFonts w:cstheme="minorHAnsi"/>
          <w:color w:val="000000"/>
        </w:rPr>
      </w:pPr>
      <w:r w:rsidRPr="001A713D">
        <w:rPr>
          <w:rFonts w:cstheme="minorHAnsi"/>
          <w:color w:val="000000"/>
        </w:rPr>
        <w:t>This Memorandum of Understanding may be amended or modified at any time in writing by mutual consent of Parties.</w:t>
      </w:r>
    </w:p>
    <w:p w14:paraId="75A8D7F5" w14:textId="76E98682" w:rsidR="00774BA3" w:rsidRPr="00761A2A" w:rsidRDefault="00774BA3" w:rsidP="001A713D">
      <w:pPr>
        <w:pStyle w:val="ListParagraph"/>
        <w:numPr>
          <w:ilvl w:val="0"/>
          <w:numId w:val="2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LIMITATION OF LIABILITY</w:t>
      </w:r>
    </w:p>
    <w:p w14:paraId="6971CB29" w14:textId="77777777" w:rsidR="00774BA3" w:rsidRPr="006D0452" w:rsidRDefault="00774BA3" w:rsidP="00774BA3">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4D8BD928" w14:textId="77777777" w:rsidR="00774BA3" w:rsidRPr="00761A2A" w:rsidRDefault="00774BA3" w:rsidP="00774BA3">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0916B7A4" w14:textId="77777777" w:rsidR="00774BA3" w:rsidRPr="00761A2A" w:rsidRDefault="00774BA3" w:rsidP="001A713D">
      <w:pPr>
        <w:pStyle w:val="ListParagraph"/>
        <w:numPr>
          <w:ilvl w:val="0"/>
          <w:numId w:val="24"/>
        </w:numPr>
        <w:spacing w:before="0" w:beforeAutospacing="0"/>
        <w:ind w:left="714" w:hanging="357"/>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478FB577" w14:textId="77777777" w:rsidR="00774BA3" w:rsidRDefault="00774BA3" w:rsidP="00774BA3">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6F317A7B" w14:textId="77777777" w:rsidR="00774BA3" w:rsidRPr="006D0452" w:rsidRDefault="00774BA3" w:rsidP="00774BA3">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5834C23C" w14:textId="77777777" w:rsidR="00774BA3" w:rsidRPr="00761A2A" w:rsidRDefault="00774BA3" w:rsidP="001A713D">
      <w:pPr>
        <w:pStyle w:val="ListParagraph"/>
        <w:numPr>
          <w:ilvl w:val="0"/>
          <w:numId w:val="24"/>
        </w:numPr>
        <w:spacing w:before="0" w:beforeAutospacing="0"/>
        <w:ind w:left="714" w:hanging="357"/>
        <w:jc w:val="both"/>
        <w:rPr>
          <w:rFonts w:asciiTheme="minorHAnsi" w:hAnsiTheme="minorHAnsi" w:cstheme="minorHAnsi"/>
          <w:color w:val="000000"/>
        </w:rPr>
      </w:pPr>
      <w:r w:rsidRPr="00761A2A">
        <w:rPr>
          <w:rFonts w:asciiTheme="minorHAnsi" w:hAnsiTheme="minorHAnsi" w:cstheme="minorHAnsi"/>
          <w:b/>
          <w:bCs/>
          <w:color w:val="000000"/>
          <w:u w:val="single"/>
        </w:rPr>
        <w:t>SEVERABILITY CLAUSE</w:t>
      </w:r>
    </w:p>
    <w:p w14:paraId="7B0C53E1" w14:textId="77777777" w:rsidR="00774BA3" w:rsidRDefault="00774BA3" w:rsidP="00774BA3">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w:t>
      </w:r>
      <w:r>
        <w:rPr>
          <w:rFonts w:eastAsia="Times New Roman" w:cstheme="minorHAnsi"/>
          <w:color w:val="000000"/>
          <w:lang w:eastAsia="en-GB"/>
        </w:rPr>
        <w:t xml:space="preserve"> </w:t>
      </w:r>
      <w:r w:rsidRPr="006D0452">
        <w:rPr>
          <w:rFonts w:eastAsia="Times New Roman" w:cstheme="minorHAnsi"/>
          <w:color w:val="000000"/>
          <w:lang w:eastAsia="en-GB"/>
        </w:rPr>
        <w:t>remainder of the Memorandum shall remain in full force and effect, so long as the clause severed does not affect the intent of the parties.</w:t>
      </w:r>
    </w:p>
    <w:p w14:paraId="22FAE802" w14:textId="77777777" w:rsidR="00774BA3" w:rsidRPr="00EB04E1" w:rsidRDefault="00774BA3" w:rsidP="00774BA3">
      <w:pPr>
        <w:spacing w:after="0" w:line="240" w:lineRule="auto"/>
        <w:jc w:val="both"/>
        <w:rPr>
          <w:rFonts w:eastAsia="Times New Roman" w:cstheme="minorHAnsi"/>
          <w:lang w:eastAsia="en-GB"/>
        </w:rPr>
      </w:pPr>
    </w:p>
    <w:p w14:paraId="0EA36594" w14:textId="77777777" w:rsidR="00774BA3" w:rsidRPr="00EB04E1" w:rsidRDefault="00774BA3" w:rsidP="00774BA3">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7" w:history="1">
        <w:r w:rsidRPr="00EB04E1">
          <w:rPr>
            <w:rStyle w:val="Hyperlink"/>
            <w:rFonts w:cstheme="minorHAnsi"/>
            <w:b/>
            <w:bCs/>
            <w:caps/>
            <w:color w:val="auto"/>
          </w:rPr>
          <w:t>Prevailing Language</w:t>
        </w:r>
      </w:hyperlink>
      <w:r w:rsidRPr="00EB04E1">
        <w:rPr>
          <w:rFonts w:cstheme="minorHAnsi"/>
          <w:b/>
          <w:bCs/>
          <w:u w:val="single"/>
          <w:shd w:val="clear" w:color="auto" w:fill="FFFFFF"/>
        </w:rPr>
        <w:t> </w:t>
      </w:r>
    </w:p>
    <w:p w14:paraId="2D7C91DE" w14:textId="77777777" w:rsidR="00774BA3" w:rsidRDefault="00774BA3" w:rsidP="00774BA3">
      <w:pPr>
        <w:spacing w:after="0"/>
        <w:jc w:val="both"/>
        <w:rPr>
          <w:rFonts w:cstheme="minorHAnsi"/>
          <w:shd w:val="clear" w:color="auto" w:fill="FFFFFF"/>
        </w:rPr>
      </w:pPr>
    </w:p>
    <w:p w14:paraId="1EF4C6D8" w14:textId="46938D31" w:rsidR="00774BA3" w:rsidRPr="00EB04E1" w:rsidRDefault="00774BA3" w:rsidP="00774BA3">
      <w:pPr>
        <w:spacing w:after="0"/>
        <w:jc w:val="both"/>
        <w:rPr>
          <w:rFonts w:eastAsia="Times New Roman" w:cstheme="minorHAnsi"/>
          <w:lang w:eastAsia="en-GB"/>
        </w:rPr>
      </w:pPr>
      <w:r w:rsidRPr="00EB04E1">
        <w:rPr>
          <w:rFonts w:cstheme="minorHAnsi"/>
          <w:shd w:val="clear" w:color="auto" w:fill="FFFFFF"/>
        </w:rPr>
        <w:t xml:space="preserve">The </w:t>
      </w:r>
      <w:r w:rsidR="00BB5F42">
        <w:rPr>
          <w:rFonts w:cstheme="minorHAnsi"/>
          <w:shd w:val="clear" w:color="auto" w:fill="FFFFFF"/>
        </w:rPr>
        <w:t>Albanian</w:t>
      </w:r>
      <w:r w:rsidRPr="00EB04E1">
        <w:rPr>
          <w:rFonts w:cstheme="minorHAnsi"/>
          <w:shd w:val="clear" w:color="auto" w:fill="FFFFFF"/>
        </w:rPr>
        <w:t xml:space="preserve"> language version of this </w:t>
      </w:r>
      <w:r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2F7D141A" w14:textId="77777777" w:rsidR="00774BA3" w:rsidRDefault="00774BA3" w:rsidP="00774BA3">
      <w:pPr>
        <w:spacing w:after="0"/>
        <w:ind w:firstLine="426"/>
        <w:jc w:val="both"/>
        <w:rPr>
          <w:rFonts w:cstheme="minorHAnsi"/>
          <w:b/>
          <w:bCs/>
          <w:color w:val="000000"/>
          <w:u w:val="single"/>
        </w:rPr>
      </w:pPr>
    </w:p>
    <w:p w14:paraId="6C78F5CB" w14:textId="77777777" w:rsidR="00774BA3" w:rsidRPr="00EB04E1" w:rsidRDefault="00774BA3" w:rsidP="00774BA3">
      <w:pPr>
        <w:spacing w:after="0"/>
        <w:ind w:firstLine="426"/>
        <w:jc w:val="both"/>
        <w:rPr>
          <w:rFonts w:cstheme="minorHAnsi"/>
          <w:color w:val="000000"/>
        </w:rPr>
      </w:pPr>
      <w:r>
        <w:rPr>
          <w:rFonts w:cstheme="minorHAnsi"/>
          <w:b/>
          <w:bCs/>
          <w:color w:val="000000"/>
          <w:u w:val="single"/>
        </w:rPr>
        <w:t>12. A</w:t>
      </w:r>
      <w:r w:rsidRPr="00EB04E1">
        <w:rPr>
          <w:rFonts w:cstheme="minorHAnsi"/>
          <w:b/>
          <w:bCs/>
          <w:color w:val="000000"/>
          <w:u w:val="single"/>
        </w:rPr>
        <w:t>UTHORIZATION AND EXECUTION</w:t>
      </w:r>
    </w:p>
    <w:p w14:paraId="777A7078" w14:textId="77777777" w:rsidR="00774BA3" w:rsidRDefault="00774BA3" w:rsidP="00774BA3">
      <w:pPr>
        <w:spacing w:after="0" w:line="240" w:lineRule="auto"/>
        <w:jc w:val="both"/>
        <w:rPr>
          <w:rFonts w:eastAsia="Times New Roman" w:cstheme="minorHAnsi"/>
          <w:color w:val="000000"/>
          <w:lang w:eastAsia="en-GB"/>
        </w:rPr>
      </w:pPr>
    </w:p>
    <w:p w14:paraId="36A8CED5" w14:textId="2F399206" w:rsidR="00774BA3" w:rsidRDefault="00774BA3" w:rsidP="00774BA3">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w:t>
      </w:r>
    </w:p>
    <w:p w14:paraId="77EAF126" w14:textId="4A847A92"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such it simply intends that the signatories shall strive to reach, to the best of their abilities, the goals and objectives stated in this MOU.</w:t>
      </w:r>
      <w:r w:rsidR="00EB04E1">
        <w:rPr>
          <w:rFonts w:eastAsia="Times New Roman" w:cstheme="minorHAnsi"/>
          <w:color w:val="000000"/>
          <w:lang w:eastAsia="en-GB"/>
        </w:rPr>
        <w:t xml:space="preserve"> </w:t>
      </w:r>
    </w:p>
    <w:p w14:paraId="0B3232B9" w14:textId="37921BBA" w:rsidR="006D0452" w:rsidRDefault="006D0452" w:rsidP="006D0452">
      <w:pPr>
        <w:spacing w:after="0" w:line="240" w:lineRule="auto"/>
        <w:jc w:val="both"/>
        <w:rPr>
          <w:rFonts w:eastAsia="Times New Roman" w:cstheme="minorHAnsi"/>
          <w:color w:val="000000"/>
          <w:lang w:eastAsia="en-GB"/>
        </w:rPr>
      </w:pPr>
    </w:p>
    <w:p w14:paraId="206505EA" w14:textId="77777777" w:rsidR="00B31821" w:rsidRPr="005620BA" w:rsidRDefault="00B31821" w:rsidP="00B31821">
      <w:pPr>
        <w:pStyle w:val="ListParagraph"/>
        <w:numPr>
          <w:ilvl w:val="0"/>
          <w:numId w:val="28"/>
        </w:numPr>
        <w:spacing w:after="0"/>
        <w:jc w:val="both"/>
        <w:rPr>
          <w:rFonts w:asciiTheme="minorHAnsi" w:hAnsiTheme="minorHAnsi" w:cstheme="minorHAnsi"/>
          <w:color w:val="000000"/>
          <w:lang w:val="sq-AL"/>
        </w:rPr>
      </w:pPr>
      <w:r>
        <w:rPr>
          <w:rFonts w:asciiTheme="minorHAnsi" w:hAnsiTheme="minorHAnsi" w:cstheme="minorHAnsi"/>
          <w:b/>
          <w:bCs/>
          <w:color w:val="000000"/>
          <w:u w:val="single"/>
          <w:lang w:val="sq-AL"/>
        </w:rPr>
        <w:t>NDRYSHIMI OSE ANULIMI I KËTIJ MEMORANDUMI</w:t>
      </w:r>
    </w:p>
    <w:p w14:paraId="5EA0AFDB" w14:textId="7B19FA48" w:rsidR="00B31821" w:rsidRDefault="00B31821" w:rsidP="00B31821">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 xml:space="preserve">Ky Memorandum </w:t>
      </w:r>
      <w:r w:rsidRPr="00AD169D">
        <w:rPr>
          <w:rFonts w:eastAsia="Times New Roman" w:cstheme="minorHAnsi"/>
          <w:color w:val="000000"/>
          <w:lang w:val="sq-AL" w:eastAsia="en-GB"/>
        </w:rPr>
        <w:t xml:space="preserve">Mirëkuptimi mund të ndryshohet ose </w:t>
      </w:r>
      <w:r>
        <w:rPr>
          <w:rFonts w:eastAsia="Times New Roman" w:cstheme="minorHAnsi"/>
          <w:color w:val="000000"/>
          <w:lang w:val="sq-AL" w:eastAsia="en-GB"/>
        </w:rPr>
        <w:t>korrigjohet</w:t>
      </w:r>
      <w:r w:rsidRPr="00AD169D">
        <w:rPr>
          <w:rFonts w:eastAsia="Times New Roman" w:cstheme="minorHAnsi"/>
          <w:color w:val="000000"/>
          <w:lang w:val="sq-AL" w:eastAsia="en-GB"/>
        </w:rPr>
        <w:t xml:space="preserve"> me shkrim në çdo kohë me pëlqimin e ndërsjellë të Palëve.</w:t>
      </w:r>
    </w:p>
    <w:p w14:paraId="2EA3934B" w14:textId="77777777" w:rsidR="00B31821" w:rsidRPr="005620BA" w:rsidRDefault="00B31821" w:rsidP="00B31821">
      <w:pPr>
        <w:spacing w:after="0" w:line="240" w:lineRule="auto"/>
        <w:jc w:val="both"/>
        <w:rPr>
          <w:rFonts w:eastAsia="Times New Roman" w:cstheme="minorHAnsi"/>
          <w:color w:val="000000"/>
          <w:lang w:val="sq-AL" w:eastAsia="en-GB"/>
        </w:rPr>
      </w:pPr>
    </w:p>
    <w:p w14:paraId="55875A32" w14:textId="77777777" w:rsidR="00B31821" w:rsidRPr="005620BA" w:rsidRDefault="00B31821" w:rsidP="00B31821">
      <w:pPr>
        <w:pStyle w:val="ListParagraph"/>
        <w:numPr>
          <w:ilvl w:val="0"/>
          <w:numId w:val="28"/>
        </w:numPr>
        <w:spacing w:before="0" w:beforeAutospacing="0" w:after="0" w:afterAutospacing="0"/>
        <w:jc w:val="both"/>
        <w:rPr>
          <w:rFonts w:asciiTheme="minorHAnsi" w:hAnsiTheme="minorHAnsi" w:cstheme="minorHAnsi"/>
          <w:color w:val="000000"/>
          <w:lang w:val="sq-AL"/>
        </w:rPr>
      </w:pPr>
      <w:r>
        <w:rPr>
          <w:rFonts w:asciiTheme="minorHAnsi" w:hAnsiTheme="minorHAnsi" w:cstheme="minorHAnsi"/>
          <w:b/>
          <w:bCs/>
          <w:color w:val="000000"/>
          <w:u w:val="single"/>
          <w:lang w:val="sq-AL"/>
        </w:rPr>
        <w:t>KUFIZIMET E PËRGJEGJËSISË</w:t>
      </w:r>
    </w:p>
    <w:p w14:paraId="449C10BF" w14:textId="77777777" w:rsidR="00B31821" w:rsidRPr="005620BA" w:rsidRDefault="00B31821" w:rsidP="00B31821">
      <w:pPr>
        <w:spacing w:after="0" w:line="240" w:lineRule="auto"/>
        <w:jc w:val="both"/>
        <w:rPr>
          <w:rFonts w:eastAsia="Times New Roman" w:cstheme="minorHAnsi"/>
          <w:color w:val="000000"/>
          <w:lang w:val="sq-AL" w:eastAsia="en-GB"/>
        </w:rPr>
      </w:pPr>
      <w:r w:rsidRPr="00AD169D">
        <w:rPr>
          <w:rFonts w:eastAsia="Times New Roman" w:cstheme="minorHAnsi"/>
          <w:color w:val="000000"/>
          <w:lang w:val="sq-AL" w:eastAsia="en-GB"/>
        </w:rPr>
        <w:t>Asnjë e drejtë ose kufizim i të drejtave nuk do të lindë ose</w:t>
      </w:r>
      <w:r>
        <w:rPr>
          <w:rFonts w:eastAsia="Times New Roman" w:cstheme="minorHAnsi"/>
          <w:color w:val="000000"/>
          <w:lang w:val="sq-AL" w:eastAsia="en-GB"/>
        </w:rPr>
        <w:t xml:space="preserve"> do të</w:t>
      </w:r>
      <w:r w:rsidRPr="00AD169D">
        <w:rPr>
          <w:rFonts w:eastAsia="Times New Roman" w:cstheme="minorHAnsi"/>
          <w:color w:val="000000"/>
          <w:lang w:val="sq-AL" w:eastAsia="en-GB"/>
        </w:rPr>
        <w:t xml:space="preserve"> supozohet</w:t>
      </w:r>
      <w:r>
        <w:rPr>
          <w:rFonts w:eastAsia="Times New Roman" w:cstheme="minorHAnsi"/>
          <w:color w:val="000000"/>
          <w:lang w:val="sq-AL" w:eastAsia="en-GB"/>
        </w:rPr>
        <w:t xml:space="preserve"> ndërmjet</w:t>
      </w:r>
      <w:r w:rsidRPr="00AD169D">
        <w:rPr>
          <w:rFonts w:eastAsia="Times New Roman" w:cstheme="minorHAnsi"/>
          <w:color w:val="000000"/>
          <w:lang w:val="sq-AL" w:eastAsia="en-GB"/>
        </w:rPr>
        <w:t xml:space="preserve"> Palëve si rezultat i kushteve të kë</w:t>
      </w:r>
      <w:r>
        <w:rPr>
          <w:rFonts w:eastAsia="Times New Roman" w:cstheme="minorHAnsi"/>
          <w:color w:val="000000"/>
          <w:lang w:val="sq-AL" w:eastAsia="en-GB"/>
        </w:rPr>
        <w:t>tij Memorandumi të Mirëkuptimit</w:t>
      </w:r>
      <w:r w:rsidRPr="005620BA">
        <w:rPr>
          <w:rFonts w:eastAsia="Times New Roman" w:cstheme="minorHAnsi"/>
          <w:color w:val="000000"/>
          <w:lang w:val="sq-AL" w:eastAsia="en-GB"/>
        </w:rPr>
        <w:t>.</w:t>
      </w:r>
    </w:p>
    <w:p w14:paraId="323B4E66" w14:textId="64AB8E53" w:rsidR="00B31821" w:rsidRPr="005620BA" w:rsidRDefault="00B31821" w:rsidP="00B31821">
      <w:pPr>
        <w:spacing w:after="0" w:line="240" w:lineRule="auto"/>
        <w:jc w:val="both"/>
        <w:rPr>
          <w:rFonts w:eastAsia="Times New Roman" w:cstheme="minorHAnsi"/>
          <w:color w:val="000000"/>
          <w:lang w:val="sq-AL" w:eastAsia="en-GB"/>
        </w:rPr>
      </w:pPr>
    </w:p>
    <w:p w14:paraId="283B5ED2" w14:textId="77777777" w:rsidR="00B31821" w:rsidRPr="005620BA" w:rsidRDefault="00B31821" w:rsidP="00945C65">
      <w:pPr>
        <w:pStyle w:val="ListParagraph"/>
        <w:numPr>
          <w:ilvl w:val="0"/>
          <w:numId w:val="28"/>
        </w:numPr>
        <w:spacing w:before="0" w:beforeAutospacing="0"/>
        <w:ind w:left="714" w:hanging="357"/>
        <w:jc w:val="both"/>
        <w:rPr>
          <w:rFonts w:asciiTheme="minorHAnsi" w:hAnsiTheme="minorHAnsi" w:cstheme="minorHAnsi"/>
          <w:color w:val="000000"/>
          <w:lang w:val="sq-AL"/>
        </w:rPr>
      </w:pPr>
      <w:r w:rsidRPr="005620BA">
        <w:rPr>
          <w:rFonts w:asciiTheme="minorHAnsi" w:hAnsiTheme="minorHAnsi" w:cstheme="minorHAnsi"/>
          <w:b/>
          <w:bCs/>
          <w:color w:val="000000"/>
          <w:u w:val="single"/>
          <w:lang w:val="sq-AL"/>
        </w:rPr>
        <w:t>N</w:t>
      </w:r>
      <w:r>
        <w:rPr>
          <w:rFonts w:asciiTheme="minorHAnsi" w:hAnsiTheme="minorHAnsi" w:cstheme="minorHAnsi"/>
          <w:b/>
          <w:bCs/>
          <w:color w:val="000000"/>
          <w:u w:val="single"/>
          <w:lang w:val="sq-AL"/>
        </w:rPr>
        <w:t>JOFTIMET</w:t>
      </w:r>
    </w:p>
    <w:p w14:paraId="08B167DF" w14:textId="77777777" w:rsidR="00B31821" w:rsidRPr="005620BA" w:rsidRDefault="00B31821" w:rsidP="00B31821">
      <w:pPr>
        <w:spacing w:after="0" w:line="240" w:lineRule="auto"/>
        <w:jc w:val="both"/>
        <w:rPr>
          <w:rFonts w:eastAsia="Times New Roman" w:cstheme="minorHAnsi"/>
          <w:color w:val="000000"/>
          <w:lang w:val="sq-AL" w:eastAsia="en-GB"/>
        </w:rPr>
      </w:pPr>
      <w:r w:rsidRPr="00AD169D">
        <w:rPr>
          <w:rFonts w:eastAsia="Times New Roman" w:cstheme="minorHAnsi"/>
          <w:color w:val="000000"/>
          <w:lang w:val="sq-AL" w:eastAsia="en-GB"/>
        </w:rPr>
        <w:t xml:space="preserve">Çdo njoftim ose komunikim i kërkuar ose i lejuar sipas këtij Memorandumi do të jepet në mënyrë të mjaftueshme nëse dorëzohet personalisht ose me postë të vërtetuar, kërkohet </w:t>
      </w:r>
      <w:r>
        <w:rPr>
          <w:rFonts w:eastAsia="Times New Roman" w:cstheme="minorHAnsi"/>
          <w:color w:val="000000"/>
          <w:lang w:val="sq-AL" w:eastAsia="en-GB"/>
        </w:rPr>
        <w:t>vërtetim për kthimin</w:t>
      </w:r>
      <w:r w:rsidRPr="00AD169D">
        <w:rPr>
          <w:rFonts w:eastAsia="Times New Roman" w:cstheme="minorHAnsi"/>
          <w:color w:val="000000"/>
          <w:lang w:val="sq-AL" w:eastAsia="en-GB"/>
        </w:rPr>
        <w:t>, në adresën e përshkruar në paragrafin hapës ose në adresën e tillë që dikush mund t</w:t>
      </w:r>
      <w:r>
        <w:rPr>
          <w:rFonts w:eastAsia="Times New Roman" w:cstheme="minorHAnsi"/>
          <w:color w:val="000000"/>
          <w:lang w:val="sq-AL" w:eastAsia="en-GB"/>
        </w:rPr>
        <w:t>'i ketë dhënë tjetrit me shkrim</w:t>
      </w:r>
      <w:r w:rsidRPr="005620BA">
        <w:rPr>
          <w:rFonts w:eastAsia="Times New Roman" w:cstheme="minorHAnsi"/>
          <w:color w:val="000000"/>
          <w:lang w:val="sq-AL" w:eastAsia="en-GB"/>
        </w:rPr>
        <w:t>.</w:t>
      </w:r>
    </w:p>
    <w:p w14:paraId="18EA97BA" w14:textId="77777777" w:rsidR="00B31821" w:rsidRPr="005620BA" w:rsidRDefault="00B31821" w:rsidP="00B31821">
      <w:pPr>
        <w:spacing w:after="0" w:line="240" w:lineRule="auto"/>
        <w:jc w:val="both"/>
        <w:rPr>
          <w:rFonts w:eastAsia="Times New Roman" w:cstheme="minorHAnsi"/>
          <w:color w:val="000000"/>
          <w:lang w:val="sq-AL" w:eastAsia="en-GB"/>
        </w:rPr>
      </w:pPr>
      <w:r w:rsidRPr="005620BA">
        <w:rPr>
          <w:rFonts w:eastAsia="Times New Roman" w:cstheme="minorHAnsi"/>
          <w:color w:val="000000"/>
          <w:lang w:val="sq-AL" w:eastAsia="en-GB"/>
        </w:rPr>
        <w:t> </w:t>
      </w:r>
    </w:p>
    <w:p w14:paraId="7ACB7982" w14:textId="77777777" w:rsidR="00B31821" w:rsidRPr="005620BA" w:rsidRDefault="00B31821" w:rsidP="00945C65">
      <w:pPr>
        <w:pStyle w:val="ListParagraph"/>
        <w:numPr>
          <w:ilvl w:val="0"/>
          <w:numId w:val="28"/>
        </w:numPr>
        <w:spacing w:before="0" w:beforeAutospacing="0"/>
        <w:ind w:left="714" w:hanging="357"/>
        <w:jc w:val="both"/>
        <w:rPr>
          <w:rFonts w:asciiTheme="minorHAnsi" w:hAnsiTheme="minorHAnsi" w:cstheme="minorHAnsi"/>
          <w:color w:val="000000"/>
          <w:lang w:val="sq-AL"/>
        </w:rPr>
      </w:pPr>
      <w:r>
        <w:rPr>
          <w:rFonts w:asciiTheme="minorHAnsi" w:hAnsiTheme="minorHAnsi" w:cstheme="minorHAnsi"/>
          <w:b/>
          <w:bCs/>
          <w:color w:val="000000"/>
          <w:u w:val="single"/>
          <w:lang w:val="sq-AL"/>
        </w:rPr>
        <w:t>KLAUZOLA E SHKËPUTJES</w:t>
      </w:r>
    </w:p>
    <w:p w14:paraId="6B01603E" w14:textId="77777777" w:rsidR="00B31821" w:rsidRPr="005620BA" w:rsidRDefault="00B31821" w:rsidP="00B31821">
      <w:pPr>
        <w:spacing w:after="0" w:line="240" w:lineRule="auto"/>
        <w:jc w:val="both"/>
        <w:rPr>
          <w:rFonts w:eastAsia="Times New Roman" w:cstheme="minorHAnsi"/>
          <w:color w:val="000000"/>
          <w:lang w:val="sq-AL" w:eastAsia="en-GB"/>
        </w:rPr>
      </w:pPr>
      <w:r w:rsidRPr="00AD169D">
        <w:rPr>
          <w:rFonts w:eastAsia="Times New Roman" w:cstheme="minorHAnsi"/>
          <w:color w:val="000000"/>
          <w:lang w:val="sq-AL" w:eastAsia="en-GB"/>
        </w:rPr>
        <w:t>Në rast se ndonjë dispozitë e këtij Memorandumi të Mirëkuptimit do të konsiderohet e ndashme ose e pavlefshme, dhe nëse ndonjë term, kusht, frazë ose pjesë e këtij Memorandumi do të përcaktohet të jetë i paligjshëm ose ndryshe i pazbatueshëm, pjesa e mbetur e Memorandumit do të mbetet në fuqi dhe efekt të plotë, për sa kohë që klauzola e shkëput</w:t>
      </w:r>
      <w:r>
        <w:rPr>
          <w:rFonts w:eastAsia="Times New Roman" w:cstheme="minorHAnsi"/>
          <w:color w:val="000000"/>
          <w:lang w:val="sq-AL" w:eastAsia="en-GB"/>
        </w:rPr>
        <w:t>jes</w:t>
      </w:r>
      <w:r w:rsidRPr="00AD169D">
        <w:rPr>
          <w:rFonts w:eastAsia="Times New Roman" w:cstheme="minorHAnsi"/>
          <w:color w:val="000000"/>
          <w:lang w:val="sq-AL" w:eastAsia="en-GB"/>
        </w:rPr>
        <w:t xml:space="preserve"> nuk </w:t>
      </w:r>
      <w:r>
        <w:rPr>
          <w:rFonts w:eastAsia="Times New Roman" w:cstheme="minorHAnsi"/>
          <w:color w:val="000000"/>
          <w:lang w:val="sq-AL" w:eastAsia="en-GB"/>
        </w:rPr>
        <w:t>ndikon në</w:t>
      </w:r>
      <w:r w:rsidRPr="00AD169D">
        <w:rPr>
          <w:rFonts w:eastAsia="Times New Roman" w:cstheme="minorHAnsi"/>
          <w:color w:val="000000"/>
          <w:lang w:val="sq-AL" w:eastAsia="en-GB"/>
        </w:rPr>
        <w:t xml:space="preserve"> qëllimin e palëve.</w:t>
      </w:r>
    </w:p>
    <w:p w14:paraId="5BA86A9E" w14:textId="670F19DF" w:rsidR="00872924" w:rsidRPr="00B31821" w:rsidRDefault="00872924" w:rsidP="006D0452">
      <w:pPr>
        <w:spacing w:after="0" w:line="240" w:lineRule="auto"/>
        <w:jc w:val="both"/>
        <w:rPr>
          <w:rFonts w:eastAsia="Times New Roman" w:cstheme="minorHAnsi"/>
          <w:color w:val="000000"/>
          <w:lang w:val="sq-AL" w:eastAsia="en-GB"/>
        </w:rPr>
      </w:pPr>
    </w:p>
    <w:p w14:paraId="49605E1F" w14:textId="1107AA80" w:rsidR="00872924" w:rsidRPr="00B31821" w:rsidRDefault="00872924" w:rsidP="006D0452">
      <w:pPr>
        <w:spacing w:after="0" w:line="240" w:lineRule="auto"/>
        <w:jc w:val="both"/>
        <w:rPr>
          <w:rFonts w:eastAsia="Times New Roman" w:cstheme="minorHAnsi"/>
          <w:color w:val="000000"/>
          <w:lang w:val="sq-AL" w:eastAsia="en-GB"/>
        </w:rPr>
      </w:pPr>
    </w:p>
    <w:p w14:paraId="440BA976" w14:textId="77777777" w:rsidR="00945C65" w:rsidRPr="005620BA" w:rsidRDefault="00945C65" w:rsidP="00945C65">
      <w:pPr>
        <w:spacing w:after="0"/>
        <w:ind w:firstLine="426"/>
        <w:jc w:val="both"/>
        <w:rPr>
          <w:rFonts w:cstheme="minorHAnsi"/>
          <w:b/>
          <w:bCs/>
          <w:u w:val="single"/>
          <w:shd w:val="clear" w:color="auto" w:fill="FFFFFF"/>
          <w:lang w:val="sq-AL"/>
        </w:rPr>
      </w:pPr>
      <w:r w:rsidRPr="005620BA">
        <w:rPr>
          <w:rStyle w:val="Strong"/>
          <w:rFonts w:cstheme="minorHAnsi"/>
          <w:u w:val="single"/>
          <w:shd w:val="clear" w:color="auto" w:fill="FFFFFF"/>
          <w:lang w:val="sq-AL"/>
        </w:rPr>
        <w:t>11.</w:t>
      </w:r>
      <w:r w:rsidRPr="005620BA">
        <w:rPr>
          <w:rStyle w:val="Strong"/>
          <w:rFonts w:cstheme="minorHAnsi"/>
          <w:u w:val="single"/>
          <w:shd w:val="clear" w:color="auto" w:fill="FFFFFF"/>
          <w:lang w:val="sq-AL"/>
        </w:rPr>
        <w:tab/>
      </w:r>
      <w:hyperlink r:id="rId8" w:history="1">
        <w:r>
          <w:rPr>
            <w:rStyle w:val="Hyperlink"/>
            <w:rFonts w:cstheme="minorHAnsi"/>
            <w:b/>
            <w:bCs/>
            <w:caps/>
            <w:color w:val="auto"/>
            <w:lang w:val="sq-AL"/>
          </w:rPr>
          <w:t>GJUHA MBIZOTËRUESE</w:t>
        </w:r>
      </w:hyperlink>
      <w:r w:rsidRPr="005620BA">
        <w:rPr>
          <w:rFonts w:cstheme="minorHAnsi"/>
          <w:b/>
          <w:bCs/>
          <w:u w:val="single"/>
          <w:shd w:val="clear" w:color="auto" w:fill="FFFFFF"/>
          <w:lang w:val="sq-AL"/>
        </w:rPr>
        <w:t> </w:t>
      </w:r>
    </w:p>
    <w:p w14:paraId="0E70F61A" w14:textId="77777777" w:rsidR="00945C65" w:rsidRPr="005620BA" w:rsidRDefault="00945C65" w:rsidP="00945C65">
      <w:pPr>
        <w:spacing w:after="0"/>
        <w:jc w:val="both"/>
        <w:rPr>
          <w:rFonts w:cstheme="minorHAnsi"/>
          <w:shd w:val="clear" w:color="auto" w:fill="FFFFFF"/>
          <w:lang w:val="sq-AL"/>
        </w:rPr>
      </w:pPr>
    </w:p>
    <w:p w14:paraId="1E9DFBF2" w14:textId="77777777" w:rsidR="00945C65" w:rsidRPr="00AD169D" w:rsidRDefault="00945C65" w:rsidP="00945C65">
      <w:pPr>
        <w:spacing w:after="0"/>
        <w:jc w:val="both"/>
        <w:rPr>
          <w:rFonts w:cstheme="minorHAnsi"/>
          <w:shd w:val="clear" w:color="auto" w:fill="FFFFFF"/>
          <w:lang w:val="sq-AL"/>
        </w:rPr>
      </w:pPr>
      <w:r w:rsidRPr="00AD169D">
        <w:rPr>
          <w:rFonts w:cstheme="minorHAnsi"/>
          <w:shd w:val="clear" w:color="auto" w:fill="FFFFFF"/>
          <w:lang w:val="sq-AL"/>
        </w:rPr>
        <w:t>Versioni në gjuhën</w:t>
      </w:r>
      <w:r>
        <w:rPr>
          <w:rFonts w:cstheme="minorHAnsi"/>
          <w:shd w:val="clear" w:color="auto" w:fill="FFFFFF"/>
          <w:lang w:val="sq-AL"/>
        </w:rPr>
        <w:t xml:space="preserve"> Shqip</w:t>
      </w:r>
      <w:r w:rsidRPr="005620BA">
        <w:rPr>
          <w:rFonts w:cstheme="minorHAnsi"/>
          <w:shd w:val="clear" w:color="auto" w:fill="FFFFFF"/>
          <w:lang w:val="sq-AL"/>
        </w:rPr>
        <w:t xml:space="preserve"> </w:t>
      </w:r>
      <w:r w:rsidRPr="00AD169D">
        <w:rPr>
          <w:rFonts w:cstheme="minorHAnsi"/>
          <w:shd w:val="clear" w:color="auto" w:fill="FFFFFF"/>
          <w:lang w:val="sq-AL"/>
        </w:rPr>
        <w:t xml:space="preserve"> i këtij Memorandumi do të jetë kontrollues në të gjitha aspektet dhe do të mbizotërojë në rast të ndonjë mospërputhje</w:t>
      </w:r>
      <w:r>
        <w:rPr>
          <w:rFonts w:cstheme="minorHAnsi"/>
          <w:shd w:val="clear" w:color="auto" w:fill="FFFFFF"/>
          <w:lang w:val="sq-AL"/>
        </w:rPr>
        <w:t>je me versionin anglisht, nëse ka</w:t>
      </w:r>
      <w:r w:rsidRPr="005620BA">
        <w:rPr>
          <w:rFonts w:cstheme="minorHAnsi"/>
          <w:shd w:val="clear" w:color="auto" w:fill="FFFFFF"/>
          <w:lang w:val="sq-AL"/>
        </w:rPr>
        <w:t>.</w:t>
      </w:r>
    </w:p>
    <w:p w14:paraId="2DD724BE" w14:textId="77777777" w:rsidR="00945C65" w:rsidRDefault="00945C65" w:rsidP="00945C65">
      <w:pPr>
        <w:spacing w:after="0"/>
        <w:ind w:firstLine="426"/>
        <w:jc w:val="both"/>
        <w:rPr>
          <w:rFonts w:cstheme="minorHAnsi"/>
          <w:b/>
          <w:bCs/>
          <w:color w:val="000000"/>
          <w:u w:val="single"/>
          <w:lang w:val="sq-AL"/>
        </w:rPr>
      </w:pPr>
    </w:p>
    <w:p w14:paraId="49A86BCB" w14:textId="77777777" w:rsidR="00945C65" w:rsidRPr="005620BA" w:rsidRDefault="00945C65" w:rsidP="00945C65">
      <w:pPr>
        <w:spacing w:after="0" w:line="240" w:lineRule="auto"/>
        <w:ind w:firstLine="425"/>
        <w:jc w:val="both"/>
        <w:rPr>
          <w:rFonts w:cstheme="minorHAnsi"/>
          <w:color w:val="000000"/>
          <w:lang w:val="sq-AL"/>
        </w:rPr>
      </w:pPr>
      <w:r w:rsidRPr="005620BA">
        <w:rPr>
          <w:rFonts w:cstheme="minorHAnsi"/>
          <w:b/>
          <w:bCs/>
          <w:color w:val="000000"/>
          <w:u w:val="single"/>
          <w:lang w:val="sq-AL"/>
        </w:rPr>
        <w:t>12. AUT</w:t>
      </w:r>
      <w:r>
        <w:rPr>
          <w:rFonts w:cstheme="minorHAnsi"/>
          <w:b/>
          <w:bCs/>
          <w:color w:val="000000"/>
          <w:u w:val="single"/>
          <w:lang w:val="sq-AL"/>
        </w:rPr>
        <w:t>ORIZIMI DHE EKZEKUTIMI</w:t>
      </w:r>
    </w:p>
    <w:p w14:paraId="5D3C3717" w14:textId="77777777" w:rsidR="00945C65" w:rsidRPr="005620BA" w:rsidRDefault="00945C65" w:rsidP="00945C65">
      <w:pPr>
        <w:spacing w:after="0" w:line="240" w:lineRule="auto"/>
        <w:jc w:val="both"/>
        <w:rPr>
          <w:rFonts w:eastAsia="Times New Roman" w:cstheme="minorHAnsi"/>
          <w:color w:val="000000"/>
          <w:lang w:val="sq-AL" w:eastAsia="en-GB"/>
        </w:rPr>
      </w:pPr>
    </w:p>
    <w:p w14:paraId="6A1A6038" w14:textId="77777777" w:rsidR="00945C65" w:rsidRPr="005620BA" w:rsidRDefault="00945C65" w:rsidP="00945C65">
      <w:pPr>
        <w:spacing w:after="0" w:line="240" w:lineRule="auto"/>
        <w:jc w:val="both"/>
        <w:rPr>
          <w:rFonts w:eastAsia="Times New Roman" w:cstheme="minorHAnsi"/>
          <w:color w:val="000000"/>
          <w:lang w:val="sq-AL" w:eastAsia="en-GB"/>
        </w:rPr>
      </w:pPr>
      <w:r w:rsidRPr="00AD169D">
        <w:rPr>
          <w:rFonts w:eastAsia="Times New Roman" w:cstheme="minorHAnsi"/>
          <w:color w:val="000000"/>
          <w:lang w:val="sq-AL" w:eastAsia="en-GB"/>
        </w:rPr>
        <w:t>Nënshkrimi i këtij Memorandumi të Mirëkuptimit nu</w:t>
      </w:r>
      <w:r>
        <w:rPr>
          <w:rFonts w:eastAsia="Times New Roman" w:cstheme="minorHAnsi"/>
          <w:color w:val="000000"/>
          <w:lang w:val="sq-AL" w:eastAsia="en-GB"/>
        </w:rPr>
        <w:t>k përbën një ndërmarrje zyrtare</w:t>
      </w:r>
      <w:r w:rsidRPr="00AD169D">
        <w:rPr>
          <w:rFonts w:eastAsia="Times New Roman" w:cstheme="minorHAnsi"/>
          <w:color w:val="000000"/>
          <w:lang w:val="sq-AL" w:eastAsia="en-GB"/>
        </w:rPr>
        <w:t xml:space="preserve"> dhe si i tillë ai thjesht synon që nënshkruesit të përpiqen të arrijnë, </w:t>
      </w:r>
      <w:r>
        <w:rPr>
          <w:rFonts w:eastAsia="Times New Roman" w:cstheme="minorHAnsi"/>
          <w:color w:val="000000"/>
          <w:lang w:val="sq-AL" w:eastAsia="en-GB"/>
        </w:rPr>
        <w:t>sipas kapaciteteve të tyre më të mira</w:t>
      </w:r>
      <w:r w:rsidRPr="00AD169D">
        <w:rPr>
          <w:rFonts w:eastAsia="Times New Roman" w:cstheme="minorHAnsi"/>
          <w:color w:val="000000"/>
          <w:lang w:val="sq-AL" w:eastAsia="en-GB"/>
        </w:rPr>
        <w:t>, qëllimet dhe objektivat e deklaruara</w:t>
      </w:r>
      <w:r>
        <w:rPr>
          <w:rFonts w:eastAsia="Times New Roman" w:cstheme="minorHAnsi"/>
          <w:color w:val="000000"/>
          <w:lang w:val="sq-AL" w:eastAsia="en-GB"/>
        </w:rPr>
        <w:t xml:space="preserve"> në këtë Memorandum Mirëkuptimi</w:t>
      </w:r>
      <w:r w:rsidRPr="005620BA">
        <w:rPr>
          <w:rFonts w:eastAsia="Times New Roman" w:cstheme="minorHAnsi"/>
          <w:color w:val="000000"/>
          <w:lang w:val="sq-AL" w:eastAsia="en-GB"/>
        </w:rPr>
        <w:t xml:space="preserve">. </w:t>
      </w:r>
    </w:p>
    <w:p w14:paraId="495DAFD0" w14:textId="77777777" w:rsidR="001A713D" w:rsidRDefault="001A713D" w:rsidP="001A713D">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lastRenderedPageBreak/>
        <w:t>This Agreement shall be signed by </w:t>
      </w:r>
      <w:r w:rsidRPr="00761A2A">
        <w:rPr>
          <w:rFonts w:eastAsia="Times New Roman" w:cstheme="minorHAnsi"/>
          <w:color w:val="000000"/>
          <w:lang w:eastAsia="en-GB"/>
        </w:rPr>
        <w:t>all Parties</w:t>
      </w:r>
      <w:r>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p w14:paraId="4737D1CE" w14:textId="6C2B587F" w:rsidR="001B774D" w:rsidRDefault="001B774D" w:rsidP="006D0452">
      <w:pPr>
        <w:spacing w:after="0" w:line="240" w:lineRule="auto"/>
        <w:jc w:val="both"/>
        <w:rPr>
          <w:rFonts w:eastAsia="Times New Roman" w:cstheme="minorHAnsi"/>
          <w:color w:val="000000"/>
          <w:lang w:eastAsia="en-GB"/>
        </w:rPr>
      </w:pPr>
    </w:p>
    <w:p w14:paraId="55EEE896" w14:textId="77777777" w:rsidR="001A713D" w:rsidRDefault="001A713D" w:rsidP="006D0452">
      <w:pPr>
        <w:spacing w:after="0" w:line="240" w:lineRule="auto"/>
        <w:jc w:val="both"/>
        <w:rPr>
          <w:rFonts w:eastAsia="Times New Roman" w:cstheme="minorHAnsi"/>
          <w:color w:val="000000"/>
          <w:lang w:eastAsia="en-GB"/>
        </w:rPr>
      </w:pPr>
    </w:p>
    <w:tbl>
      <w:tblPr>
        <w:tblW w:w="4534" w:type="dxa"/>
        <w:tblLayout w:type="fixed"/>
        <w:tblCellMar>
          <w:left w:w="0" w:type="dxa"/>
          <w:right w:w="0" w:type="dxa"/>
        </w:tblCellMar>
        <w:tblLook w:val="04A0" w:firstRow="1" w:lastRow="0" w:firstColumn="1" w:lastColumn="0" w:noHBand="0" w:noVBand="1"/>
      </w:tblPr>
      <w:tblGrid>
        <w:gridCol w:w="2977"/>
        <w:gridCol w:w="1537"/>
        <w:gridCol w:w="20"/>
      </w:tblGrid>
      <w:tr w:rsidR="00872924" w:rsidRPr="006D0452" w14:paraId="01EFDA73" w14:textId="4B4BFC1A" w:rsidTr="001B774D">
        <w:tc>
          <w:tcPr>
            <w:tcW w:w="2977" w:type="dxa"/>
            <w:tcMar>
              <w:top w:w="0" w:type="dxa"/>
              <w:left w:w="108" w:type="dxa"/>
              <w:bottom w:w="0" w:type="dxa"/>
              <w:right w:w="108" w:type="dxa"/>
            </w:tcMar>
            <w:hideMark/>
          </w:tcPr>
          <w:p w14:paraId="276B0F47" w14:textId="1A015FA9"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135E504"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464CF3A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E8AEF55" w14:textId="2A485FAE"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30C8AC3"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DE6B04D" w14:textId="4EE5D728" w:rsidR="00872924"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0C285274" w14:textId="4A68B4A3" w:rsidR="00872924" w:rsidRPr="006D0452"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3D135F11" w14:textId="77777777" w:rsidR="00872924" w:rsidRPr="006D0452" w:rsidRDefault="00872924" w:rsidP="006D0452">
            <w:pPr>
              <w:spacing w:after="0" w:line="240" w:lineRule="auto"/>
              <w:jc w:val="both"/>
              <w:rPr>
                <w:rFonts w:eastAsia="Times New Roman" w:cstheme="minorHAnsi"/>
                <w:lang w:eastAsia="en-GB"/>
              </w:rPr>
            </w:pPr>
          </w:p>
        </w:tc>
      </w:tr>
      <w:tr w:rsidR="00872924" w:rsidRPr="006D0452" w14:paraId="19FF4D06" w14:textId="2B32DF0D" w:rsidTr="001B774D">
        <w:tc>
          <w:tcPr>
            <w:tcW w:w="2977" w:type="dxa"/>
            <w:tcMar>
              <w:top w:w="0" w:type="dxa"/>
              <w:left w:w="108" w:type="dxa"/>
              <w:bottom w:w="0" w:type="dxa"/>
              <w:right w:w="108" w:type="dxa"/>
            </w:tcMar>
            <w:hideMark/>
          </w:tcPr>
          <w:p w14:paraId="04FADC88" w14:textId="696B0F3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A761AE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2C1A0305" w14:textId="6760A8CD"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CF2A77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627C03A1"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381F0B3F"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59A3C153" w14:textId="77777777" w:rsidR="00872924" w:rsidRPr="006D0452" w:rsidRDefault="00872924" w:rsidP="006D0452">
            <w:pPr>
              <w:spacing w:after="0" w:line="240" w:lineRule="auto"/>
              <w:jc w:val="both"/>
              <w:rPr>
                <w:rFonts w:eastAsia="Times New Roman" w:cstheme="minorHAnsi"/>
                <w:lang w:eastAsia="en-GB"/>
              </w:rPr>
            </w:pPr>
          </w:p>
        </w:tc>
      </w:tr>
      <w:tr w:rsidR="00872924" w:rsidRPr="00761A2A" w14:paraId="582F1939" w14:textId="7A3C718E" w:rsidTr="001B774D">
        <w:tc>
          <w:tcPr>
            <w:tcW w:w="2977" w:type="dxa"/>
            <w:tcMar>
              <w:top w:w="0" w:type="dxa"/>
              <w:left w:w="108" w:type="dxa"/>
              <w:bottom w:w="0" w:type="dxa"/>
              <w:right w:w="108" w:type="dxa"/>
            </w:tcMar>
            <w:hideMark/>
          </w:tcPr>
          <w:p w14:paraId="56E99017" w14:textId="1B1398C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146487BE"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09738E26" w14:textId="00E91A78"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120FE94"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4AA4191F"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15F0F68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7BDD3DB5" w14:textId="77777777" w:rsidR="00872924" w:rsidRPr="006D0452" w:rsidRDefault="00872924" w:rsidP="004608CB">
            <w:pPr>
              <w:spacing w:after="0" w:line="240" w:lineRule="auto"/>
              <w:jc w:val="both"/>
              <w:rPr>
                <w:rFonts w:eastAsia="Times New Roman" w:cstheme="minorHAnsi"/>
                <w:lang w:eastAsia="en-GB"/>
              </w:rPr>
            </w:pPr>
          </w:p>
        </w:tc>
      </w:tr>
      <w:tr w:rsidR="00872924" w:rsidRPr="00761A2A" w14:paraId="5CBCA92F" w14:textId="719542F6" w:rsidTr="001B774D">
        <w:tc>
          <w:tcPr>
            <w:tcW w:w="2977" w:type="dxa"/>
            <w:tcMar>
              <w:top w:w="0" w:type="dxa"/>
              <w:left w:w="108" w:type="dxa"/>
              <w:bottom w:w="0" w:type="dxa"/>
              <w:right w:w="108" w:type="dxa"/>
            </w:tcMar>
            <w:hideMark/>
          </w:tcPr>
          <w:p w14:paraId="21E77AA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6009465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w:t>
            </w:r>
          </w:p>
          <w:p w14:paraId="25103736" w14:textId="562E6DFC"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A22E94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39612D0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2115CF41"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0636BB1A" w14:textId="77777777" w:rsidR="00872924" w:rsidRPr="006D0452" w:rsidRDefault="00872924" w:rsidP="004608CB">
            <w:pPr>
              <w:spacing w:after="0" w:line="240" w:lineRule="auto"/>
              <w:jc w:val="both"/>
              <w:rPr>
                <w:rFonts w:eastAsia="Times New Roman" w:cstheme="minorHAnsi"/>
                <w:lang w:eastAsia="en-GB"/>
              </w:rPr>
            </w:pPr>
          </w:p>
        </w:tc>
      </w:tr>
    </w:tbl>
    <w:p w14:paraId="53FA728A" w14:textId="3304EFB7" w:rsidR="004E35FD" w:rsidRDefault="004E35FD">
      <w:pPr>
        <w:rPr>
          <w:rFonts w:cstheme="minorHAnsi"/>
        </w:rPr>
      </w:pPr>
    </w:p>
    <w:p w14:paraId="5F6D03E3" w14:textId="743B1572" w:rsidR="001B774D" w:rsidRDefault="001B774D">
      <w:pPr>
        <w:rPr>
          <w:rFonts w:cstheme="minorHAnsi"/>
        </w:rPr>
      </w:pPr>
    </w:p>
    <w:p w14:paraId="19B2AB88" w14:textId="766B3048" w:rsidR="001B774D" w:rsidRDefault="001B774D">
      <w:pPr>
        <w:rPr>
          <w:rFonts w:cstheme="minorHAnsi"/>
        </w:rPr>
      </w:pPr>
    </w:p>
    <w:p w14:paraId="09283CFC" w14:textId="67B848B7" w:rsidR="001B774D" w:rsidRDefault="001B774D">
      <w:pPr>
        <w:rPr>
          <w:rFonts w:cstheme="minorHAnsi"/>
        </w:rPr>
      </w:pPr>
    </w:p>
    <w:p w14:paraId="23CA8506" w14:textId="2B5E0A47" w:rsidR="001B774D" w:rsidRDefault="001B774D">
      <w:pPr>
        <w:rPr>
          <w:rFonts w:cstheme="minorHAnsi"/>
        </w:rPr>
      </w:pPr>
    </w:p>
    <w:p w14:paraId="51BD0A20" w14:textId="5C3A60A3" w:rsidR="001B774D" w:rsidRDefault="001B774D">
      <w:pPr>
        <w:rPr>
          <w:rFonts w:cstheme="minorHAnsi"/>
        </w:rPr>
      </w:pPr>
    </w:p>
    <w:p w14:paraId="469A4673" w14:textId="278D7F92" w:rsidR="001B774D" w:rsidRDefault="001B774D">
      <w:pPr>
        <w:rPr>
          <w:rFonts w:cstheme="minorHAnsi"/>
        </w:rPr>
      </w:pPr>
    </w:p>
    <w:p w14:paraId="7A63DD0D" w14:textId="642433D5" w:rsidR="001B774D" w:rsidRDefault="001B774D">
      <w:pPr>
        <w:rPr>
          <w:rFonts w:cstheme="minorHAnsi"/>
        </w:rPr>
      </w:pPr>
    </w:p>
    <w:p w14:paraId="5BE552CF" w14:textId="07A6C6A4" w:rsidR="001B774D" w:rsidRDefault="001B774D">
      <w:pPr>
        <w:rPr>
          <w:rFonts w:cstheme="minorHAnsi"/>
        </w:rPr>
      </w:pPr>
    </w:p>
    <w:p w14:paraId="241F2339" w14:textId="59970A89" w:rsidR="001B774D" w:rsidRDefault="001B774D">
      <w:pPr>
        <w:rPr>
          <w:rFonts w:cstheme="minorHAnsi"/>
        </w:rPr>
      </w:pPr>
    </w:p>
    <w:p w14:paraId="127C18E4" w14:textId="3DD3A49E" w:rsidR="001B774D" w:rsidRDefault="001B774D">
      <w:pPr>
        <w:rPr>
          <w:rFonts w:cstheme="minorHAnsi"/>
        </w:rPr>
      </w:pPr>
    </w:p>
    <w:p w14:paraId="7B5F074E" w14:textId="07A8273D" w:rsidR="001B774D" w:rsidRDefault="001B774D">
      <w:pPr>
        <w:rPr>
          <w:rFonts w:cstheme="minorHAnsi"/>
        </w:rPr>
      </w:pPr>
    </w:p>
    <w:p w14:paraId="58F5F1DA" w14:textId="6E4C15DA" w:rsidR="001B774D" w:rsidRDefault="001B774D">
      <w:pPr>
        <w:rPr>
          <w:rFonts w:cstheme="minorHAnsi"/>
        </w:rPr>
      </w:pPr>
    </w:p>
    <w:p w14:paraId="77EF4E58" w14:textId="329D7371" w:rsidR="001B774D" w:rsidRDefault="001B774D">
      <w:pPr>
        <w:rPr>
          <w:rFonts w:cstheme="minorHAnsi"/>
        </w:rPr>
      </w:pPr>
    </w:p>
    <w:p w14:paraId="5D627810" w14:textId="25A4D8A1" w:rsidR="001B774D" w:rsidRDefault="001B774D">
      <w:pPr>
        <w:rPr>
          <w:rFonts w:cstheme="minorHAnsi"/>
        </w:rPr>
      </w:pPr>
    </w:p>
    <w:p w14:paraId="401751A9" w14:textId="59A48A93" w:rsidR="001B774D" w:rsidRDefault="001B774D">
      <w:pPr>
        <w:rPr>
          <w:rFonts w:cstheme="minorHAnsi"/>
        </w:rPr>
      </w:pPr>
    </w:p>
    <w:p w14:paraId="04F93091" w14:textId="77777777" w:rsidR="00945C65" w:rsidRPr="005620BA" w:rsidRDefault="00945C65" w:rsidP="00945C65">
      <w:pPr>
        <w:spacing w:after="0" w:line="240" w:lineRule="auto"/>
        <w:jc w:val="both"/>
        <w:rPr>
          <w:rFonts w:eastAsia="Times New Roman" w:cstheme="minorHAnsi"/>
          <w:color w:val="000000"/>
          <w:lang w:val="sq-AL" w:eastAsia="en-GB"/>
        </w:rPr>
      </w:pPr>
      <w:r>
        <w:rPr>
          <w:rFonts w:eastAsia="Times New Roman" w:cstheme="minorHAnsi"/>
          <w:color w:val="000000"/>
          <w:lang w:val="sq-AL" w:eastAsia="en-GB"/>
        </w:rPr>
        <w:t>Kjo Marrëveshje do të firmoset nga të gjitha Palët dhe do të hyjë në fuqi nga data e caktuar më lartë</w:t>
      </w:r>
      <w:r w:rsidRPr="005620BA">
        <w:rPr>
          <w:rFonts w:eastAsia="Times New Roman" w:cstheme="minorHAnsi"/>
          <w:color w:val="000000"/>
          <w:lang w:val="sq-AL" w:eastAsia="en-GB"/>
        </w:rPr>
        <w:t>.</w:t>
      </w:r>
    </w:p>
    <w:p w14:paraId="6D09A464" w14:textId="5BE2C6A6" w:rsidR="001B774D" w:rsidRDefault="001B774D">
      <w:pPr>
        <w:rPr>
          <w:rFonts w:cstheme="minorHAnsi"/>
        </w:rPr>
      </w:pPr>
    </w:p>
    <w:tbl>
      <w:tblPr>
        <w:tblW w:w="0" w:type="auto"/>
        <w:tblLayout w:type="fixed"/>
        <w:tblCellMar>
          <w:left w:w="0" w:type="dxa"/>
          <w:right w:w="0" w:type="dxa"/>
        </w:tblCellMar>
        <w:tblLook w:val="04A0" w:firstRow="1" w:lastRow="0" w:firstColumn="1" w:lastColumn="0" w:noHBand="0" w:noVBand="1"/>
      </w:tblPr>
      <w:tblGrid>
        <w:gridCol w:w="2835"/>
        <w:gridCol w:w="1684"/>
      </w:tblGrid>
      <w:tr w:rsidR="00945C65" w:rsidRPr="005620BA" w14:paraId="0A3DB6F2" w14:textId="77777777" w:rsidTr="00684271">
        <w:tc>
          <w:tcPr>
            <w:tcW w:w="2835" w:type="dxa"/>
            <w:tcMar>
              <w:top w:w="0" w:type="dxa"/>
              <w:left w:w="108" w:type="dxa"/>
              <w:bottom w:w="0" w:type="dxa"/>
              <w:right w:w="108" w:type="dxa"/>
            </w:tcMar>
            <w:hideMark/>
          </w:tcPr>
          <w:p w14:paraId="38BE1689"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6F73611B"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386132C2"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03E51053" w14:textId="498C637F"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________________________</w:t>
            </w:r>
          </w:p>
          <w:p w14:paraId="05AFFD73"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w:t>
            </w:r>
            <w:r>
              <w:rPr>
                <w:rFonts w:eastAsia="Times New Roman" w:cstheme="minorHAnsi"/>
                <w:lang w:val="sq-AL" w:eastAsia="en-GB"/>
              </w:rPr>
              <w:t>Nënshkrimi i VTI - Institutit për Aftësim Profesional</w:t>
            </w:r>
            <w:r w:rsidRPr="005620BA">
              <w:rPr>
                <w:rFonts w:eastAsia="Times New Roman" w:cstheme="minorHAnsi"/>
                <w:lang w:val="sq-AL" w:eastAsia="en-GB"/>
              </w:rPr>
              <w:t>)</w:t>
            </w:r>
          </w:p>
        </w:tc>
        <w:tc>
          <w:tcPr>
            <w:tcW w:w="1684" w:type="dxa"/>
            <w:tcMar>
              <w:top w:w="0" w:type="dxa"/>
              <w:left w:w="108" w:type="dxa"/>
              <w:bottom w:w="0" w:type="dxa"/>
              <w:right w:w="108" w:type="dxa"/>
            </w:tcMar>
            <w:hideMark/>
          </w:tcPr>
          <w:p w14:paraId="4B9AC838"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0BFFE2F7"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72B2D04E"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50EE317A" w14:textId="69175BFA"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____________</w:t>
            </w:r>
            <w:r>
              <w:rPr>
                <w:rFonts w:eastAsia="Times New Roman" w:cstheme="minorHAnsi"/>
                <w:lang w:val="sq-AL" w:eastAsia="en-GB"/>
              </w:rPr>
              <w:t>_</w:t>
            </w:r>
          </w:p>
          <w:p w14:paraId="5CECF9F3"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(Dat</w:t>
            </w:r>
            <w:r>
              <w:rPr>
                <w:rFonts w:eastAsia="Times New Roman" w:cstheme="minorHAnsi"/>
                <w:lang w:val="sq-AL" w:eastAsia="en-GB"/>
              </w:rPr>
              <w:t>a</w:t>
            </w:r>
            <w:r w:rsidRPr="005620BA">
              <w:rPr>
                <w:rFonts w:eastAsia="Times New Roman" w:cstheme="minorHAnsi"/>
                <w:lang w:val="sq-AL" w:eastAsia="en-GB"/>
              </w:rPr>
              <w:t>)</w:t>
            </w:r>
          </w:p>
        </w:tc>
      </w:tr>
      <w:tr w:rsidR="00945C65" w:rsidRPr="005620BA" w14:paraId="5CA0C8B0" w14:textId="77777777" w:rsidTr="00684271">
        <w:tc>
          <w:tcPr>
            <w:tcW w:w="2835" w:type="dxa"/>
            <w:tcMar>
              <w:top w:w="0" w:type="dxa"/>
              <w:left w:w="108" w:type="dxa"/>
              <w:bottom w:w="0" w:type="dxa"/>
              <w:right w:w="108" w:type="dxa"/>
            </w:tcMar>
            <w:hideMark/>
          </w:tcPr>
          <w:p w14:paraId="7CA02951"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275E0C9A"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5E16334E"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14BB1C7E" w14:textId="6A85C84C"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_________________</w:t>
            </w:r>
            <w:r w:rsidR="00E35A61">
              <w:rPr>
                <w:rFonts w:eastAsia="Times New Roman" w:cstheme="minorHAnsi"/>
                <w:lang w:val="sq-AL" w:eastAsia="en-GB"/>
              </w:rPr>
              <w:t>_____</w:t>
            </w:r>
          </w:p>
          <w:p w14:paraId="6940C97D"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w:t>
            </w:r>
            <w:r>
              <w:rPr>
                <w:rFonts w:eastAsia="Times New Roman" w:cstheme="minorHAnsi"/>
                <w:lang w:val="sq-AL" w:eastAsia="en-GB"/>
              </w:rPr>
              <w:t>Nënshkrimi i Sipërmarrjes nr</w:t>
            </w:r>
            <w:r w:rsidRPr="005620BA">
              <w:rPr>
                <w:rFonts w:eastAsia="Times New Roman" w:cstheme="minorHAnsi"/>
                <w:lang w:val="sq-AL" w:eastAsia="en-GB"/>
              </w:rPr>
              <w:t>.1)</w:t>
            </w:r>
          </w:p>
        </w:tc>
        <w:tc>
          <w:tcPr>
            <w:tcW w:w="1684" w:type="dxa"/>
            <w:tcMar>
              <w:top w:w="0" w:type="dxa"/>
              <w:left w:w="108" w:type="dxa"/>
              <w:bottom w:w="0" w:type="dxa"/>
              <w:right w:w="108" w:type="dxa"/>
            </w:tcMar>
            <w:hideMark/>
          </w:tcPr>
          <w:p w14:paraId="757EB7B1"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195A0819"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2DF5783B"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3D123E69" w14:textId="1F4D9478"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_____________</w:t>
            </w:r>
          </w:p>
          <w:p w14:paraId="7FF106DA"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(Dat</w:t>
            </w:r>
            <w:r>
              <w:rPr>
                <w:rFonts w:eastAsia="Times New Roman" w:cstheme="minorHAnsi"/>
                <w:lang w:val="sq-AL" w:eastAsia="en-GB"/>
              </w:rPr>
              <w:t>a</w:t>
            </w:r>
            <w:r w:rsidRPr="005620BA">
              <w:rPr>
                <w:rFonts w:eastAsia="Times New Roman" w:cstheme="minorHAnsi"/>
                <w:lang w:val="sq-AL" w:eastAsia="en-GB"/>
              </w:rPr>
              <w:t>)</w:t>
            </w:r>
          </w:p>
        </w:tc>
      </w:tr>
      <w:tr w:rsidR="00945C65" w:rsidRPr="005620BA" w14:paraId="78408843" w14:textId="77777777" w:rsidTr="00684271">
        <w:tc>
          <w:tcPr>
            <w:tcW w:w="2835" w:type="dxa"/>
            <w:tcMar>
              <w:top w:w="0" w:type="dxa"/>
              <w:left w:w="108" w:type="dxa"/>
              <w:bottom w:w="0" w:type="dxa"/>
              <w:right w:w="108" w:type="dxa"/>
            </w:tcMar>
            <w:hideMark/>
          </w:tcPr>
          <w:p w14:paraId="1F3FEC92"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72634E57"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22FB15CC" w14:textId="18370B8D" w:rsidR="00945C65"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_________________</w:t>
            </w:r>
            <w:r>
              <w:rPr>
                <w:rFonts w:eastAsia="Times New Roman" w:cstheme="minorHAnsi"/>
                <w:lang w:val="sq-AL" w:eastAsia="en-GB"/>
              </w:rPr>
              <w:t>_____</w:t>
            </w:r>
          </w:p>
          <w:p w14:paraId="562EB82B" w14:textId="6DA9B7BF"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w:t>
            </w:r>
            <w:r>
              <w:rPr>
                <w:rFonts w:eastAsia="Times New Roman" w:cstheme="minorHAnsi"/>
                <w:lang w:val="sq-AL" w:eastAsia="en-GB"/>
              </w:rPr>
              <w:t>Nënshkrimi i Sipërmarrjes nr</w:t>
            </w:r>
            <w:r w:rsidRPr="005620BA">
              <w:rPr>
                <w:rFonts w:eastAsia="Times New Roman" w:cstheme="minorHAnsi"/>
                <w:lang w:val="sq-AL" w:eastAsia="en-GB"/>
              </w:rPr>
              <w:t>.2)</w:t>
            </w:r>
          </w:p>
        </w:tc>
        <w:tc>
          <w:tcPr>
            <w:tcW w:w="1684" w:type="dxa"/>
            <w:tcMar>
              <w:top w:w="0" w:type="dxa"/>
              <w:left w:w="108" w:type="dxa"/>
              <w:bottom w:w="0" w:type="dxa"/>
              <w:right w:w="108" w:type="dxa"/>
            </w:tcMar>
            <w:hideMark/>
          </w:tcPr>
          <w:p w14:paraId="595C2AA7"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3FDD2B20"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0F8E3060" w14:textId="1DA78162"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___________</w:t>
            </w:r>
            <w:r>
              <w:rPr>
                <w:rFonts w:eastAsia="Times New Roman" w:cstheme="minorHAnsi"/>
                <w:lang w:val="sq-AL" w:eastAsia="en-GB"/>
              </w:rPr>
              <w:t>_</w:t>
            </w:r>
          </w:p>
          <w:p w14:paraId="5CE27F75"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(Dat</w:t>
            </w:r>
            <w:r>
              <w:rPr>
                <w:rFonts w:eastAsia="Times New Roman" w:cstheme="minorHAnsi"/>
                <w:lang w:val="sq-AL" w:eastAsia="en-GB"/>
              </w:rPr>
              <w:t>a</w:t>
            </w:r>
            <w:r w:rsidRPr="005620BA">
              <w:rPr>
                <w:rFonts w:eastAsia="Times New Roman" w:cstheme="minorHAnsi"/>
                <w:lang w:val="sq-AL" w:eastAsia="en-GB"/>
              </w:rPr>
              <w:t>)</w:t>
            </w:r>
          </w:p>
        </w:tc>
      </w:tr>
      <w:tr w:rsidR="00945C65" w:rsidRPr="005620BA" w14:paraId="332B10EB" w14:textId="77777777" w:rsidTr="00684271">
        <w:tc>
          <w:tcPr>
            <w:tcW w:w="2835" w:type="dxa"/>
            <w:tcMar>
              <w:top w:w="0" w:type="dxa"/>
              <w:left w:w="108" w:type="dxa"/>
              <w:bottom w:w="0" w:type="dxa"/>
              <w:right w:w="108" w:type="dxa"/>
            </w:tcMar>
            <w:hideMark/>
          </w:tcPr>
          <w:p w14:paraId="5EB86D98" w14:textId="77777777"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1FC7AE1A" w14:textId="66C1C592"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   </w:t>
            </w:r>
          </w:p>
          <w:p w14:paraId="4A6ECCD3" w14:textId="37AED6F8"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_________________</w:t>
            </w:r>
            <w:r>
              <w:rPr>
                <w:rFonts w:eastAsia="Times New Roman" w:cstheme="minorHAnsi"/>
                <w:lang w:val="sq-AL" w:eastAsia="en-GB"/>
              </w:rPr>
              <w:t>______</w:t>
            </w:r>
          </w:p>
          <w:p w14:paraId="17B48908" w14:textId="4EDE2E52" w:rsidR="00945C65" w:rsidRPr="005620BA" w:rsidRDefault="00945C65" w:rsidP="00945C65">
            <w:pPr>
              <w:spacing w:after="0" w:line="240" w:lineRule="auto"/>
              <w:rPr>
                <w:rFonts w:eastAsia="Times New Roman" w:cstheme="minorHAnsi"/>
                <w:lang w:val="sq-AL" w:eastAsia="en-GB"/>
              </w:rPr>
            </w:pPr>
            <w:r w:rsidRPr="005620BA">
              <w:rPr>
                <w:rFonts w:eastAsia="Times New Roman" w:cstheme="minorHAnsi"/>
                <w:lang w:val="sq-AL" w:eastAsia="en-GB"/>
              </w:rPr>
              <w:t>(</w:t>
            </w:r>
            <w:r>
              <w:rPr>
                <w:rFonts w:eastAsia="Times New Roman" w:cstheme="minorHAnsi"/>
                <w:lang w:val="sq-AL" w:eastAsia="en-GB"/>
              </w:rPr>
              <w:t>Nënshkrimi i Sipërmarrjes nr</w:t>
            </w:r>
            <w:r w:rsidRPr="005620BA">
              <w:rPr>
                <w:rFonts w:eastAsia="Times New Roman" w:cstheme="minorHAnsi"/>
                <w:lang w:val="sq-AL" w:eastAsia="en-GB"/>
              </w:rPr>
              <w:t>.3 )</w:t>
            </w:r>
          </w:p>
        </w:tc>
        <w:tc>
          <w:tcPr>
            <w:tcW w:w="1684" w:type="dxa"/>
            <w:tcMar>
              <w:top w:w="0" w:type="dxa"/>
              <w:left w:w="108" w:type="dxa"/>
              <w:bottom w:w="0" w:type="dxa"/>
              <w:right w:w="108" w:type="dxa"/>
            </w:tcMar>
            <w:hideMark/>
          </w:tcPr>
          <w:p w14:paraId="1C2AE089" w14:textId="57F0F1E8"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33F4A30A"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 </w:t>
            </w:r>
          </w:p>
          <w:p w14:paraId="4B1F841C" w14:textId="37954023"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_____________</w:t>
            </w:r>
          </w:p>
          <w:p w14:paraId="131BF8F9" w14:textId="77777777" w:rsidR="00945C65" w:rsidRPr="005620BA" w:rsidRDefault="00945C65" w:rsidP="00C236F0">
            <w:pPr>
              <w:spacing w:after="0" w:line="240" w:lineRule="auto"/>
              <w:jc w:val="both"/>
              <w:rPr>
                <w:rFonts w:eastAsia="Times New Roman" w:cstheme="minorHAnsi"/>
                <w:lang w:val="sq-AL" w:eastAsia="en-GB"/>
              </w:rPr>
            </w:pPr>
            <w:r w:rsidRPr="005620BA">
              <w:rPr>
                <w:rFonts w:eastAsia="Times New Roman" w:cstheme="minorHAnsi"/>
                <w:lang w:val="sq-AL" w:eastAsia="en-GB"/>
              </w:rPr>
              <w:t>(Dat</w:t>
            </w:r>
            <w:r>
              <w:rPr>
                <w:rFonts w:eastAsia="Times New Roman" w:cstheme="minorHAnsi"/>
                <w:lang w:val="sq-AL" w:eastAsia="en-GB"/>
              </w:rPr>
              <w:t>a</w:t>
            </w:r>
            <w:r w:rsidRPr="005620BA">
              <w:rPr>
                <w:rFonts w:eastAsia="Times New Roman" w:cstheme="minorHAnsi"/>
                <w:lang w:val="sq-AL" w:eastAsia="en-GB"/>
              </w:rPr>
              <w:t>)</w:t>
            </w:r>
          </w:p>
        </w:tc>
      </w:tr>
    </w:tbl>
    <w:p w14:paraId="25EBC392" w14:textId="60BA75C7" w:rsidR="00945C65" w:rsidRDefault="00945C65">
      <w:pPr>
        <w:rPr>
          <w:rFonts w:cstheme="minorHAnsi"/>
        </w:rPr>
      </w:pPr>
    </w:p>
    <w:sectPr w:rsidR="00945C65" w:rsidSect="00872924">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9F2C" w14:textId="77777777" w:rsidR="00147DA6" w:rsidRDefault="00147DA6" w:rsidP="00B31821">
      <w:pPr>
        <w:spacing w:after="0" w:line="240" w:lineRule="auto"/>
      </w:pPr>
      <w:r>
        <w:separator/>
      </w:r>
    </w:p>
  </w:endnote>
  <w:endnote w:type="continuationSeparator" w:id="0">
    <w:p w14:paraId="73E3B5CD" w14:textId="77777777" w:rsidR="00147DA6" w:rsidRDefault="00147DA6" w:rsidP="00B3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E71B" w14:textId="77777777" w:rsidR="00147DA6" w:rsidRDefault="00147DA6" w:rsidP="00B31821">
      <w:pPr>
        <w:spacing w:after="0" w:line="240" w:lineRule="auto"/>
      </w:pPr>
      <w:r>
        <w:separator/>
      </w:r>
    </w:p>
  </w:footnote>
  <w:footnote w:type="continuationSeparator" w:id="0">
    <w:p w14:paraId="111BAA97" w14:textId="77777777" w:rsidR="00147DA6" w:rsidRDefault="00147DA6" w:rsidP="00B31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89"/>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42E85"/>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4284E"/>
    <w:multiLevelType w:val="hybridMultilevel"/>
    <w:tmpl w:val="D982D6DA"/>
    <w:lvl w:ilvl="0" w:tplc="D900812C">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C4EB4"/>
    <w:multiLevelType w:val="hybridMultilevel"/>
    <w:tmpl w:val="BF5234F4"/>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820B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3719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B0BD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A6CE6"/>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C74B5"/>
    <w:multiLevelType w:val="hybridMultilevel"/>
    <w:tmpl w:val="03C4DA18"/>
    <w:lvl w:ilvl="0" w:tplc="80407544">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22666"/>
    <w:multiLevelType w:val="hybridMultilevel"/>
    <w:tmpl w:val="9FD2BCC4"/>
    <w:lvl w:ilvl="0" w:tplc="5136DBEA">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566A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D36AF"/>
    <w:multiLevelType w:val="hybridMultilevel"/>
    <w:tmpl w:val="3190CA1A"/>
    <w:lvl w:ilvl="0" w:tplc="34086B00">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7426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91B28"/>
    <w:multiLevelType w:val="hybridMultilevel"/>
    <w:tmpl w:val="2068A34E"/>
    <w:lvl w:ilvl="0" w:tplc="11DEE018">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37889"/>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0010CF"/>
    <w:multiLevelType w:val="hybridMultilevel"/>
    <w:tmpl w:val="1F8A5450"/>
    <w:lvl w:ilvl="0" w:tplc="9152A1F4">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B16F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7E25FE"/>
    <w:multiLevelType w:val="hybridMultilevel"/>
    <w:tmpl w:val="8DBE175C"/>
    <w:lvl w:ilvl="0" w:tplc="6B889EE8">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C577C"/>
    <w:multiLevelType w:val="hybridMultilevel"/>
    <w:tmpl w:val="F6B897C4"/>
    <w:lvl w:ilvl="0" w:tplc="C0785330">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06C9C"/>
    <w:multiLevelType w:val="hybridMultilevel"/>
    <w:tmpl w:val="E42E36F2"/>
    <w:lvl w:ilvl="0" w:tplc="07A48FB6">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70307"/>
    <w:multiLevelType w:val="hybridMultilevel"/>
    <w:tmpl w:val="A9C6B928"/>
    <w:lvl w:ilvl="0" w:tplc="CC4C2A88">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F4C2D"/>
    <w:multiLevelType w:val="hybridMultilevel"/>
    <w:tmpl w:val="29B8F7C2"/>
    <w:lvl w:ilvl="0" w:tplc="9EC2E06A">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74B3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2"/>
  </w:num>
  <w:num w:numId="5">
    <w:abstractNumId w:val="2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27"/>
  </w:num>
  <w:num w:numId="10">
    <w:abstractNumId w:val="7"/>
  </w:num>
  <w:num w:numId="11">
    <w:abstractNumId w:val="10"/>
  </w:num>
  <w:num w:numId="12">
    <w:abstractNumId w:val="9"/>
  </w:num>
  <w:num w:numId="13">
    <w:abstractNumId w:val="25"/>
  </w:num>
  <w:num w:numId="14">
    <w:abstractNumId w:val="0"/>
  </w:num>
  <w:num w:numId="15">
    <w:abstractNumId w:val="21"/>
  </w:num>
  <w:num w:numId="16">
    <w:abstractNumId w:val="5"/>
  </w:num>
  <w:num w:numId="17">
    <w:abstractNumId w:val="24"/>
  </w:num>
  <w:num w:numId="18">
    <w:abstractNumId w:val="20"/>
  </w:num>
  <w:num w:numId="19">
    <w:abstractNumId w:val="3"/>
  </w:num>
  <w:num w:numId="20">
    <w:abstractNumId w:val="4"/>
  </w:num>
  <w:num w:numId="21">
    <w:abstractNumId w:val="16"/>
  </w:num>
  <w:num w:numId="22">
    <w:abstractNumId w:val="1"/>
  </w:num>
  <w:num w:numId="23">
    <w:abstractNumId w:val="22"/>
  </w:num>
  <w:num w:numId="24">
    <w:abstractNumId w:val="13"/>
  </w:num>
  <w:num w:numId="25">
    <w:abstractNumId w:val="8"/>
  </w:num>
  <w:num w:numId="26">
    <w:abstractNumId w:val="15"/>
  </w:num>
  <w:num w:numId="27">
    <w:abstractNumId w:val="11"/>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kwNK4FAB3bIdgtAAAA"/>
  </w:docVars>
  <w:rsids>
    <w:rsidRoot w:val="006D0452"/>
    <w:rsid w:val="00040DFC"/>
    <w:rsid w:val="000A4152"/>
    <w:rsid w:val="001312C1"/>
    <w:rsid w:val="00147DA6"/>
    <w:rsid w:val="00155724"/>
    <w:rsid w:val="001A713D"/>
    <w:rsid w:val="001B774D"/>
    <w:rsid w:val="001D1884"/>
    <w:rsid w:val="001D48DC"/>
    <w:rsid w:val="002454BB"/>
    <w:rsid w:val="00257ACE"/>
    <w:rsid w:val="00283499"/>
    <w:rsid w:val="00287728"/>
    <w:rsid w:val="002A5241"/>
    <w:rsid w:val="003A0D88"/>
    <w:rsid w:val="003A748F"/>
    <w:rsid w:val="004305BA"/>
    <w:rsid w:val="0047787D"/>
    <w:rsid w:val="004B15D8"/>
    <w:rsid w:val="004E35FD"/>
    <w:rsid w:val="00525740"/>
    <w:rsid w:val="00562DDA"/>
    <w:rsid w:val="005A3B5E"/>
    <w:rsid w:val="005F4CC8"/>
    <w:rsid w:val="00602616"/>
    <w:rsid w:val="00641C60"/>
    <w:rsid w:val="00652A90"/>
    <w:rsid w:val="00666CD8"/>
    <w:rsid w:val="00684271"/>
    <w:rsid w:val="0069311A"/>
    <w:rsid w:val="006C0B4B"/>
    <w:rsid w:val="006C483B"/>
    <w:rsid w:val="006D0452"/>
    <w:rsid w:val="007038A9"/>
    <w:rsid w:val="00761A2A"/>
    <w:rsid w:val="0077360E"/>
    <w:rsid w:val="00774BA3"/>
    <w:rsid w:val="00780A99"/>
    <w:rsid w:val="007960C9"/>
    <w:rsid w:val="007D4DCD"/>
    <w:rsid w:val="007D6B63"/>
    <w:rsid w:val="00834D53"/>
    <w:rsid w:val="00837D59"/>
    <w:rsid w:val="0087164E"/>
    <w:rsid w:val="00872924"/>
    <w:rsid w:val="0093443B"/>
    <w:rsid w:val="00945C65"/>
    <w:rsid w:val="009D751B"/>
    <w:rsid w:val="00A36139"/>
    <w:rsid w:val="00AC7955"/>
    <w:rsid w:val="00B267EE"/>
    <w:rsid w:val="00B31821"/>
    <w:rsid w:val="00BB5F42"/>
    <w:rsid w:val="00BC121A"/>
    <w:rsid w:val="00C55B53"/>
    <w:rsid w:val="00C679AD"/>
    <w:rsid w:val="00C8571C"/>
    <w:rsid w:val="00D00713"/>
    <w:rsid w:val="00E35A61"/>
    <w:rsid w:val="00E36C1C"/>
    <w:rsid w:val="00E5372E"/>
    <w:rsid w:val="00E86A40"/>
    <w:rsid w:val="00EB04E1"/>
    <w:rsid w:val="00EC4F4B"/>
    <w:rsid w:val="00F31892"/>
    <w:rsid w:val="00F52CD6"/>
    <w:rsid w:val="00F54114"/>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 w:type="paragraph" w:styleId="Header">
    <w:name w:val="header"/>
    <w:basedOn w:val="Normal"/>
    <w:link w:val="HeaderChar"/>
    <w:uiPriority w:val="99"/>
    <w:unhideWhenUsed/>
    <w:rsid w:val="00B3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21"/>
  </w:style>
  <w:style w:type="paragraph" w:styleId="Footer">
    <w:name w:val="footer"/>
    <w:basedOn w:val="Normal"/>
    <w:link w:val="FooterChar"/>
    <w:uiPriority w:val="99"/>
    <w:unhideWhenUsed/>
    <w:rsid w:val="00B3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246">
      <w:bodyDiv w:val="1"/>
      <w:marLeft w:val="0"/>
      <w:marRight w:val="0"/>
      <w:marTop w:val="0"/>
      <w:marBottom w:val="0"/>
      <w:divBdr>
        <w:top w:val="none" w:sz="0" w:space="0" w:color="auto"/>
        <w:left w:val="none" w:sz="0" w:space="0" w:color="auto"/>
        <w:bottom w:val="none" w:sz="0" w:space="0" w:color="auto"/>
        <w:right w:val="none" w:sz="0" w:space="0" w:color="auto"/>
      </w:divBdr>
    </w:div>
    <w:div w:id="67656861">
      <w:bodyDiv w:val="1"/>
      <w:marLeft w:val="0"/>
      <w:marRight w:val="0"/>
      <w:marTop w:val="0"/>
      <w:marBottom w:val="0"/>
      <w:divBdr>
        <w:top w:val="none" w:sz="0" w:space="0" w:color="auto"/>
        <w:left w:val="none" w:sz="0" w:space="0" w:color="auto"/>
        <w:bottom w:val="none" w:sz="0" w:space="0" w:color="auto"/>
        <w:right w:val="none" w:sz="0" w:space="0" w:color="auto"/>
      </w:divBdr>
    </w:div>
    <w:div w:id="123887422">
      <w:bodyDiv w:val="1"/>
      <w:marLeft w:val="0"/>
      <w:marRight w:val="0"/>
      <w:marTop w:val="0"/>
      <w:marBottom w:val="0"/>
      <w:divBdr>
        <w:top w:val="none" w:sz="0" w:space="0" w:color="auto"/>
        <w:left w:val="none" w:sz="0" w:space="0" w:color="auto"/>
        <w:bottom w:val="none" w:sz="0" w:space="0" w:color="auto"/>
        <w:right w:val="none" w:sz="0" w:space="0" w:color="auto"/>
      </w:divBdr>
    </w:div>
    <w:div w:id="241765688">
      <w:bodyDiv w:val="1"/>
      <w:marLeft w:val="0"/>
      <w:marRight w:val="0"/>
      <w:marTop w:val="0"/>
      <w:marBottom w:val="0"/>
      <w:divBdr>
        <w:top w:val="none" w:sz="0" w:space="0" w:color="auto"/>
        <w:left w:val="none" w:sz="0" w:space="0" w:color="auto"/>
        <w:bottom w:val="none" w:sz="0" w:space="0" w:color="auto"/>
        <w:right w:val="none" w:sz="0" w:space="0" w:color="auto"/>
      </w:divBdr>
    </w:div>
    <w:div w:id="479612343">
      <w:bodyDiv w:val="1"/>
      <w:marLeft w:val="0"/>
      <w:marRight w:val="0"/>
      <w:marTop w:val="0"/>
      <w:marBottom w:val="0"/>
      <w:divBdr>
        <w:top w:val="none" w:sz="0" w:space="0" w:color="auto"/>
        <w:left w:val="none" w:sz="0" w:space="0" w:color="auto"/>
        <w:bottom w:val="none" w:sz="0" w:space="0" w:color="auto"/>
        <w:right w:val="none" w:sz="0" w:space="0" w:color="auto"/>
      </w:divBdr>
    </w:div>
    <w:div w:id="591398761">
      <w:bodyDiv w:val="1"/>
      <w:marLeft w:val="0"/>
      <w:marRight w:val="0"/>
      <w:marTop w:val="0"/>
      <w:marBottom w:val="0"/>
      <w:divBdr>
        <w:top w:val="none" w:sz="0" w:space="0" w:color="auto"/>
        <w:left w:val="none" w:sz="0" w:space="0" w:color="auto"/>
        <w:bottom w:val="none" w:sz="0" w:space="0" w:color="auto"/>
        <w:right w:val="none" w:sz="0" w:space="0" w:color="auto"/>
      </w:divBdr>
    </w:div>
    <w:div w:id="888568820">
      <w:bodyDiv w:val="1"/>
      <w:marLeft w:val="0"/>
      <w:marRight w:val="0"/>
      <w:marTop w:val="0"/>
      <w:marBottom w:val="0"/>
      <w:divBdr>
        <w:top w:val="none" w:sz="0" w:space="0" w:color="auto"/>
        <w:left w:val="none" w:sz="0" w:space="0" w:color="auto"/>
        <w:bottom w:val="none" w:sz="0" w:space="0" w:color="auto"/>
        <w:right w:val="none" w:sz="0" w:space="0" w:color="auto"/>
      </w:divBdr>
    </w:div>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44784744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 w:id="17915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prevailing-language" TargetMode="External"/><Relationship Id="rId3" Type="http://schemas.openxmlformats.org/officeDocument/2006/relationships/settings" Target="settings.xml"/><Relationship Id="rId7" Type="http://schemas.openxmlformats.org/officeDocument/2006/relationships/hyperlink" Target="https://www.lawinsider.com/clause/prevailing-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cp:lastModifiedBy>
  <cp:revision>4</cp:revision>
  <dcterms:created xsi:type="dcterms:W3CDTF">2021-03-26T21:27:00Z</dcterms:created>
  <dcterms:modified xsi:type="dcterms:W3CDTF">2021-03-26T21:41:00Z</dcterms:modified>
</cp:coreProperties>
</file>