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4AA7" w14:textId="77777777" w:rsidR="000A13D6" w:rsidRPr="00914694" w:rsidRDefault="000A13D6" w:rsidP="000D2EE5">
      <w:pPr>
        <w:pStyle w:val="PlancoStandard"/>
        <w:spacing w:line="240" w:lineRule="auto"/>
        <w:rPr>
          <w:lang w:val="en-GB"/>
        </w:rPr>
      </w:pPr>
      <w:bookmarkStart w:id="0" w:name="_GoBack"/>
      <w:bookmarkEnd w:id="0"/>
    </w:p>
    <w:p w14:paraId="4222D10B" w14:textId="77777777" w:rsidR="000A13D6" w:rsidRPr="007457A2" w:rsidRDefault="000A13D6" w:rsidP="000D2EE5">
      <w:pPr>
        <w:pStyle w:val="PlancoStandard"/>
        <w:spacing w:line="240" w:lineRule="auto"/>
        <w:rPr>
          <w:lang w:val="sq-AL"/>
        </w:rPr>
      </w:pPr>
    </w:p>
    <w:p w14:paraId="4CBA6DCF" w14:textId="77777777" w:rsidR="000A13D6" w:rsidRPr="007457A2" w:rsidRDefault="000A13D6" w:rsidP="000D2EE5">
      <w:pPr>
        <w:pStyle w:val="PlancoStandard"/>
        <w:spacing w:line="240" w:lineRule="auto"/>
        <w:rPr>
          <w:lang w:val="sq-AL"/>
        </w:rPr>
      </w:pPr>
    </w:p>
    <w:p w14:paraId="27137DBC" w14:textId="77A13041" w:rsidR="00FC45BF" w:rsidRPr="00B425D2" w:rsidRDefault="007457A2" w:rsidP="00B425D2">
      <w:pPr>
        <w:pStyle w:val="PlancoStandard"/>
        <w:spacing w:line="240" w:lineRule="auto"/>
        <w:jc w:val="left"/>
        <w:rPr>
          <w:b/>
          <w:bCs/>
          <w:color w:val="00B0F0"/>
          <w:sz w:val="40"/>
          <w:szCs w:val="40"/>
        </w:rPr>
      </w:pPr>
      <w:r w:rsidRPr="00B425D2">
        <w:rPr>
          <w:b/>
          <w:bCs/>
          <w:color w:val="00B0F0"/>
          <w:sz w:val="40"/>
          <w:szCs w:val="40"/>
        </w:rPr>
        <w:t>Udhëzime për Zbatimin e Trajnimit Bashkëpunues nga Konsorciumi VET me mbështetje të</w:t>
      </w:r>
      <w:r w:rsidR="008B571A" w:rsidRPr="00B425D2">
        <w:rPr>
          <w:b/>
          <w:bCs/>
          <w:color w:val="00B0F0"/>
          <w:sz w:val="40"/>
          <w:szCs w:val="40"/>
        </w:rPr>
        <w:t xml:space="preserve"> </w:t>
      </w:r>
      <w:r w:rsidR="00B425D2" w:rsidRPr="00B425D2">
        <w:rPr>
          <w:b/>
          <w:bCs/>
          <w:color w:val="00B0F0"/>
          <w:sz w:val="40"/>
          <w:szCs w:val="40"/>
        </w:rPr>
        <w:t>RCF</w:t>
      </w:r>
    </w:p>
    <w:p w14:paraId="31CB5F7A" w14:textId="77777777" w:rsidR="00FC45BF" w:rsidRPr="007457A2" w:rsidRDefault="00FC45BF" w:rsidP="00FC45BF">
      <w:pPr>
        <w:pStyle w:val="PlancoStandard"/>
        <w:spacing w:after="120" w:line="240" w:lineRule="auto"/>
        <w:rPr>
          <w:b/>
          <w:bCs/>
          <w:color w:val="7F7F7F" w:themeColor="text1" w:themeTint="80"/>
          <w:sz w:val="28"/>
          <w:szCs w:val="28"/>
          <w:lang w:val="sq-AL"/>
        </w:rPr>
      </w:pPr>
    </w:p>
    <w:p w14:paraId="621A9E6A" w14:textId="7B8530C2" w:rsidR="00FC45BF" w:rsidRPr="007457A2" w:rsidRDefault="00B425D2" w:rsidP="00FC45BF">
      <w:pPr>
        <w:pStyle w:val="PlancoStandard"/>
        <w:spacing w:before="0" w:line="240" w:lineRule="auto"/>
        <w:rPr>
          <w:color w:val="7F7F7F" w:themeColor="text1" w:themeTint="80"/>
          <w:sz w:val="22"/>
          <w:szCs w:val="24"/>
          <w:lang w:val="sq-AL"/>
        </w:rPr>
      </w:pPr>
      <w:r>
        <w:rPr>
          <w:bCs/>
          <w:color w:val="7F7F7F" w:themeColor="text1" w:themeTint="80"/>
          <w:sz w:val="22"/>
          <w:szCs w:val="24"/>
          <w:lang w:val="sq-AL"/>
        </w:rPr>
        <w:t>Shkurt, 2022</w:t>
      </w:r>
    </w:p>
    <w:p w14:paraId="323C3335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4A8544E8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75B14B26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2D9CECF6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783B7274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1BA2CB39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4F5AFF94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710BC19B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6B0F4646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4407EC15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7EF8B6D2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268A8449" w14:textId="77777777" w:rsidR="00FC45BF" w:rsidRPr="007457A2" w:rsidRDefault="00FC45BF" w:rsidP="00FC45BF">
      <w:pPr>
        <w:pStyle w:val="PlancoStandard"/>
        <w:spacing w:line="240" w:lineRule="auto"/>
        <w:rPr>
          <w:lang w:val="sq-AL"/>
        </w:rPr>
      </w:pPr>
    </w:p>
    <w:p w14:paraId="2B01B0E0" w14:textId="77777777" w:rsidR="00FC45BF" w:rsidRPr="007457A2" w:rsidRDefault="00FC45BF" w:rsidP="00FC45BF">
      <w:pPr>
        <w:jc w:val="left"/>
        <w:rPr>
          <w:rFonts w:ascii="Arial" w:hAnsi="Arial"/>
          <w:sz w:val="20"/>
          <w:szCs w:val="20"/>
          <w:lang w:val="sq-AL"/>
        </w:rPr>
      </w:pPr>
      <w:r w:rsidRPr="007457A2">
        <w:rPr>
          <w:lang w:val="sq-AL"/>
        </w:rPr>
        <w:br w:type="page"/>
      </w:r>
    </w:p>
    <w:p w14:paraId="7AEB385E" w14:textId="77777777" w:rsidR="001173A6" w:rsidRPr="007457A2" w:rsidRDefault="007457A2" w:rsidP="00141677">
      <w:pPr>
        <w:pStyle w:val="PlancoStandard"/>
        <w:spacing w:line="240" w:lineRule="auto"/>
        <w:rPr>
          <w:b/>
          <w:color w:val="808080" w:themeColor="background1" w:themeShade="80"/>
          <w:sz w:val="36"/>
          <w:szCs w:val="36"/>
          <w:lang w:val="sq-AL"/>
        </w:rPr>
      </w:pPr>
      <w:r>
        <w:rPr>
          <w:b/>
          <w:color w:val="808080" w:themeColor="background1" w:themeShade="80"/>
          <w:sz w:val="36"/>
          <w:szCs w:val="36"/>
          <w:lang w:val="sq-AL"/>
        </w:rPr>
        <w:lastRenderedPageBreak/>
        <w:t>Përmbajtja</w:t>
      </w:r>
    </w:p>
    <w:p w14:paraId="2CDE7ACA" w14:textId="77777777" w:rsidR="000B76CA" w:rsidRPr="007457A2" w:rsidRDefault="000B76CA" w:rsidP="00462559">
      <w:pPr>
        <w:pStyle w:val="NoSpacing"/>
        <w:rPr>
          <w:rFonts w:ascii="Arial" w:hAnsi="Arial"/>
          <w:b/>
          <w:color w:val="7F7F7F" w:themeColor="text1" w:themeTint="80"/>
          <w:sz w:val="20"/>
          <w:szCs w:val="20"/>
          <w:lang w:val="sq-AL"/>
        </w:rPr>
      </w:pPr>
    </w:p>
    <w:sdt>
      <w:sdtPr>
        <w:rPr>
          <w:rFonts w:asciiTheme="minorHAnsi" w:hAnsiTheme="minorHAnsi"/>
          <w:b w:val="0"/>
          <w:bCs w:val="0"/>
          <w:sz w:val="22"/>
          <w:szCs w:val="22"/>
          <w:lang w:val="sq-AL"/>
        </w:rPr>
        <w:id w:val="-1014918379"/>
        <w:docPartObj>
          <w:docPartGallery w:val="Table of Contents"/>
          <w:docPartUnique/>
        </w:docPartObj>
      </w:sdtPr>
      <w:sdtEndPr>
        <w:rPr>
          <w:rFonts w:ascii="Arial" w:hAnsi="Arial"/>
          <w:noProof/>
          <w:sz w:val="20"/>
        </w:rPr>
      </w:sdtEndPr>
      <w:sdtContent>
        <w:p w14:paraId="6E196EF9" w14:textId="77777777" w:rsidR="002F6EF9" w:rsidRPr="007457A2" w:rsidRDefault="008302EA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val="sq-AL"/>
            </w:rPr>
          </w:pPr>
          <w:r w:rsidRPr="007457A2">
            <w:rPr>
              <w:b w:val="0"/>
              <w:bCs w:val="0"/>
              <w:sz w:val="24"/>
              <w:lang w:val="sq-AL"/>
            </w:rPr>
            <w:fldChar w:fldCharType="begin"/>
          </w:r>
          <w:r w:rsidR="004353D1" w:rsidRPr="007457A2">
            <w:rPr>
              <w:lang w:val="sq-AL"/>
            </w:rPr>
            <w:instrText>TOC \o "1-</w:instrText>
          </w:r>
          <w:r w:rsidR="006B6D37" w:rsidRPr="007457A2">
            <w:rPr>
              <w:lang w:val="sq-AL"/>
            </w:rPr>
            <w:instrText>3</w:instrText>
          </w:r>
          <w:r w:rsidR="004353D1" w:rsidRPr="007457A2">
            <w:rPr>
              <w:lang w:val="sq-AL"/>
            </w:rPr>
            <w:instrText>" \h \z \u</w:instrText>
          </w:r>
          <w:r w:rsidRPr="007457A2">
            <w:rPr>
              <w:b w:val="0"/>
              <w:bCs w:val="0"/>
              <w:sz w:val="24"/>
              <w:lang w:val="sq-AL"/>
            </w:rPr>
            <w:fldChar w:fldCharType="separate"/>
          </w:r>
          <w:hyperlink w:anchor="_Toc38119396" w:history="1">
            <w:r w:rsidR="007457A2">
              <w:rPr>
                <w:rStyle w:val="Hyperlink"/>
                <w:noProof/>
                <w:lang w:val="sq-AL"/>
              </w:rPr>
              <w:t>Shkurtesat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_Toc38119396 \h </w:instrText>
            </w:r>
            <w:r w:rsidRPr="007457A2">
              <w:rPr>
                <w:noProof/>
                <w:webHidden/>
                <w:lang w:val="sq-AL"/>
              </w:rPr>
            </w:r>
            <w:r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3</w:t>
            </w:r>
            <w:r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60C32D42" w14:textId="77777777" w:rsidR="002F6EF9" w:rsidRPr="007457A2" w:rsidRDefault="00F1539B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val="sq-AL"/>
            </w:rPr>
          </w:pPr>
          <w:hyperlink w:anchor="_Toc38119397" w:history="1">
            <w:r w:rsidR="007457A2">
              <w:rPr>
                <w:rStyle w:val="Hyperlink"/>
                <w:noProof/>
                <w:lang w:val="sq-AL"/>
              </w:rPr>
              <w:t>Hyrje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_Toc38119397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4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3AAC1EE9" w14:textId="77777777" w:rsidR="002F6EF9" w:rsidRPr="007457A2" w:rsidRDefault="00F1539B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val="sq-AL"/>
            </w:rPr>
          </w:pPr>
          <w:hyperlink w:anchor="_Toc38119398" w:history="1">
            <w:r w:rsidR="002F6EF9" w:rsidRPr="007457A2">
              <w:rPr>
                <w:rStyle w:val="Hyperlink"/>
                <w:noProof/>
                <w:lang w:val="sq-AL"/>
              </w:rPr>
              <w:t>1</w:t>
            </w:r>
            <w:r w:rsidR="002F6EF9" w:rsidRPr="007457A2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  <w:lang w:val="sq-AL"/>
              </w:rPr>
              <w:tab/>
            </w:r>
            <w:r w:rsidR="007457A2">
              <w:rPr>
                <w:rStyle w:val="Hyperlink"/>
                <w:noProof/>
                <w:lang w:val="sq-AL"/>
              </w:rPr>
              <w:t>Pasqyra e Trajnimit Bashkëpunues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_Toc38119398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5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782A93A1" w14:textId="77777777" w:rsidR="002F6EF9" w:rsidRPr="007457A2" w:rsidRDefault="00F1539B">
          <w:pPr>
            <w:pStyle w:val="TOC2"/>
            <w:rPr>
              <w:rFonts w:asciiTheme="minorHAnsi" w:hAnsiTheme="minorHAnsi" w:cstheme="minorBidi"/>
              <w:noProof/>
              <w:sz w:val="22"/>
              <w:lang w:val="sq-AL"/>
            </w:rPr>
          </w:pPr>
          <w:hyperlink w:anchor="_Toc38119399" w:history="1">
            <w:r w:rsidR="002F6EF9" w:rsidRPr="007457A2">
              <w:rPr>
                <w:rStyle w:val="Hyperlink"/>
                <w:noProof/>
                <w:lang w:val="sq-AL"/>
              </w:rPr>
              <w:t>1.1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ab/>
            </w:r>
            <w:r w:rsid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>Qasja mbi Trajnimin Bashkëpunues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_Toc38119399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5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146E702B" w14:textId="77777777" w:rsidR="002F6EF9" w:rsidRPr="007457A2" w:rsidRDefault="00F1539B">
          <w:pPr>
            <w:pStyle w:val="TOC2"/>
            <w:rPr>
              <w:rFonts w:asciiTheme="minorHAnsi" w:hAnsiTheme="minorHAnsi" w:cstheme="minorBidi"/>
              <w:noProof/>
              <w:sz w:val="22"/>
              <w:lang w:val="sq-AL"/>
            </w:rPr>
          </w:pPr>
          <w:hyperlink w:anchor="_Toc38119400" w:history="1">
            <w:r w:rsidR="002F6EF9" w:rsidRPr="007457A2">
              <w:rPr>
                <w:rStyle w:val="Hyperlink"/>
                <w:noProof/>
                <w:lang w:val="sq-AL" w:eastAsia="en-US"/>
              </w:rPr>
              <w:t>1.2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ab/>
            </w:r>
            <w:r w:rsidR="002F6EF9" w:rsidRPr="007457A2">
              <w:rPr>
                <w:rStyle w:val="Hyperlink"/>
                <w:noProof/>
                <w:lang w:val="sq-AL"/>
              </w:rPr>
              <w:t>P</w:t>
            </w:r>
            <w:r w:rsidR="007457A2">
              <w:rPr>
                <w:rStyle w:val="Hyperlink"/>
                <w:noProof/>
                <w:lang w:val="sq-AL"/>
              </w:rPr>
              <w:t>arimet e Trajnimit Bashkëpunues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_Toc38119400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5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6BD1CBA7" w14:textId="27027F06" w:rsidR="002F6EF9" w:rsidRPr="007457A2" w:rsidRDefault="00F1539B">
          <w:pPr>
            <w:pStyle w:val="TOC2"/>
            <w:rPr>
              <w:rFonts w:asciiTheme="minorHAnsi" w:hAnsiTheme="minorHAnsi" w:cstheme="minorBidi"/>
              <w:noProof/>
              <w:sz w:val="22"/>
              <w:lang w:val="sq-AL"/>
            </w:rPr>
          </w:pPr>
          <w:hyperlink w:anchor="_Toc38119401" w:history="1">
            <w:r w:rsidR="002F6EF9" w:rsidRPr="007457A2">
              <w:rPr>
                <w:rStyle w:val="Hyperlink"/>
                <w:noProof/>
                <w:lang w:val="sq-AL"/>
              </w:rPr>
              <w:t>1.3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ab/>
            </w:r>
            <w:r w:rsid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>Objektivi kryesor</w:t>
            </w:r>
            <w:r w:rsidR="007457A2">
              <w:rPr>
                <w:rStyle w:val="Hyperlink"/>
                <w:noProof/>
                <w:lang w:val="sq-AL"/>
              </w:rPr>
              <w:t xml:space="preserve">: Forcimi i aftësisë së punësimit të </w:t>
            </w:r>
            <w:r w:rsidR="00927403">
              <w:rPr>
                <w:rStyle w:val="Hyperlink"/>
                <w:noProof/>
                <w:lang w:val="sq-AL"/>
              </w:rPr>
              <w:t>student</w:t>
            </w:r>
            <w:r w:rsidR="007457A2">
              <w:rPr>
                <w:rStyle w:val="Hyperlink"/>
                <w:noProof/>
                <w:lang w:val="sq-AL"/>
              </w:rPr>
              <w:t>ëve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_Toc38119401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6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6A7EC20C" w14:textId="77777777" w:rsidR="002F6EF9" w:rsidRPr="007457A2" w:rsidRDefault="00F1539B">
          <w:pPr>
            <w:pStyle w:val="TOC2"/>
            <w:rPr>
              <w:rFonts w:asciiTheme="minorHAnsi" w:hAnsiTheme="minorHAnsi" w:cstheme="minorBidi"/>
              <w:noProof/>
              <w:sz w:val="22"/>
              <w:lang w:val="sq-AL"/>
            </w:rPr>
          </w:pPr>
          <w:hyperlink w:anchor="_Toc38119402" w:history="1">
            <w:r w:rsidR="002F6EF9" w:rsidRPr="007457A2">
              <w:rPr>
                <w:rStyle w:val="Hyperlink"/>
                <w:noProof/>
                <w:lang w:val="sq-AL"/>
              </w:rPr>
              <w:t>1.4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ab/>
            </w:r>
            <w:r w:rsidR="007457A2">
              <w:rPr>
                <w:rStyle w:val="Hyperlink"/>
                <w:noProof/>
                <w:lang w:val="sq-AL"/>
              </w:rPr>
              <w:t>Dobitë e Trajnimit Bashkëpunues për Sipërmarrjet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_Toc38119402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6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1BE73448" w14:textId="77777777" w:rsidR="002F6EF9" w:rsidRPr="007457A2" w:rsidRDefault="00F1539B">
          <w:pPr>
            <w:pStyle w:val="TOC2"/>
            <w:rPr>
              <w:rFonts w:asciiTheme="minorHAnsi" w:hAnsiTheme="minorHAnsi" w:cstheme="minorBidi"/>
              <w:noProof/>
              <w:sz w:val="22"/>
              <w:lang w:val="sq-AL"/>
            </w:rPr>
          </w:pPr>
          <w:hyperlink w:anchor="_Toc38119403" w:history="1">
            <w:r w:rsidR="002F6EF9" w:rsidRPr="007457A2">
              <w:rPr>
                <w:rStyle w:val="Hyperlink"/>
                <w:noProof/>
                <w:lang w:val="sq-AL"/>
              </w:rPr>
              <w:t>1.5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ab/>
            </w:r>
            <w:r w:rsidR="007457A2">
              <w:rPr>
                <w:rStyle w:val="Hyperlink"/>
                <w:noProof/>
                <w:lang w:val="sq-AL"/>
              </w:rPr>
              <w:t>Dobitë e Trajnimit Bashkëpunues për VTI-të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_Toc38119403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7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0FCD738B" w14:textId="77777777" w:rsidR="002F6EF9" w:rsidRPr="007457A2" w:rsidRDefault="00F1539B">
          <w:pPr>
            <w:pStyle w:val="TOC1"/>
            <w:rPr>
              <w:rFonts w:asciiTheme="minorHAnsi" w:hAnsiTheme="minorHAnsi" w:cstheme="minorBidi"/>
              <w:b w:val="0"/>
              <w:bCs w:val="0"/>
              <w:noProof/>
              <w:sz w:val="22"/>
              <w:szCs w:val="22"/>
              <w:lang w:val="sq-AL"/>
            </w:rPr>
          </w:pPr>
          <w:hyperlink w:anchor="_Toc38119404" w:history="1">
            <w:r w:rsidR="002F6EF9" w:rsidRPr="007457A2">
              <w:rPr>
                <w:rStyle w:val="Hyperlink"/>
                <w:noProof/>
                <w:lang w:val="sq-AL"/>
              </w:rPr>
              <w:t>2</w:t>
            </w:r>
            <w:r w:rsidR="002F6EF9" w:rsidRPr="007457A2">
              <w:rPr>
                <w:rFonts w:asciiTheme="minorHAnsi" w:hAnsiTheme="minorHAnsi" w:cstheme="minorBidi"/>
                <w:b w:val="0"/>
                <w:bCs w:val="0"/>
                <w:noProof/>
                <w:sz w:val="22"/>
                <w:szCs w:val="22"/>
                <w:lang w:val="sq-AL"/>
              </w:rPr>
              <w:tab/>
            </w:r>
            <w:r w:rsidR="007457A2">
              <w:rPr>
                <w:rStyle w:val="Hyperlink"/>
                <w:noProof/>
                <w:lang w:val="sq-AL"/>
              </w:rPr>
              <w:t>Hapat e Zbatimit të Trajnimit Bashkëpunues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_Toc38119404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8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57D6569D" w14:textId="77777777" w:rsidR="002F6EF9" w:rsidRPr="007457A2" w:rsidRDefault="00F1539B">
          <w:pPr>
            <w:pStyle w:val="TOC2"/>
            <w:rPr>
              <w:rFonts w:asciiTheme="minorHAnsi" w:hAnsiTheme="minorHAnsi" w:cstheme="minorBidi"/>
              <w:noProof/>
              <w:sz w:val="22"/>
              <w:lang w:val="sq-AL"/>
            </w:rPr>
          </w:pPr>
          <w:hyperlink w:anchor="_Toc38119405" w:history="1">
            <w:r w:rsidR="002F6EF9" w:rsidRPr="007457A2">
              <w:rPr>
                <w:rStyle w:val="Hyperlink"/>
                <w:noProof/>
                <w:lang w:val="sq-AL" w:eastAsia="en-US"/>
              </w:rPr>
              <w:t>2.1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ab/>
            </w:r>
            <w:r w:rsidR="007457A2">
              <w:rPr>
                <w:rStyle w:val="Hyperlink"/>
                <w:noProof/>
                <w:lang w:val="sq-AL"/>
              </w:rPr>
              <w:t>Pasqyra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_Toc38119405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8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54C5AAF0" w14:textId="77777777" w:rsidR="002F6EF9" w:rsidRPr="007457A2" w:rsidRDefault="00F1539B">
          <w:pPr>
            <w:pStyle w:val="TOC2"/>
            <w:rPr>
              <w:rFonts w:asciiTheme="minorHAnsi" w:hAnsiTheme="minorHAnsi" w:cstheme="minorBidi"/>
              <w:noProof/>
              <w:sz w:val="22"/>
              <w:lang w:val="sq-AL"/>
            </w:rPr>
          </w:pPr>
          <w:hyperlink w:anchor="_Toc38119406" w:history="1">
            <w:r w:rsidR="002F6EF9" w:rsidRPr="007457A2">
              <w:rPr>
                <w:rStyle w:val="Hyperlink"/>
                <w:noProof/>
                <w:lang w:val="sq-AL" w:eastAsia="en-US"/>
              </w:rPr>
              <w:t>2.2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ab/>
            </w:r>
            <w:r w:rsid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>Përgatitja e Trajnimit Bashkëpunues (</w:t>
            </w:r>
            <w:r w:rsidR="002F6EF9" w:rsidRPr="007457A2">
              <w:rPr>
                <w:rStyle w:val="Hyperlink"/>
                <w:noProof/>
                <w:lang w:val="sq-AL" w:eastAsia="en-US"/>
              </w:rPr>
              <w:t>CT</w:t>
            </w:r>
            <w:r w:rsidR="007457A2">
              <w:rPr>
                <w:rStyle w:val="Hyperlink"/>
                <w:noProof/>
                <w:lang w:val="sq-AL" w:eastAsia="en-US"/>
              </w:rPr>
              <w:t>)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_Toc38119406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9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3E3B943A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07" w:history="1">
            <w:r w:rsidR="002F6EF9" w:rsidRPr="007457A2">
              <w:rPr>
                <w:rStyle w:val="Hyperlink"/>
                <w:noProof/>
                <w:lang w:val="sq-AL"/>
              </w:rPr>
              <w:t>2.2.1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2F6EF9" w:rsidRPr="007457A2">
              <w:rPr>
                <w:rStyle w:val="Hyperlink"/>
                <w:noProof/>
                <w:lang w:val="sq-AL"/>
              </w:rPr>
              <w:t>Identifi</w:t>
            </w:r>
            <w:r w:rsidR="007457A2">
              <w:rPr>
                <w:rStyle w:val="Hyperlink"/>
                <w:noProof/>
                <w:lang w:val="sq-AL"/>
              </w:rPr>
              <w:t>kimi i Partnerëve për CT për të ngritur Konsorciumin për VET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_Toc38119407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9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0EB24326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08" w:history="1">
            <w:r w:rsidR="002F6EF9" w:rsidRPr="007457A2">
              <w:rPr>
                <w:rStyle w:val="Hyperlink"/>
                <w:noProof/>
                <w:lang w:val="sq-AL"/>
              </w:rPr>
              <w:t>2.2.2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457A2">
              <w:rPr>
                <w:rStyle w:val="Hyperlink"/>
                <w:noProof/>
                <w:lang w:val="sq-AL"/>
              </w:rPr>
              <w:t>Ngritja e Konsorciumit për VET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_Toc38119408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9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67C6C69E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09" w:history="1">
            <w:r w:rsidR="002F6EF9" w:rsidRPr="007457A2">
              <w:rPr>
                <w:rStyle w:val="Hyperlink"/>
                <w:noProof/>
                <w:lang w:val="sq-AL"/>
              </w:rPr>
              <w:t>2.2.3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457A2">
              <w:rPr>
                <w:rStyle w:val="Hyperlink"/>
                <w:noProof/>
                <w:lang w:val="sq-AL"/>
              </w:rPr>
              <w:t>Zhvillimi i Programit për Trajnim Bashkëpunues (Plani i Trajnimit Bashkëpunues</w:t>
            </w:r>
            <w:r w:rsidR="002F6EF9" w:rsidRPr="007457A2">
              <w:rPr>
                <w:rStyle w:val="Hyperlink"/>
                <w:noProof/>
                <w:lang w:val="sq-AL"/>
              </w:rPr>
              <w:t>)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_Toc38119409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10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4FBE95FB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10" w:history="1">
            <w:r w:rsidR="002F6EF9" w:rsidRPr="007457A2">
              <w:rPr>
                <w:rStyle w:val="Hyperlink"/>
                <w:noProof/>
                <w:lang w:val="sq-AL"/>
              </w:rPr>
              <w:t>2.2.4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2F6EF9" w:rsidRPr="007457A2">
              <w:rPr>
                <w:rStyle w:val="Hyperlink"/>
                <w:noProof/>
                <w:lang w:val="sq-AL"/>
              </w:rPr>
              <w:t>Tra</w:t>
            </w:r>
            <w:r w:rsidR="007457A2">
              <w:rPr>
                <w:rStyle w:val="Hyperlink"/>
                <w:noProof/>
                <w:lang w:val="sq-AL"/>
              </w:rPr>
              <w:t>jnimi i Koordinatorëve për CT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_Toc38119410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11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5D8C9E51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11" w:history="1">
            <w:r w:rsidR="002F6EF9" w:rsidRPr="007457A2">
              <w:rPr>
                <w:rStyle w:val="Hyperlink"/>
                <w:noProof/>
                <w:lang w:val="sq-AL"/>
              </w:rPr>
              <w:t>2.2.5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457A2">
              <w:rPr>
                <w:rStyle w:val="Hyperlink"/>
                <w:noProof/>
                <w:lang w:val="sq-AL"/>
              </w:rPr>
              <w:t>Trajnimi i Mëtejshëm i Trajnerëve Brenda Sipërmarrjeve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_Toc38119411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12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76A264FC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12" w:history="1">
            <w:r w:rsidR="002F6EF9" w:rsidRPr="007457A2">
              <w:rPr>
                <w:rStyle w:val="Hyperlink"/>
                <w:noProof/>
                <w:lang w:val="sq-AL"/>
              </w:rPr>
              <w:t>2.2.6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>Trajnimi i Mëtejshëm i Mësimdhënësve për VET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_Toc38119412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13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4F091666" w14:textId="77777777" w:rsidR="002F6EF9" w:rsidRPr="007457A2" w:rsidRDefault="00F1539B">
          <w:pPr>
            <w:pStyle w:val="TOC2"/>
            <w:rPr>
              <w:rFonts w:asciiTheme="minorHAnsi" w:hAnsiTheme="minorHAnsi" w:cstheme="minorBidi"/>
              <w:noProof/>
              <w:sz w:val="22"/>
              <w:lang w:val="sq-AL"/>
            </w:rPr>
          </w:pPr>
          <w:hyperlink w:anchor="_Toc38119415" w:history="1">
            <w:r w:rsidR="002F6EF9" w:rsidRPr="007457A2">
              <w:rPr>
                <w:rStyle w:val="Hyperlink"/>
                <w:noProof/>
                <w:lang w:val="sq-AL"/>
              </w:rPr>
              <w:t>2.3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ab/>
            </w:r>
            <w:r w:rsid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 xml:space="preserve">Implementimi i </w:t>
            </w:r>
            <w:r w:rsidR="002F6EF9" w:rsidRPr="007457A2">
              <w:rPr>
                <w:rStyle w:val="Hyperlink"/>
                <w:noProof/>
                <w:lang w:val="sq-AL"/>
              </w:rPr>
              <w:t>CT</w:t>
            </w:r>
            <w:r w:rsidR="007457A2">
              <w:rPr>
                <w:rStyle w:val="Hyperlink"/>
                <w:noProof/>
                <w:lang w:val="sq-AL"/>
              </w:rPr>
              <w:t>-së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_Toc38119415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14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2AAD34D4" w14:textId="30C40554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16" w:history="1">
            <w:r w:rsidR="002F6EF9" w:rsidRPr="007457A2">
              <w:rPr>
                <w:rStyle w:val="Hyperlink"/>
                <w:noProof/>
                <w:lang w:val="sq-AL"/>
              </w:rPr>
              <w:t>2.3.1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 xml:space="preserve">Regjistrimi i </w:t>
            </w:r>
            <w:r w:rsidR="00927403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>Student</w:t>
            </w:r>
            <w:r w:rsid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>ëve në Programin për CT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_Toc38119416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14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51D06076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17" w:history="1">
            <w:r w:rsidR="002F6EF9" w:rsidRPr="007457A2">
              <w:rPr>
                <w:rStyle w:val="Hyperlink"/>
                <w:noProof/>
                <w:lang w:val="sq-AL"/>
              </w:rPr>
              <w:t>2.3.2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>Përfundimi i Kontratave të Trajnimit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_Toc38119417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14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42117897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18" w:history="1">
            <w:r w:rsidR="002F6EF9" w:rsidRPr="007457A2">
              <w:rPr>
                <w:rStyle w:val="Hyperlink"/>
                <w:noProof/>
                <w:lang w:val="sq-AL"/>
              </w:rPr>
              <w:t>2.3.3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>Bashkërendimi i Realizimit të CT-së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_Toc38119418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15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334C1E02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19" w:history="1">
            <w:r w:rsidR="002F6EF9" w:rsidRPr="007457A2">
              <w:rPr>
                <w:rStyle w:val="Hyperlink"/>
                <w:noProof/>
                <w:lang w:val="sq-AL"/>
              </w:rPr>
              <w:t>2.3.4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C0065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>Monitorimi dhe Vlerësimi i Aktiviteteve për CT dhe Raportimi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_Toc38119419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15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0A2814D0" w14:textId="77777777" w:rsidR="002F6EF9" w:rsidRPr="007457A2" w:rsidRDefault="00F1539B">
          <w:pPr>
            <w:pStyle w:val="TOC2"/>
            <w:rPr>
              <w:rFonts w:asciiTheme="minorHAnsi" w:hAnsiTheme="minorHAnsi" w:cstheme="minorBidi"/>
              <w:noProof/>
              <w:sz w:val="22"/>
              <w:lang w:val="sq-AL"/>
            </w:rPr>
          </w:pPr>
          <w:hyperlink w:anchor="_Toc38119420" w:history="1">
            <w:r w:rsidR="002F6EF9" w:rsidRPr="007457A2">
              <w:rPr>
                <w:rStyle w:val="Hyperlink"/>
                <w:noProof/>
                <w:lang w:val="sq-AL"/>
              </w:rPr>
              <w:t>2.4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lang w:val="sq-AL"/>
              </w:rPr>
              <w:tab/>
            </w:r>
            <w:r w:rsidR="007C0065">
              <w:rPr>
                <w:rStyle w:val="Hyperlink"/>
                <w:noProof/>
                <w:lang w:val="sq-AL"/>
              </w:rPr>
              <w:t>CT Vlerësimi dhe Certifikimi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_Toc38119420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15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3EB31A1F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21" w:history="1">
            <w:r w:rsidR="002F6EF9" w:rsidRPr="007457A2">
              <w:rPr>
                <w:rStyle w:val="Hyperlink"/>
                <w:noProof/>
                <w:lang w:val="sq-AL" w:eastAsia="en-US"/>
              </w:rPr>
              <w:t>2.4.1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C0065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>Zhvillimi i Veglave të Vlerësimit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_Toc38119421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16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77FDF7B1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22" w:history="1">
            <w:r w:rsidR="002F6EF9" w:rsidRPr="007457A2">
              <w:rPr>
                <w:rStyle w:val="Hyperlink"/>
                <w:noProof/>
                <w:lang w:val="sq-AL" w:eastAsia="en-US"/>
              </w:rPr>
              <w:t>2.4.2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C0065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>Vlerësimi i Përbashkët i Rezultateve Mësimore nga CT-ja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_Toc38119422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16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651438BC" w14:textId="77777777" w:rsidR="002F6EF9" w:rsidRPr="007457A2" w:rsidRDefault="00F1539B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val="sq-AL"/>
            </w:rPr>
          </w:pPr>
          <w:hyperlink w:anchor="_Toc38119423" w:history="1">
            <w:r w:rsidR="002F6EF9" w:rsidRPr="007457A2">
              <w:rPr>
                <w:rStyle w:val="Hyperlink"/>
                <w:noProof/>
                <w:lang w:val="sq-AL" w:eastAsia="en-US"/>
              </w:rPr>
              <w:t>2.4.3</w:t>
            </w:r>
            <w:r w:rsidR="002F6EF9" w:rsidRPr="007457A2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ab/>
            </w:r>
            <w:r w:rsidR="007C0065">
              <w:rPr>
                <w:rFonts w:asciiTheme="minorHAnsi" w:hAnsiTheme="minorHAnsi" w:cstheme="minorBidi"/>
                <w:noProof/>
                <w:sz w:val="22"/>
                <w:szCs w:val="22"/>
                <w:lang w:val="sq-AL"/>
              </w:rPr>
              <w:t>Certifikimi Zyrtar i Kualifikimit</w:t>
            </w:r>
            <w:r w:rsidR="002F6EF9" w:rsidRPr="007457A2">
              <w:rPr>
                <w:noProof/>
                <w:webHidden/>
                <w:lang w:val="sq-AL"/>
              </w:rPr>
              <w:tab/>
            </w:r>
            <w:r w:rsidR="008302EA" w:rsidRPr="007457A2">
              <w:rPr>
                <w:noProof/>
                <w:webHidden/>
                <w:lang w:val="sq-AL"/>
              </w:rPr>
              <w:fldChar w:fldCharType="begin"/>
            </w:r>
            <w:r w:rsidR="002F6EF9" w:rsidRPr="007457A2">
              <w:rPr>
                <w:noProof/>
                <w:webHidden/>
                <w:lang w:val="sq-AL"/>
              </w:rPr>
              <w:instrText xml:space="preserve"> PAGEREF _Toc38119423 \h </w:instrText>
            </w:r>
            <w:r w:rsidR="008302EA" w:rsidRPr="007457A2">
              <w:rPr>
                <w:noProof/>
                <w:webHidden/>
                <w:lang w:val="sq-AL"/>
              </w:rPr>
            </w:r>
            <w:r w:rsidR="008302EA" w:rsidRPr="007457A2">
              <w:rPr>
                <w:noProof/>
                <w:webHidden/>
                <w:lang w:val="sq-AL"/>
              </w:rPr>
              <w:fldChar w:fldCharType="separate"/>
            </w:r>
            <w:r w:rsidR="002F6EF9" w:rsidRPr="007457A2">
              <w:rPr>
                <w:noProof/>
                <w:webHidden/>
                <w:lang w:val="sq-AL"/>
              </w:rPr>
              <w:t>17</w:t>
            </w:r>
            <w:r w:rsidR="008302EA" w:rsidRPr="007457A2">
              <w:rPr>
                <w:noProof/>
                <w:webHidden/>
                <w:lang w:val="sq-AL"/>
              </w:rPr>
              <w:fldChar w:fldCharType="end"/>
            </w:r>
          </w:hyperlink>
        </w:p>
        <w:p w14:paraId="53D172D1" w14:textId="77777777" w:rsidR="009F560D" w:rsidRPr="007457A2" w:rsidRDefault="008302EA" w:rsidP="00976B64">
          <w:pPr>
            <w:pStyle w:val="TOC2"/>
            <w:rPr>
              <w:noProof/>
              <w:lang w:val="sq-AL"/>
            </w:rPr>
          </w:pPr>
          <w:r w:rsidRPr="007457A2">
            <w:rPr>
              <w:b/>
              <w:bCs/>
              <w:noProof/>
              <w:lang w:val="sq-AL"/>
            </w:rPr>
            <w:fldChar w:fldCharType="end"/>
          </w:r>
        </w:p>
      </w:sdtContent>
    </w:sdt>
    <w:p w14:paraId="252E92B2" w14:textId="77777777" w:rsidR="00896E9C" w:rsidRPr="001C4C08" w:rsidRDefault="007C0065" w:rsidP="0095347B">
      <w:pPr>
        <w:pStyle w:val="Heading1"/>
        <w:numPr>
          <w:ilvl w:val="0"/>
          <w:numId w:val="0"/>
        </w:numPr>
        <w:rPr>
          <w:color w:val="auto"/>
          <w:lang w:val="sq-AL"/>
        </w:rPr>
      </w:pPr>
      <w:bookmarkStart w:id="1" w:name="_Toc38119396"/>
      <w:r w:rsidRPr="001C4C08">
        <w:rPr>
          <w:color w:val="auto"/>
          <w:lang w:val="sq-AL"/>
        </w:rPr>
        <w:lastRenderedPageBreak/>
        <w:t>Shkurtesat</w:t>
      </w:r>
      <w:bookmarkEnd w:id="1"/>
    </w:p>
    <w:p w14:paraId="06BE772E" w14:textId="77777777" w:rsidR="00526260" w:rsidRPr="007457A2" w:rsidRDefault="00526260" w:rsidP="008A5CC2">
      <w:pPr>
        <w:pStyle w:val="PlancoStandard"/>
        <w:spacing w:before="120" w:after="120"/>
        <w:rPr>
          <w:lang w:val="sq-AL"/>
        </w:rPr>
      </w:pPr>
    </w:p>
    <w:p w14:paraId="53EEE23F" w14:textId="77777777" w:rsidR="005248A7" w:rsidRPr="007457A2" w:rsidRDefault="005248A7" w:rsidP="00C41072">
      <w:pPr>
        <w:pStyle w:val="PlancoStandard"/>
        <w:spacing w:before="120" w:after="120"/>
        <w:ind w:left="1134" w:hanging="1134"/>
        <w:jc w:val="left"/>
        <w:rPr>
          <w:lang w:val="sq-AL"/>
        </w:rPr>
      </w:pPr>
      <w:r w:rsidRPr="007457A2">
        <w:rPr>
          <w:lang w:val="sq-AL"/>
        </w:rPr>
        <w:t>CT</w:t>
      </w:r>
      <w:r w:rsidRPr="007457A2">
        <w:rPr>
          <w:lang w:val="sq-AL"/>
        </w:rPr>
        <w:tab/>
      </w:r>
      <w:r w:rsidR="007C0065">
        <w:rPr>
          <w:lang w:val="sq-AL"/>
        </w:rPr>
        <w:t>Trajnimi Bashkëpunues</w:t>
      </w:r>
    </w:p>
    <w:p w14:paraId="0E6A701E" w14:textId="77777777" w:rsidR="00CD6B80" w:rsidRPr="007457A2" w:rsidRDefault="00CD6B80" w:rsidP="00C41072">
      <w:pPr>
        <w:pStyle w:val="PlancoStandard"/>
        <w:spacing w:before="120" w:after="120"/>
        <w:ind w:left="1134" w:hanging="1134"/>
        <w:jc w:val="left"/>
        <w:rPr>
          <w:lang w:val="sq-AL"/>
        </w:rPr>
      </w:pPr>
      <w:r w:rsidRPr="007457A2">
        <w:rPr>
          <w:lang w:val="sq-AL"/>
        </w:rPr>
        <w:t>KCF</w:t>
      </w:r>
      <w:r w:rsidRPr="007457A2">
        <w:rPr>
          <w:lang w:val="sq-AL"/>
        </w:rPr>
        <w:tab/>
      </w:r>
      <w:r w:rsidR="007C0065">
        <w:rPr>
          <w:lang w:val="sq-AL"/>
        </w:rPr>
        <w:t>Fondi i Sfidave të Kosovës</w:t>
      </w:r>
    </w:p>
    <w:p w14:paraId="245BF196" w14:textId="77777777" w:rsidR="00B416FB" w:rsidRPr="007457A2" w:rsidRDefault="00B416FB" w:rsidP="00C41072">
      <w:pPr>
        <w:pStyle w:val="PlancoStandard"/>
        <w:spacing w:before="120" w:after="120"/>
        <w:ind w:left="1134" w:hanging="1134"/>
        <w:jc w:val="left"/>
        <w:rPr>
          <w:lang w:val="sq-AL"/>
        </w:rPr>
      </w:pPr>
      <w:r w:rsidRPr="007457A2">
        <w:rPr>
          <w:lang w:val="sq-AL"/>
        </w:rPr>
        <w:t>KfW</w:t>
      </w:r>
      <w:r w:rsidRPr="007457A2">
        <w:rPr>
          <w:lang w:val="sq-AL"/>
        </w:rPr>
        <w:tab/>
        <w:t xml:space="preserve">KfW Entwicklungsbank | </w:t>
      </w:r>
      <w:r w:rsidR="007C0065">
        <w:rPr>
          <w:lang w:val="sq-AL"/>
        </w:rPr>
        <w:t>Banka Gjermane për Zhvillim</w:t>
      </w:r>
    </w:p>
    <w:p w14:paraId="764FD44A" w14:textId="77777777" w:rsidR="00B0159C" w:rsidRPr="007457A2" w:rsidRDefault="00B0159C" w:rsidP="00C41072">
      <w:pPr>
        <w:pStyle w:val="PlancoStandard"/>
        <w:spacing w:before="120" w:after="120"/>
        <w:ind w:left="1134" w:hanging="1134"/>
        <w:jc w:val="left"/>
        <w:rPr>
          <w:lang w:val="sq-AL"/>
        </w:rPr>
      </w:pPr>
      <w:r w:rsidRPr="007457A2">
        <w:rPr>
          <w:lang w:val="sq-AL"/>
        </w:rPr>
        <w:t>M&amp;E</w:t>
      </w:r>
      <w:r w:rsidRPr="007457A2">
        <w:rPr>
          <w:lang w:val="sq-AL"/>
        </w:rPr>
        <w:tab/>
      </w:r>
      <w:r w:rsidR="007C0065">
        <w:rPr>
          <w:lang w:val="sq-AL"/>
        </w:rPr>
        <w:t>Monitorimi dhe Vlerësimi</w:t>
      </w:r>
    </w:p>
    <w:p w14:paraId="6F90220D" w14:textId="77777777" w:rsidR="00CD6B80" w:rsidRPr="007457A2" w:rsidRDefault="00CD6B80" w:rsidP="00C41072">
      <w:pPr>
        <w:pStyle w:val="PlancoStandard"/>
        <w:spacing w:before="120" w:after="120"/>
        <w:ind w:left="1134" w:hanging="1134"/>
        <w:jc w:val="left"/>
        <w:rPr>
          <w:lang w:val="sq-AL"/>
        </w:rPr>
      </w:pPr>
      <w:r w:rsidRPr="007457A2">
        <w:rPr>
          <w:lang w:val="sq-AL"/>
        </w:rPr>
        <w:t>RCF</w:t>
      </w:r>
      <w:r w:rsidRPr="007457A2">
        <w:rPr>
          <w:lang w:val="sq-AL"/>
        </w:rPr>
        <w:tab/>
      </w:r>
      <w:r w:rsidR="007C0065">
        <w:rPr>
          <w:lang w:val="sq-AL"/>
        </w:rPr>
        <w:t>Fondi Rajonal i Sfidave</w:t>
      </w:r>
    </w:p>
    <w:p w14:paraId="077740A4" w14:textId="77777777" w:rsidR="007A1E30" w:rsidRPr="007457A2" w:rsidRDefault="007A1E30" w:rsidP="00C41072">
      <w:pPr>
        <w:pStyle w:val="PlancoStandard"/>
        <w:spacing w:before="120" w:after="120"/>
        <w:ind w:left="1134" w:hanging="1134"/>
        <w:jc w:val="left"/>
        <w:rPr>
          <w:lang w:val="sq-AL"/>
        </w:rPr>
      </w:pPr>
      <w:r w:rsidRPr="007457A2">
        <w:rPr>
          <w:lang w:val="sq-AL"/>
        </w:rPr>
        <w:t>SME</w:t>
      </w:r>
      <w:r w:rsidRPr="007457A2">
        <w:rPr>
          <w:lang w:val="sq-AL"/>
        </w:rPr>
        <w:tab/>
      </w:r>
      <w:r w:rsidR="007C0065">
        <w:rPr>
          <w:lang w:val="sq-AL"/>
        </w:rPr>
        <w:t>Sipërmarrjet e Vogla dhe të Mesme</w:t>
      </w:r>
    </w:p>
    <w:p w14:paraId="04F7870F" w14:textId="77777777" w:rsidR="00526260" w:rsidRPr="007457A2" w:rsidRDefault="00526260" w:rsidP="00C41072">
      <w:pPr>
        <w:pStyle w:val="PlancoStandard"/>
        <w:spacing w:before="120" w:after="120"/>
        <w:ind w:left="1134" w:hanging="1134"/>
        <w:jc w:val="left"/>
        <w:rPr>
          <w:lang w:val="sq-AL"/>
        </w:rPr>
      </w:pPr>
      <w:r w:rsidRPr="007457A2">
        <w:rPr>
          <w:lang w:val="sq-AL"/>
        </w:rPr>
        <w:t>VET</w:t>
      </w:r>
      <w:r w:rsidRPr="007457A2">
        <w:rPr>
          <w:lang w:val="sq-AL"/>
        </w:rPr>
        <w:tab/>
      </w:r>
      <w:r w:rsidR="007C0065">
        <w:rPr>
          <w:lang w:val="sq-AL"/>
        </w:rPr>
        <w:t>Arsimi dhe Aftësimi Profesional</w:t>
      </w:r>
      <w:r w:rsidRPr="007457A2">
        <w:rPr>
          <w:lang w:val="sq-AL"/>
        </w:rPr>
        <w:t xml:space="preserve">  </w:t>
      </w:r>
    </w:p>
    <w:p w14:paraId="2704F5C2" w14:textId="77777777" w:rsidR="005248A7" w:rsidRPr="007457A2" w:rsidRDefault="00C16095" w:rsidP="00C41072">
      <w:pPr>
        <w:pStyle w:val="PlancoStandard"/>
        <w:spacing w:before="120" w:after="120"/>
        <w:ind w:left="1134" w:hanging="1134"/>
        <w:jc w:val="left"/>
        <w:rPr>
          <w:iCs/>
          <w:lang w:val="sq-AL"/>
        </w:rPr>
      </w:pPr>
      <w:r w:rsidRPr="007457A2">
        <w:rPr>
          <w:lang w:val="sq-AL"/>
        </w:rPr>
        <w:t>VTI</w:t>
      </w:r>
      <w:r w:rsidRPr="007457A2">
        <w:rPr>
          <w:lang w:val="sq-AL"/>
        </w:rPr>
        <w:tab/>
      </w:r>
      <w:r w:rsidR="007C0065">
        <w:rPr>
          <w:lang w:val="sq-AL"/>
        </w:rPr>
        <w:t>Instituti i Aftësimit Profesional</w:t>
      </w:r>
    </w:p>
    <w:p w14:paraId="0454ECDF" w14:textId="77777777" w:rsidR="00155581" w:rsidRPr="007457A2" w:rsidRDefault="00155581" w:rsidP="00820ECA">
      <w:pPr>
        <w:pStyle w:val="PlancoStandard"/>
        <w:spacing w:before="120" w:after="120"/>
        <w:jc w:val="left"/>
        <w:rPr>
          <w:iCs/>
          <w:lang w:val="sq-AL"/>
        </w:rPr>
      </w:pPr>
    </w:p>
    <w:p w14:paraId="490FCEE0" w14:textId="77777777" w:rsidR="00155581" w:rsidRPr="007457A2" w:rsidRDefault="00155581" w:rsidP="00820ECA">
      <w:pPr>
        <w:pStyle w:val="PlancoStandard"/>
        <w:spacing w:before="120" w:after="120"/>
        <w:jc w:val="left"/>
        <w:rPr>
          <w:iCs/>
          <w:lang w:val="sq-AL"/>
        </w:rPr>
      </w:pPr>
    </w:p>
    <w:p w14:paraId="7E803320" w14:textId="77777777" w:rsidR="00155581" w:rsidRPr="007457A2" w:rsidRDefault="00155581" w:rsidP="00820ECA">
      <w:pPr>
        <w:pStyle w:val="PlancoStandard"/>
        <w:spacing w:before="120" w:after="120"/>
        <w:jc w:val="left"/>
        <w:rPr>
          <w:iCs/>
          <w:lang w:val="sq-AL"/>
        </w:rPr>
      </w:pPr>
    </w:p>
    <w:p w14:paraId="173644F8" w14:textId="77777777" w:rsidR="00155581" w:rsidRPr="001C4C08" w:rsidRDefault="007C0065" w:rsidP="00155581">
      <w:pPr>
        <w:pStyle w:val="Heading1"/>
        <w:pageBreakBefore w:val="0"/>
        <w:numPr>
          <w:ilvl w:val="0"/>
          <w:numId w:val="0"/>
        </w:numPr>
        <w:rPr>
          <w:color w:val="auto"/>
          <w:lang w:val="sq-AL"/>
        </w:rPr>
      </w:pPr>
      <w:r w:rsidRPr="001C4C08">
        <w:rPr>
          <w:color w:val="auto"/>
          <w:lang w:val="sq-AL"/>
        </w:rPr>
        <w:t>Fjalorth</w:t>
      </w:r>
    </w:p>
    <w:p w14:paraId="180098C4" w14:textId="77777777" w:rsidR="00155581" w:rsidRPr="007457A2" w:rsidRDefault="00155581" w:rsidP="00155581">
      <w:pPr>
        <w:pStyle w:val="PlancoStandard"/>
        <w:spacing w:before="120" w:after="120"/>
        <w:ind w:left="1985" w:hanging="1985"/>
        <w:jc w:val="left"/>
        <w:rPr>
          <w:lang w:val="sq-AL"/>
        </w:rPr>
      </w:pPr>
    </w:p>
    <w:p w14:paraId="69F1534B" w14:textId="77777777" w:rsidR="00155581" w:rsidRPr="007457A2" w:rsidRDefault="007C0065" w:rsidP="00155581">
      <w:pPr>
        <w:pStyle w:val="PlancoStandard"/>
        <w:spacing w:before="120" w:after="120"/>
        <w:ind w:left="1985" w:hanging="1985"/>
        <w:jc w:val="left"/>
        <w:rPr>
          <w:lang w:val="sq-AL"/>
        </w:rPr>
      </w:pPr>
      <w:r>
        <w:rPr>
          <w:lang w:val="sq-AL"/>
        </w:rPr>
        <w:t xml:space="preserve">Programi </w:t>
      </w:r>
      <w:r w:rsidR="00295629">
        <w:rPr>
          <w:lang w:val="sq-AL"/>
        </w:rPr>
        <w:t>CT</w:t>
      </w:r>
      <w:r w:rsidR="00295629">
        <w:rPr>
          <w:lang w:val="sq-AL"/>
        </w:rPr>
        <w:tab/>
        <w:t>Programi i Trajnimit Bashkëpunues</w:t>
      </w:r>
      <w:r w:rsidR="00155581" w:rsidRPr="007457A2">
        <w:rPr>
          <w:lang w:val="sq-AL"/>
        </w:rPr>
        <w:t xml:space="preserve">, </w:t>
      </w:r>
      <w:r w:rsidR="00295629">
        <w:rPr>
          <w:lang w:val="sq-AL"/>
        </w:rPr>
        <w:t>realizohet së bashku nga VTI-të dhe sipërmarrjet bashkëpunuese</w:t>
      </w:r>
    </w:p>
    <w:p w14:paraId="6A155802" w14:textId="32AAA357" w:rsidR="00155581" w:rsidRPr="007457A2" w:rsidRDefault="007C0065" w:rsidP="00155581">
      <w:pPr>
        <w:pStyle w:val="PlancoStandard"/>
        <w:spacing w:before="120" w:after="120"/>
        <w:ind w:left="1985" w:hanging="1985"/>
        <w:jc w:val="left"/>
        <w:rPr>
          <w:lang w:val="sq-AL"/>
        </w:rPr>
      </w:pPr>
      <w:r>
        <w:rPr>
          <w:lang w:val="sq-AL"/>
        </w:rPr>
        <w:t xml:space="preserve">Konsorciumi për </w:t>
      </w:r>
      <w:r w:rsidR="00295629">
        <w:rPr>
          <w:lang w:val="sq-AL"/>
        </w:rPr>
        <w:t>VET</w:t>
      </w:r>
      <w:r w:rsidR="00295629">
        <w:rPr>
          <w:lang w:val="sq-AL"/>
        </w:rPr>
        <w:tab/>
        <w:t>Konsorcium prej</w:t>
      </w:r>
      <w:r w:rsidR="00155581" w:rsidRPr="007457A2">
        <w:rPr>
          <w:lang w:val="sq-AL"/>
        </w:rPr>
        <w:t xml:space="preserve"> </w:t>
      </w:r>
      <w:r w:rsidR="00295629" w:rsidRPr="007A08CF">
        <w:rPr>
          <w:lang w:val="sq-AL"/>
        </w:rPr>
        <w:t>së paku 1 VTI dhe së paku</w:t>
      </w:r>
      <w:r w:rsidR="00BB270F" w:rsidRPr="007A08CF">
        <w:rPr>
          <w:lang w:val="sq-AL"/>
        </w:rPr>
        <w:t xml:space="preserve"> 2</w:t>
      </w:r>
      <w:r w:rsidR="00155581" w:rsidRPr="007A08CF">
        <w:rPr>
          <w:lang w:val="sq-AL"/>
        </w:rPr>
        <w:t xml:space="preserve"> </w:t>
      </w:r>
      <w:r w:rsidR="00295629" w:rsidRPr="007A08CF">
        <w:rPr>
          <w:lang w:val="sq-AL"/>
        </w:rPr>
        <w:t>sipërmarrje bashkëpunuese</w:t>
      </w:r>
      <w:r w:rsidR="00BB270F">
        <w:rPr>
          <w:lang w:val="sq-AL"/>
        </w:rPr>
        <w:t xml:space="preserve"> në sektorë të ngjashëm</w:t>
      </w:r>
      <w:r w:rsidR="00295629">
        <w:rPr>
          <w:lang w:val="sq-AL"/>
        </w:rPr>
        <w:t>, të cilat synojnë që së bashku të implementojnë programin e trajnimit bashkëpunues</w:t>
      </w:r>
    </w:p>
    <w:p w14:paraId="4FDE36EB" w14:textId="10140155" w:rsidR="00155581" w:rsidRPr="007457A2" w:rsidRDefault="007C0065" w:rsidP="00155581">
      <w:pPr>
        <w:pStyle w:val="PlancoStandard"/>
        <w:spacing w:before="120" w:after="120"/>
        <w:ind w:left="1985" w:hanging="1985"/>
        <w:jc w:val="left"/>
        <w:rPr>
          <w:lang w:val="sq-AL"/>
        </w:rPr>
      </w:pPr>
      <w:r>
        <w:rPr>
          <w:lang w:val="sq-AL"/>
        </w:rPr>
        <w:lastRenderedPageBreak/>
        <w:t xml:space="preserve">Projekti për </w:t>
      </w:r>
      <w:r w:rsidR="00155581" w:rsidRPr="007457A2">
        <w:rPr>
          <w:lang w:val="sq-AL"/>
        </w:rPr>
        <w:t>VET</w:t>
      </w:r>
      <w:r w:rsidR="00155581" w:rsidRPr="007457A2">
        <w:rPr>
          <w:lang w:val="sq-AL"/>
        </w:rPr>
        <w:tab/>
      </w:r>
      <w:r w:rsidR="00295629">
        <w:rPr>
          <w:lang w:val="sq-AL"/>
        </w:rPr>
        <w:t>Të gjitha aktivitetet e një konsorciumi VET dhe masat e përkrahjes që i pranojnë nga</w:t>
      </w:r>
      <w:r w:rsidR="00197883" w:rsidRPr="007457A2">
        <w:rPr>
          <w:lang w:val="sq-AL"/>
        </w:rPr>
        <w:t xml:space="preserve"> </w:t>
      </w:r>
      <w:r w:rsidR="00B425D2">
        <w:rPr>
          <w:lang w:val="sq-AL"/>
        </w:rPr>
        <w:t>RCF</w:t>
      </w:r>
      <w:r w:rsidR="00197883" w:rsidRPr="007457A2">
        <w:rPr>
          <w:lang w:val="sq-AL"/>
        </w:rPr>
        <w:t xml:space="preserve"> </w:t>
      </w:r>
      <w:r w:rsidR="00295629">
        <w:rPr>
          <w:lang w:val="sq-AL"/>
        </w:rPr>
        <w:t>të cilat synojnë implementimin e Programit të Trajnimit Bashkëpunues nga Konsorciumi për VET</w:t>
      </w:r>
    </w:p>
    <w:p w14:paraId="1AEDA852" w14:textId="77777777" w:rsidR="00155581" w:rsidRPr="007457A2" w:rsidRDefault="007C0065" w:rsidP="006D2E84">
      <w:pPr>
        <w:pStyle w:val="PlancoStandard"/>
        <w:spacing w:before="120" w:after="120"/>
        <w:ind w:left="1985" w:hanging="1985"/>
        <w:jc w:val="left"/>
        <w:rPr>
          <w:lang w:val="sq-AL"/>
        </w:rPr>
      </w:pPr>
      <w:r>
        <w:rPr>
          <w:lang w:val="sq-AL"/>
        </w:rPr>
        <w:t>Moduli i Trajnimit</w:t>
      </w:r>
      <w:r w:rsidR="006D2E84" w:rsidRPr="007457A2">
        <w:rPr>
          <w:lang w:val="sq-AL"/>
        </w:rPr>
        <w:tab/>
      </w:r>
      <w:r w:rsidR="00295629">
        <w:rPr>
          <w:lang w:val="sq-AL"/>
        </w:rPr>
        <w:t>Një pjesë e programit të trajnimit</w:t>
      </w:r>
      <w:r w:rsidR="006D2E84" w:rsidRPr="007457A2">
        <w:rPr>
          <w:lang w:val="sq-AL"/>
        </w:rPr>
        <w:t xml:space="preserve"> (= </w:t>
      </w:r>
      <w:r w:rsidR="00295629">
        <w:rPr>
          <w:lang w:val="sq-AL"/>
        </w:rPr>
        <w:t>faza e trajnimit</w:t>
      </w:r>
      <w:r w:rsidR="006D2E84" w:rsidRPr="007457A2">
        <w:rPr>
          <w:lang w:val="sq-AL"/>
        </w:rPr>
        <w:t xml:space="preserve">), </w:t>
      </w:r>
      <w:r w:rsidR="00295629">
        <w:rPr>
          <w:lang w:val="sq-AL"/>
        </w:rPr>
        <w:t>që ndodh ose në ambientet e VTI-ve ose në ambientet e sipërmarrjeve.</w:t>
      </w:r>
      <w:r w:rsidR="006D2E84" w:rsidRPr="007457A2">
        <w:rPr>
          <w:lang w:val="sq-AL"/>
        </w:rPr>
        <w:t xml:space="preserve"> </w:t>
      </w:r>
    </w:p>
    <w:p w14:paraId="2A5F0830" w14:textId="77777777" w:rsidR="00155581" w:rsidRPr="007457A2" w:rsidRDefault="00155581" w:rsidP="00820ECA">
      <w:pPr>
        <w:pStyle w:val="PlancoStandard"/>
        <w:spacing w:before="120" w:after="120"/>
        <w:jc w:val="left"/>
        <w:rPr>
          <w:lang w:val="sq-AL"/>
        </w:rPr>
      </w:pPr>
    </w:p>
    <w:p w14:paraId="1AC9EE55" w14:textId="77777777" w:rsidR="00A56E96" w:rsidRPr="001C4C08" w:rsidRDefault="00295629" w:rsidP="00025AAA">
      <w:pPr>
        <w:pStyle w:val="Heading1"/>
        <w:numPr>
          <w:ilvl w:val="0"/>
          <w:numId w:val="0"/>
        </w:numPr>
        <w:ind w:left="432" w:hanging="432"/>
        <w:rPr>
          <w:color w:val="auto"/>
          <w:lang w:val="sq-AL"/>
        </w:rPr>
      </w:pPr>
      <w:bookmarkStart w:id="2" w:name="_Toc38119397"/>
      <w:bookmarkStart w:id="3" w:name="_Toc327807798"/>
      <w:r w:rsidRPr="001C4C08">
        <w:rPr>
          <w:color w:val="auto"/>
          <w:lang w:val="sq-AL"/>
        </w:rPr>
        <w:lastRenderedPageBreak/>
        <w:t>Hyrje</w:t>
      </w:r>
      <w:bookmarkEnd w:id="2"/>
    </w:p>
    <w:p w14:paraId="4FC90500" w14:textId="12ED8A24" w:rsidR="003934BF" w:rsidRPr="007457A2" w:rsidRDefault="00F1539B" w:rsidP="003934BF">
      <w:pPr>
        <w:pStyle w:val="PlancoStandard"/>
        <w:rPr>
          <w:lang w:val="sq-AL"/>
        </w:rPr>
      </w:pPr>
      <w:r>
        <w:rPr>
          <w:b/>
          <w:bCs/>
          <w:lang w:val="sq-AL"/>
        </w:rPr>
        <w:t>Qëllimi i këti</w:t>
      </w:r>
      <w:r w:rsidR="00295629">
        <w:rPr>
          <w:b/>
          <w:bCs/>
          <w:lang w:val="sq-AL"/>
        </w:rPr>
        <w:t>j dokumenti është të s</w:t>
      </w:r>
      <w:r w:rsidR="00477C48">
        <w:rPr>
          <w:b/>
          <w:bCs/>
          <w:lang w:val="sq-AL"/>
        </w:rPr>
        <w:t>h</w:t>
      </w:r>
      <w:r w:rsidR="00295629">
        <w:rPr>
          <w:b/>
          <w:bCs/>
          <w:lang w:val="sq-AL"/>
        </w:rPr>
        <w:t>pjegojë qasjen e Trajnimit Bashkëpunues (shkurt: CT) dhe hapat përkatëse të impleme</w:t>
      </w:r>
      <w:r>
        <w:rPr>
          <w:b/>
          <w:bCs/>
          <w:lang w:val="sq-AL"/>
        </w:rPr>
        <w:t>ntimit të cilat janë të nevojsh</w:t>
      </w:r>
      <w:r w:rsidR="00295629">
        <w:rPr>
          <w:b/>
          <w:bCs/>
          <w:lang w:val="sq-AL"/>
        </w:rPr>
        <w:t>m</w:t>
      </w:r>
      <w:r>
        <w:rPr>
          <w:b/>
          <w:bCs/>
          <w:lang w:val="sq-AL"/>
        </w:rPr>
        <w:t xml:space="preserve">e për të themeluar me sukses Trajnimin Bashkëpunes </w:t>
      </w:r>
      <w:r w:rsidR="00295629">
        <w:rPr>
          <w:b/>
          <w:bCs/>
          <w:lang w:val="sq-AL"/>
        </w:rPr>
        <w:t>nëpërmjet konsorciumit për Arsim dhe Aftësim Profesional (VET) (ang</w:t>
      </w:r>
      <w:r w:rsidR="007A1E30" w:rsidRPr="007457A2">
        <w:rPr>
          <w:b/>
          <w:lang w:val="sq-AL" w:eastAsia="en-US"/>
        </w:rPr>
        <w:t>:</w:t>
      </w:r>
      <w:r w:rsidR="008B571A" w:rsidRPr="007457A2">
        <w:rPr>
          <w:b/>
          <w:bCs/>
          <w:lang w:val="sq-AL"/>
        </w:rPr>
        <w:t xml:space="preserve"> Vocational Education and Training</w:t>
      </w:r>
      <w:r w:rsidR="00295629">
        <w:rPr>
          <w:b/>
          <w:bCs/>
          <w:lang w:val="sq-AL"/>
        </w:rPr>
        <w:t>)</w:t>
      </w:r>
      <w:r w:rsidR="001C56C6" w:rsidRPr="007457A2">
        <w:rPr>
          <w:b/>
          <w:bCs/>
          <w:lang w:val="sq-AL"/>
        </w:rPr>
        <w:t>.</w:t>
      </w:r>
      <w:r w:rsidR="008B571A" w:rsidRPr="007457A2">
        <w:rPr>
          <w:b/>
          <w:bCs/>
          <w:lang w:val="sq-AL"/>
        </w:rPr>
        <w:t xml:space="preserve"> </w:t>
      </w:r>
      <w:r>
        <w:rPr>
          <w:lang w:val="sq-AL"/>
        </w:rPr>
        <w:t>Ky dokument synon gjithashtu  të japë</w:t>
      </w:r>
      <w:r w:rsidR="00295629">
        <w:rPr>
          <w:lang w:val="sq-AL"/>
        </w:rPr>
        <w:t xml:space="preserve"> udhëzime s</w:t>
      </w:r>
      <w:r>
        <w:rPr>
          <w:lang w:val="sq-AL"/>
        </w:rPr>
        <w:t>e si mund të arrihet pjesëmarrja</w:t>
      </w:r>
      <w:r w:rsidR="00295629">
        <w:rPr>
          <w:lang w:val="sq-AL"/>
        </w:rPr>
        <w:t xml:space="preserve"> e konsiderueshme e sektorit të biznesit në implementimin e VET</w:t>
      </w:r>
      <w:r w:rsidR="003934BF" w:rsidRPr="007457A2">
        <w:rPr>
          <w:lang w:val="sq-AL"/>
        </w:rPr>
        <w:t xml:space="preserve">. </w:t>
      </w:r>
    </w:p>
    <w:p w14:paraId="6DD1ADD5" w14:textId="589F1468" w:rsidR="003934BF" w:rsidRPr="007457A2" w:rsidRDefault="00F1539B" w:rsidP="00995B14">
      <w:pPr>
        <w:pStyle w:val="PlancoStandard"/>
        <w:rPr>
          <w:lang w:val="sq-AL"/>
        </w:rPr>
      </w:pPr>
      <w:r>
        <w:rPr>
          <w:lang w:val="sq-AL"/>
        </w:rPr>
        <w:t>Për të ofruar</w:t>
      </w:r>
      <w:r w:rsidR="00295629" w:rsidRPr="00295629">
        <w:rPr>
          <w:lang w:val="sq-AL"/>
        </w:rPr>
        <w:t xml:space="preserve"> një përmbledhje të bazës konceptuale të Trajnimit Bashkëpunues, qëllimi kryesor, kriteret e përgjithshme dhe përparësitë e kësaj qasje</w:t>
      </w:r>
      <w:r>
        <w:rPr>
          <w:lang w:val="sq-AL"/>
        </w:rPr>
        <w:t>je</w:t>
      </w:r>
      <w:r w:rsidR="00295629" w:rsidRPr="00295629">
        <w:rPr>
          <w:lang w:val="sq-AL"/>
        </w:rPr>
        <w:t xml:space="preserve"> trajnimi përshkruhen në kapitullin 1.</w:t>
      </w:r>
      <w:r w:rsidR="00C16095" w:rsidRPr="007457A2">
        <w:rPr>
          <w:lang w:val="sq-AL"/>
        </w:rPr>
        <w:t xml:space="preserve"> </w:t>
      </w:r>
    </w:p>
    <w:p w14:paraId="2006C69B" w14:textId="0AC7C505" w:rsidR="00295629" w:rsidRDefault="00295629" w:rsidP="00995B14">
      <w:pPr>
        <w:pStyle w:val="PlancoStandard"/>
        <w:rPr>
          <w:lang w:val="sq-AL"/>
        </w:rPr>
      </w:pPr>
      <w:r w:rsidRPr="00295629">
        <w:rPr>
          <w:lang w:val="sq-AL"/>
        </w:rPr>
        <w:t xml:space="preserve">Në kapitullin 2, shpjegohen hapat e zbatimit (përgatitja e CT, implementimi i CT, vlerësimi i CT), të cilat janë të nevojshme për zhvillimin e Trajnimit Bashkëpunues brenda konsorciumeve </w:t>
      </w:r>
      <w:r w:rsidR="00477C48">
        <w:rPr>
          <w:lang w:val="sq-AL"/>
        </w:rPr>
        <w:t>për</w:t>
      </w:r>
      <w:r w:rsidRPr="00295629">
        <w:rPr>
          <w:lang w:val="sq-AL"/>
        </w:rPr>
        <w:t xml:space="preserve"> </w:t>
      </w:r>
      <w:r w:rsidR="00477C48">
        <w:rPr>
          <w:lang w:val="sq-AL"/>
        </w:rPr>
        <w:t>VET</w:t>
      </w:r>
      <w:r w:rsidRPr="00295629">
        <w:rPr>
          <w:lang w:val="sq-AL"/>
        </w:rPr>
        <w:t xml:space="preserve">. Në fillim të kapitullit 2, hapat e </w:t>
      </w:r>
      <w:r w:rsidR="00477C48">
        <w:rPr>
          <w:lang w:val="sq-AL"/>
        </w:rPr>
        <w:t>implementimit</w:t>
      </w:r>
      <w:r w:rsidRPr="00295629">
        <w:rPr>
          <w:lang w:val="sq-AL"/>
        </w:rPr>
        <w:t xml:space="preserve"> përmblidhen në një </w:t>
      </w:r>
      <w:r w:rsidR="00477C48">
        <w:rPr>
          <w:lang w:val="sq-AL"/>
        </w:rPr>
        <w:t>pasqyrë të shkurtër</w:t>
      </w:r>
      <w:r w:rsidR="00F1539B">
        <w:rPr>
          <w:lang w:val="sq-AL"/>
        </w:rPr>
        <w:t xml:space="preserve"> (shih tabelat përmbledhë</w:t>
      </w:r>
      <w:r w:rsidRPr="00295629">
        <w:rPr>
          <w:lang w:val="sq-AL"/>
        </w:rPr>
        <w:t>s</w:t>
      </w:r>
      <w:r w:rsidR="00F1539B">
        <w:rPr>
          <w:lang w:val="sq-AL"/>
        </w:rPr>
        <w:t>e</w:t>
      </w:r>
      <w:r w:rsidRPr="00295629">
        <w:rPr>
          <w:lang w:val="sq-AL"/>
        </w:rPr>
        <w:t xml:space="preserve">, kapitulli 2.1). Më tej, këto hapa </w:t>
      </w:r>
      <w:r w:rsidR="00477C48">
        <w:rPr>
          <w:lang w:val="sq-AL"/>
        </w:rPr>
        <w:t>implementimi</w:t>
      </w:r>
      <w:r w:rsidRPr="00295629">
        <w:rPr>
          <w:lang w:val="sq-AL"/>
        </w:rPr>
        <w:t xml:space="preserve"> janë përshkruar në </w:t>
      </w:r>
      <w:r w:rsidR="00477C48">
        <w:rPr>
          <w:lang w:val="sq-AL"/>
        </w:rPr>
        <w:t>hollësi</w:t>
      </w:r>
      <w:r w:rsidRPr="00295629">
        <w:rPr>
          <w:lang w:val="sq-AL"/>
        </w:rPr>
        <w:t xml:space="preserve"> (kapitulli 2.2 - 2.4).</w:t>
      </w:r>
    </w:p>
    <w:p w14:paraId="3EFDF676" w14:textId="763DB57A" w:rsidR="004A0D31" w:rsidRPr="007457A2" w:rsidRDefault="00477C48" w:rsidP="003934BF">
      <w:pPr>
        <w:pStyle w:val="PlancoStandard"/>
        <w:rPr>
          <w:lang w:val="sq-AL"/>
        </w:rPr>
      </w:pPr>
      <w:r>
        <w:rPr>
          <w:b/>
          <w:bCs/>
          <w:lang w:val="sq-AL"/>
        </w:rPr>
        <w:t xml:space="preserve">Ky Udhëzues </w:t>
      </w:r>
      <w:r w:rsidR="00F1539B">
        <w:rPr>
          <w:b/>
          <w:bCs/>
          <w:lang w:val="sq-AL"/>
        </w:rPr>
        <w:t>u adresohet Instituteve të</w:t>
      </w:r>
      <w:r>
        <w:rPr>
          <w:b/>
          <w:bCs/>
          <w:lang w:val="sq-AL"/>
        </w:rPr>
        <w:t xml:space="preserve"> Aftësimit Profesional (ang. VTI</w:t>
      </w:r>
      <w:r w:rsidR="003934BF" w:rsidRPr="007457A2">
        <w:rPr>
          <w:b/>
          <w:bCs/>
          <w:iCs/>
          <w:lang w:val="sq-AL"/>
        </w:rPr>
        <w:t>)</w:t>
      </w:r>
      <w:r w:rsidR="002A5AD2" w:rsidRPr="007457A2">
        <w:rPr>
          <w:b/>
          <w:bCs/>
          <w:iCs/>
          <w:lang w:val="sq-AL"/>
        </w:rPr>
        <w:t xml:space="preserve"> </w:t>
      </w:r>
      <w:r w:rsidR="00F1539B">
        <w:rPr>
          <w:b/>
          <w:bCs/>
          <w:iCs/>
          <w:lang w:val="sq-AL"/>
        </w:rPr>
        <w:t>dhe sipërmarrjeve të</w:t>
      </w:r>
      <w:r>
        <w:rPr>
          <w:b/>
          <w:bCs/>
          <w:iCs/>
          <w:lang w:val="sq-AL"/>
        </w:rPr>
        <w:t xml:space="preserve"> tyre bashkëpunuese partnere</w:t>
      </w:r>
      <w:r w:rsidR="004C5984" w:rsidRPr="007457A2">
        <w:rPr>
          <w:b/>
          <w:bCs/>
          <w:iCs/>
          <w:lang w:val="sq-AL"/>
        </w:rPr>
        <w:t>.</w:t>
      </w:r>
      <w:r w:rsidR="004C5984" w:rsidRPr="007457A2">
        <w:rPr>
          <w:lang w:val="sq-AL"/>
        </w:rPr>
        <w:t xml:space="preserve"> </w:t>
      </w:r>
      <w:r w:rsidR="00F1539B">
        <w:rPr>
          <w:lang w:val="sq-AL"/>
        </w:rPr>
        <w:t>Ai pasqyron</w:t>
      </w:r>
      <w:r w:rsidRPr="00477C48">
        <w:rPr>
          <w:lang w:val="sq-AL"/>
        </w:rPr>
        <w:t xml:space="preserve"> një direktivë të qartë se si do të përgatitet dhe organizohet Trajnimi Bashkëpunues për të siguruar që </w:t>
      </w:r>
      <w:r w:rsidR="00927403">
        <w:rPr>
          <w:lang w:val="sq-AL"/>
        </w:rPr>
        <w:t>student</w:t>
      </w:r>
      <w:r w:rsidRPr="00477C48">
        <w:rPr>
          <w:lang w:val="sq-AL"/>
        </w:rPr>
        <w:t xml:space="preserve">ët e </w:t>
      </w:r>
      <w:r>
        <w:rPr>
          <w:lang w:val="sq-AL"/>
        </w:rPr>
        <w:t xml:space="preserve">VET </w:t>
      </w:r>
      <w:r w:rsidRPr="00477C48">
        <w:rPr>
          <w:lang w:val="sq-AL"/>
        </w:rPr>
        <w:t>të fitojnë aftësi të mjaftueshme praktike dhe përv</w:t>
      </w:r>
      <w:r w:rsidR="007A7F71">
        <w:rPr>
          <w:lang w:val="sq-AL"/>
        </w:rPr>
        <w:t>ojë në vendin e punës, e si rrjedhim të rrisin ndjeshëm punësueshmërinë e tyre</w:t>
      </w:r>
      <w:r w:rsidR="00C33BFC" w:rsidRPr="007457A2">
        <w:rPr>
          <w:lang w:val="sq-AL"/>
        </w:rPr>
        <w:t>.</w:t>
      </w:r>
    </w:p>
    <w:p w14:paraId="2FE4D1A7" w14:textId="77777777" w:rsidR="002A2035" w:rsidRPr="007457A2" w:rsidRDefault="002A2035" w:rsidP="00B20CFE">
      <w:pPr>
        <w:pStyle w:val="PlancoStandard"/>
        <w:rPr>
          <w:lang w:val="sq-AL"/>
        </w:rPr>
      </w:pPr>
    </w:p>
    <w:p w14:paraId="784BC3C3" w14:textId="77777777" w:rsidR="002325D6" w:rsidRPr="001C4C08" w:rsidRDefault="00477C48" w:rsidP="001A7C37">
      <w:pPr>
        <w:pStyle w:val="Heading1"/>
        <w:rPr>
          <w:color w:val="auto"/>
          <w:lang w:val="sq-AL"/>
        </w:rPr>
      </w:pPr>
      <w:bookmarkStart w:id="4" w:name="_Toc38119398"/>
      <w:bookmarkStart w:id="5" w:name="_Toc433977029"/>
      <w:r w:rsidRPr="001C4C08">
        <w:rPr>
          <w:color w:val="auto"/>
          <w:lang w:val="sq-AL"/>
        </w:rPr>
        <w:lastRenderedPageBreak/>
        <w:t>Pasqyra e Trajnimit Bashkëpunues</w:t>
      </w:r>
      <w:bookmarkEnd w:id="4"/>
    </w:p>
    <w:p w14:paraId="0DA216B7" w14:textId="77777777" w:rsidR="006F05A2" w:rsidRPr="001C4C08" w:rsidRDefault="00477C48" w:rsidP="00A35589">
      <w:pPr>
        <w:pStyle w:val="Heading2"/>
        <w:spacing w:before="240"/>
        <w:ind w:left="578" w:hanging="578"/>
        <w:rPr>
          <w:color w:val="auto"/>
          <w:lang w:val="sq-AL"/>
        </w:rPr>
      </w:pPr>
      <w:bookmarkStart w:id="6" w:name="_Toc38119399"/>
      <w:r w:rsidRPr="001C4C08">
        <w:rPr>
          <w:color w:val="auto"/>
          <w:lang w:val="sq-AL"/>
        </w:rPr>
        <w:t>Qasja e Trajnimit Bashkëpunues</w:t>
      </w:r>
      <w:bookmarkEnd w:id="6"/>
    </w:p>
    <w:p w14:paraId="1E4E1C29" w14:textId="3D368C82" w:rsidR="00477C48" w:rsidRPr="00477C48" w:rsidRDefault="00477C48" w:rsidP="00574223">
      <w:pPr>
        <w:pStyle w:val="PlancoStandard"/>
        <w:rPr>
          <w:lang w:val="sq-AL"/>
        </w:rPr>
      </w:pPr>
      <w:r w:rsidRPr="00477C48">
        <w:rPr>
          <w:b/>
          <w:lang w:val="sq-AL"/>
        </w:rPr>
        <w:t xml:space="preserve">Qasja e Trajnimit Bashkëpunues synon përfshirjen e sektorit të biznesit gjatë gjithë procesit të zhvillimit, </w:t>
      </w:r>
      <w:r>
        <w:rPr>
          <w:b/>
          <w:lang w:val="sq-AL"/>
        </w:rPr>
        <w:t>implementimit</w:t>
      </w:r>
      <w:r w:rsidRPr="00477C48">
        <w:rPr>
          <w:b/>
          <w:lang w:val="sq-AL"/>
        </w:rPr>
        <w:t xml:space="preserve"> dhe vlerësimit të </w:t>
      </w:r>
      <w:r>
        <w:rPr>
          <w:b/>
          <w:lang w:val="sq-AL"/>
        </w:rPr>
        <w:t>VET</w:t>
      </w:r>
      <w:r w:rsidRPr="00477C48">
        <w:rPr>
          <w:b/>
          <w:lang w:val="sq-AL"/>
        </w:rPr>
        <w:t xml:space="preserve">. </w:t>
      </w:r>
      <w:r>
        <w:rPr>
          <w:lang w:val="sq-AL"/>
        </w:rPr>
        <w:t>Kjo bazohet në përvojën që ofertat e</w:t>
      </w:r>
      <w:r w:rsidRPr="00477C48">
        <w:rPr>
          <w:lang w:val="sq-AL"/>
        </w:rPr>
        <w:t xml:space="preserve"> </w:t>
      </w:r>
      <w:r>
        <w:rPr>
          <w:lang w:val="sq-AL"/>
        </w:rPr>
        <w:t>VET</w:t>
      </w:r>
      <w:r w:rsidRPr="00477C48">
        <w:rPr>
          <w:lang w:val="sq-AL"/>
        </w:rPr>
        <w:t xml:space="preserve"> duhet të pasqyroj</w:t>
      </w:r>
      <w:r>
        <w:rPr>
          <w:lang w:val="sq-AL"/>
        </w:rPr>
        <w:t>n</w:t>
      </w:r>
      <w:r w:rsidR="00BB270F">
        <w:rPr>
          <w:lang w:val="sq-AL"/>
        </w:rPr>
        <w:t>ë aftësitë e</w:t>
      </w:r>
      <w:r>
        <w:rPr>
          <w:lang w:val="sq-AL"/>
        </w:rPr>
        <w:t xml:space="preserve"> kërkuara</w:t>
      </w:r>
      <w:r w:rsidRPr="00477C48">
        <w:rPr>
          <w:lang w:val="sq-AL"/>
        </w:rPr>
        <w:t xml:space="preserve"> në vendin e punës.</w:t>
      </w:r>
    </w:p>
    <w:p w14:paraId="359B14C8" w14:textId="1F2D7E14" w:rsidR="000A097B" w:rsidRPr="007457A2" w:rsidRDefault="00BB270F" w:rsidP="002325D6">
      <w:pPr>
        <w:pStyle w:val="PlancoStandard"/>
        <w:rPr>
          <w:lang w:val="sq-AL"/>
        </w:rPr>
      </w:pPr>
      <w:r>
        <w:rPr>
          <w:lang w:val="sq-AL"/>
        </w:rPr>
        <w:t>Implementimi</w:t>
      </w:r>
      <w:r w:rsidR="00477C48">
        <w:rPr>
          <w:lang w:val="sq-AL"/>
        </w:rPr>
        <w:t xml:space="preserve"> </w:t>
      </w:r>
      <w:r w:rsidR="00477C48" w:rsidRPr="00477C48">
        <w:rPr>
          <w:lang w:val="sq-AL"/>
        </w:rPr>
        <w:t>i Tra</w:t>
      </w:r>
      <w:r w:rsidR="00477C48">
        <w:rPr>
          <w:lang w:val="sq-AL"/>
        </w:rPr>
        <w:t>j</w:t>
      </w:r>
      <w:r w:rsidR="00477C48" w:rsidRPr="00477C48">
        <w:rPr>
          <w:lang w:val="sq-AL"/>
        </w:rPr>
        <w:t xml:space="preserve">nimit Bashkëpunues kombinon të mësuarit e bazuar në qendër trajnimi dhe të </w:t>
      </w:r>
      <w:r>
        <w:rPr>
          <w:lang w:val="sq-AL"/>
        </w:rPr>
        <w:t xml:space="preserve">mësuarit e </w:t>
      </w:r>
      <w:r w:rsidR="00477C48" w:rsidRPr="00477C48">
        <w:rPr>
          <w:lang w:val="sq-AL"/>
        </w:rPr>
        <w:t xml:space="preserve">bazuar në </w:t>
      </w:r>
      <w:r w:rsidR="00477C48">
        <w:rPr>
          <w:lang w:val="sq-AL"/>
        </w:rPr>
        <w:t>sipërmarrje</w:t>
      </w:r>
      <w:r w:rsidR="00477C48" w:rsidRPr="00477C48">
        <w:rPr>
          <w:lang w:val="sq-AL"/>
        </w:rPr>
        <w:t xml:space="preserve"> në një mënyrë fleksibël për të zhvilluar </w:t>
      </w:r>
      <w:r>
        <w:rPr>
          <w:lang w:val="sq-AL"/>
        </w:rPr>
        <w:t>aftësitë</w:t>
      </w:r>
      <w:r w:rsidR="00477C48">
        <w:rPr>
          <w:lang w:val="sq-AL"/>
        </w:rPr>
        <w:t>,</w:t>
      </w:r>
      <w:r>
        <w:rPr>
          <w:lang w:val="sq-AL"/>
        </w:rPr>
        <w:t xml:space="preserve"> njohuritë dhe sjelljen në punë</w:t>
      </w:r>
      <w:r w:rsidR="00477C48" w:rsidRPr="00477C48">
        <w:rPr>
          <w:lang w:val="sq-AL"/>
        </w:rPr>
        <w:t xml:space="preserve"> e punëtorëve të ardhshëm. Qasja bazohet në të kuptuarit se aspekte të caktuara të kompeten</w:t>
      </w:r>
      <w:r w:rsidR="00477C48">
        <w:rPr>
          <w:lang w:val="sq-AL"/>
        </w:rPr>
        <w:t>cave</w:t>
      </w:r>
      <w:r w:rsidR="00477C48" w:rsidRPr="00477C48">
        <w:rPr>
          <w:lang w:val="sq-AL"/>
        </w:rPr>
        <w:t xml:space="preserve"> profesionale do të mësohen më së miri në një mjedis të dedikuar të të mësuarit, d</w:t>
      </w:r>
      <w:r w:rsidR="00477C48">
        <w:rPr>
          <w:lang w:val="sq-AL"/>
        </w:rPr>
        <w:t>.</w:t>
      </w:r>
      <w:r w:rsidR="00477C48" w:rsidRPr="00477C48">
        <w:rPr>
          <w:lang w:val="sq-AL"/>
        </w:rPr>
        <w:t>m</w:t>
      </w:r>
      <w:r w:rsidR="00477C48">
        <w:rPr>
          <w:lang w:val="sq-AL"/>
        </w:rPr>
        <w:t>.</w:t>
      </w:r>
      <w:r w:rsidR="00477C48" w:rsidRPr="00477C48">
        <w:rPr>
          <w:lang w:val="sq-AL"/>
        </w:rPr>
        <w:t>th</w:t>
      </w:r>
      <w:r w:rsidR="00477C48">
        <w:rPr>
          <w:lang w:val="sq-AL"/>
        </w:rPr>
        <w:t>.,</w:t>
      </w:r>
      <w:r w:rsidR="00477C48" w:rsidRPr="00477C48">
        <w:rPr>
          <w:lang w:val="sq-AL"/>
        </w:rPr>
        <w:t xml:space="preserve"> </w:t>
      </w:r>
      <w:r w:rsidR="00477C48">
        <w:rPr>
          <w:lang w:val="sq-AL"/>
        </w:rPr>
        <w:t xml:space="preserve">në </w:t>
      </w:r>
      <w:r w:rsidR="00477C48" w:rsidRPr="00477C48">
        <w:rPr>
          <w:lang w:val="sq-AL"/>
        </w:rPr>
        <w:t>një VTI, ndërsa aspektet e tjera të kompetenc</w:t>
      </w:r>
      <w:r w:rsidR="00477C48">
        <w:rPr>
          <w:lang w:val="sq-AL"/>
        </w:rPr>
        <w:t>ave</w:t>
      </w:r>
      <w:r w:rsidR="00477C48" w:rsidRPr="00477C48">
        <w:rPr>
          <w:lang w:val="sq-AL"/>
        </w:rPr>
        <w:t xml:space="preserve"> në punë fitohen më së miri brenda procesit të punës, d</w:t>
      </w:r>
      <w:r w:rsidR="00477C48">
        <w:rPr>
          <w:lang w:val="sq-AL"/>
        </w:rPr>
        <w:t>.</w:t>
      </w:r>
      <w:r w:rsidR="00477C48" w:rsidRPr="00477C48">
        <w:rPr>
          <w:lang w:val="sq-AL"/>
        </w:rPr>
        <w:t>m</w:t>
      </w:r>
      <w:r w:rsidR="00477C48">
        <w:rPr>
          <w:lang w:val="sq-AL"/>
        </w:rPr>
        <w:t>.</w:t>
      </w:r>
      <w:r w:rsidR="00477C48" w:rsidRPr="00477C48">
        <w:rPr>
          <w:lang w:val="sq-AL"/>
        </w:rPr>
        <w:t>th</w:t>
      </w:r>
      <w:r w:rsidR="00477C48">
        <w:rPr>
          <w:lang w:val="sq-AL"/>
        </w:rPr>
        <w:t>.,</w:t>
      </w:r>
      <w:r w:rsidR="00477C48" w:rsidRPr="00477C48">
        <w:rPr>
          <w:lang w:val="sq-AL"/>
        </w:rPr>
        <w:t xml:space="preserve"> në mjedisin e jetës reale të vendit të punës të një </w:t>
      </w:r>
      <w:r w:rsidR="00477C48">
        <w:rPr>
          <w:lang w:val="sq-AL"/>
        </w:rPr>
        <w:t>sipërmarrjeje</w:t>
      </w:r>
      <w:r w:rsidR="00477C48" w:rsidRPr="00477C48">
        <w:rPr>
          <w:lang w:val="sq-AL"/>
        </w:rPr>
        <w:t xml:space="preserve">. </w:t>
      </w:r>
      <w:r w:rsidR="00654AF6">
        <w:rPr>
          <w:lang w:val="sq-AL"/>
        </w:rPr>
        <w:t xml:space="preserve">Rrjedhimisht, </w:t>
      </w:r>
      <w:r w:rsidR="00477C48" w:rsidRPr="00477C48">
        <w:rPr>
          <w:lang w:val="sq-AL"/>
        </w:rPr>
        <w:t xml:space="preserve">çdo vend trajnimi </w:t>
      </w:r>
      <w:r w:rsidR="00654AF6">
        <w:rPr>
          <w:lang w:val="sq-AL"/>
        </w:rPr>
        <w:t>mundëson</w:t>
      </w:r>
      <w:r w:rsidR="00477C48" w:rsidRPr="00477C48">
        <w:rPr>
          <w:lang w:val="sq-AL"/>
        </w:rPr>
        <w:t xml:space="preserve"> përvetësimin e atyre aspekteve të një profesioni, për të cilin është më i përshtatshmi dhe për të cilin ka pë</w:t>
      </w:r>
      <w:r w:rsidR="00654AF6">
        <w:rPr>
          <w:lang w:val="sq-AL"/>
        </w:rPr>
        <w:t xml:space="preserve">rvojën më të rëndësishme. </w:t>
      </w:r>
      <w:r w:rsidR="00477C48" w:rsidRPr="00477C48">
        <w:rPr>
          <w:lang w:val="sq-AL"/>
        </w:rPr>
        <w:t xml:space="preserve">I njëjti kuptim pasqyrohet në lidhje me vlerësimet e </w:t>
      </w:r>
      <w:r w:rsidR="00927403">
        <w:rPr>
          <w:lang w:val="sq-AL"/>
        </w:rPr>
        <w:t>aftësive</w:t>
      </w:r>
      <w:r w:rsidR="00477C48" w:rsidRPr="00477C48">
        <w:rPr>
          <w:lang w:val="sq-AL"/>
        </w:rPr>
        <w:t xml:space="preserve">, të cilat do të kryhen në bashkëpunim të ngushtë </w:t>
      </w:r>
      <w:r w:rsidR="00477C48">
        <w:rPr>
          <w:lang w:val="sq-AL"/>
        </w:rPr>
        <w:t>ndërmjet institutit VET</w:t>
      </w:r>
      <w:r w:rsidR="00477C48" w:rsidRPr="00477C48">
        <w:rPr>
          <w:lang w:val="sq-AL"/>
        </w:rPr>
        <w:t xml:space="preserve"> dhe </w:t>
      </w:r>
      <w:r w:rsidR="00477C48">
        <w:rPr>
          <w:lang w:val="sq-AL"/>
        </w:rPr>
        <w:t>sipërmarrjeve bashkëpunuese</w:t>
      </w:r>
      <w:r w:rsidR="00574223" w:rsidRPr="007457A2">
        <w:rPr>
          <w:lang w:val="sq-AL"/>
        </w:rPr>
        <w:t xml:space="preserve">. </w:t>
      </w:r>
    </w:p>
    <w:p w14:paraId="197905DD" w14:textId="4E09EC8B" w:rsidR="002325D6" w:rsidRPr="007457A2" w:rsidRDefault="00477C48" w:rsidP="002325D6">
      <w:pPr>
        <w:pStyle w:val="PlancoStandard"/>
        <w:rPr>
          <w:lang w:val="sq-AL"/>
        </w:rPr>
      </w:pPr>
      <w:r w:rsidRPr="00477C48">
        <w:rPr>
          <w:lang w:val="sq-AL"/>
        </w:rPr>
        <w:t xml:space="preserve">Në mënyrë ideale, sektori i biznesit duhet të kontribuojë me ekspertizën e tij tashmë në fazën e analizës së kërkesës dhe zhvillimit të standardeve të punës, të cilat do të </w:t>
      </w:r>
      <w:r w:rsidR="00444CD7">
        <w:rPr>
          <w:lang w:val="sq-AL"/>
        </w:rPr>
        <w:t>shndërrohen</w:t>
      </w:r>
      <w:r w:rsidR="00B425D2">
        <w:rPr>
          <w:lang w:val="sq-AL"/>
        </w:rPr>
        <w:t xml:space="preserve"> më tej</w:t>
      </w:r>
      <w:r w:rsidR="00444CD7">
        <w:rPr>
          <w:lang w:val="sq-AL"/>
        </w:rPr>
        <w:t xml:space="preserve"> në</w:t>
      </w:r>
      <w:r w:rsidRPr="00477C48">
        <w:rPr>
          <w:lang w:val="sq-AL"/>
        </w:rPr>
        <w:t xml:space="preserve"> programe më</w:t>
      </w:r>
      <w:r w:rsidR="00654AF6">
        <w:rPr>
          <w:lang w:val="sq-AL"/>
        </w:rPr>
        <w:t>simore të programeve përkatëse për</w:t>
      </w:r>
      <w:r w:rsidRPr="00477C48">
        <w:rPr>
          <w:lang w:val="sq-AL"/>
        </w:rPr>
        <w:t xml:space="preserve"> </w:t>
      </w:r>
      <w:r w:rsidR="00444CD7">
        <w:rPr>
          <w:lang w:val="sq-AL"/>
        </w:rPr>
        <w:t>VET</w:t>
      </w:r>
      <w:r w:rsidR="000A097B" w:rsidRPr="007457A2">
        <w:rPr>
          <w:lang w:val="sq-AL"/>
        </w:rPr>
        <w:t>.</w:t>
      </w:r>
    </w:p>
    <w:p w14:paraId="52E2B485" w14:textId="77777777" w:rsidR="00A97554" w:rsidRPr="001C4C08" w:rsidRDefault="00A97554" w:rsidP="008B6F42">
      <w:pPr>
        <w:pStyle w:val="Heading2"/>
        <w:ind w:left="578" w:hanging="578"/>
        <w:rPr>
          <w:b w:val="0"/>
          <w:color w:val="auto"/>
          <w:lang w:val="sq-AL" w:eastAsia="en-US"/>
        </w:rPr>
      </w:pPr>
      <w:bookmarkStart w:id="7" w:name="_Toc38119400"/>
      <w:r w:rsidRPr="001C4C08">
        <w:rPr>
          <w:color w:val="auto"/>
          <w:lang w:val="sq-AL"/>
        </w:rPr>
        <w:t>P</w:t>
      </w:r>
      <w:r w:rsidR="00444CD7" w:rsidRPr="001C4C08">
        <w:rPr>
          <w:color w:val="auto"/>
          <w:lang w:val="sq-AL"/>
        </w:rPr>
        <w:t>arimet e Trajnimit Bashkëpunues</w:t>
      </w:r>
      <w:bookmarkEnd w:id="7"/>
    </w:p>
    <w:p w14:paraId="5E3425DC" w14:textId="09FC6BB9" w:rsidR="00444CD7" w:rsidRDefault="00444CD7" w:rsidP="00A97554">
      <w:pPr>
        <w:pStyle w:val="PlancoStandard"/>
        <w:rPr>
          <w:lang w:val="sq-AL" w:eastAsia="en-US"/>
        </w:rPr>
      </w:pPr>
      <w:r w:rsidRPr="00444CD7">
        <w:rPr>
          <w:lang w:val="sq-AL" w:eastAsia="en-US"/>
        </w:rPr>
        <w:t xml:space="preserve">Në mënyrë që të jenë të </w:t>
      </w:r>
      <w:r>
        <w:rPr>
          <w:lang w:val="sq-AL" w:eastAsia="en-US"/>
        </w:rPr>
        <w:t xml:space="preserve">pranueshëm për financim nga </w:t>
      </w:r>
      <w:r w:rsidR="00B425D2">
        <w:rPr>
          <w:lang w:val="sq-AL" w:eastAsia="en-US"/>
        </w:rPr>
        <w:t>RCF</w:t>
      </w:r>
      <w:r w:rsidRPr="00444CD7">
        <w:rPr>
          <w:lang w:val="sq-AL" w:eastAsia="en-US"/>
        </w:rPr>
        <w:t xml:space="preserve">, Programet e Trajnimit Bashkëpunues duhet të hartohen në përputhje me parimet e mëposhtme, të cilat pasqyrohen në kriteret e pranueshmërisë dhe </w:t>
      </w:r>
      <w:r w:rsidR="00B425D2">
        <w:rPr>
          <w:lang w:val="sq-AL" w:eastAsia="en-US"/>
        </w:rPr>
        <w:t xml:space="preserve">atyre të </w:t>
      </w:r>
      <w:r>
        <w:rPr>
          <w:lang w:val="sq-AL" w:eastAsia="en-US"/>
        </w:rPr>
        <w:t>për</w:t>
      </w:r>
      <w:r w:rsidRPr="00444CD7">
        <w:rPr>
          <w:lang w:val="sq-AL" w:eastAsia="en-US"/>
        </w:rPr>
        <w:t xml:space="preserve">zgjedhjes </w:t>
      </w:r>
      <w:r>
        <w:rPr>
          <w:lang w:val="sq-AL" w:eastAsia="en-US"/>
        </w:rPr>
        <w:t xml:space="preserve">nga </w:t>
      </w:r>
      <w:r w:rsidR="00B425D2">
        <w:rPr>
          <w:lang w:val="sq-AL" w:eastAsia="en-US"/>
        </w:rPr>
        <w:t>RCF</w:t>
      </w:r>
      <w:r w:rsidRPr="00444CD7">
        <w:rPr>
          <w:lang w:val="sq-AL" w:eastAsia="en-US"/>
        </w:rPr>
        <w:t>:</w:t>
      </w:r>
    </w:p>
    <w:p w14:paraId="119D5712" w14:textId="585A136F" w:rsidR="00A97554" w:rsidRPr="00444CD7" w:rsidRDefault="00444CD7" w:rsidP="00444CD7">
      <w:pPr>
        <w:pStyle w:val="AufzhlungPlanco"/>
        <w:numPr>
          <w:ilvl w:val="0"/>
          <w:numId w:val="11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444CD7">
        <w:rPr>
          <w:b/>
          <w:bCs/>
          <w:i/>
          <w:iCs/>
          <w:lang w:val="sq-AL" w:eastAsia="en-US"/>
        </w:rPr>
        <w:t xml:space="preserve">Përgjegjësia e përbashkët: </w:t>
      </w:r>
      <w:r w:rsidRPr="00444CD7">
        <w:rPr>
          <w:bCs/>
          <w:iCs/>
          <w:lang w:val="sq-AL" w:eastAsia="en-US"/>
        </w:rPr>
        <w:t xml:space="preserve">VTI-të dhe </w:t>
      </w:r>
      <w:r>
        <w:rPr>
          <w:bCs/>
          <w:iCs/>
          <w:lang w:val="sq-AL" w:eastAsia="en-US"/>
        </w:rPr>
        <w:t>sipërmarrjet</w:t>
      </w:r>
      <w:r w:rsidRPr="00444CD7">
        <w:rPr>
          <w:bCs/>
          <w:iCs/>
          <w:lang w:val="sq-AL" w:eastAsia="en-US"/>
        </w:rPr>
        <w:t xml:space="preserve"> bashkëpunuese do të marrin përgjegjësinë e përbashkët për planifikimin, </w:t>
      </w:r>
      <w:r>
        <w:rPr>
          <w:bCs/>
          <w:iCs/>
          <w:lang w:val="sq-AL" w:eastAsia="en-US"/>
        </w:rPr>
        <w:t>implementimin</w:t>
      </w:r>
      <w:r w:rsidRPr="00444CD7">
        <w:rPr>
          <w:bCs/>
          <w:iCs/>
          <w:lang w:val="sq-AL" w:eastAsia="en-US"/>
        </w:rPr>
        <w:t xml:space="preserve"> </w:t>
      </w:r>
      <w:r>
        <w:rPr>
          <w:bCs/>
          <w:iCs/>
          <w:lang w:val="sq-AL" w:eastAsia="en-US"/>
        </w:rPr>
        <w:t>dhe monitorimin e projekteve VET</w:t>
      </w:r>
      <w:r w:rsidRPr="00444CD7">
        <w:rPr>
          <w:bCs/>
          <w:iCs/>
          <w:lang w:val="sq-AL" w:eastAsia="en-US"/>
        </w:rPr>
        <w:t xml:space="preserve">, si dhe për vlerësimet pasuese të </w:t>
      </w:r>
      <w:r w:rsidR="00927403">
        <w:rPr>
          <w:bCs/>
          <w:iCs/>
          <w:lang w:val="sq-AL" w:eastAsia="en-US"/>
        </w:rPr>
        <w:t>aftësive</w:t>
      </w:r>
      <w:r w:rsidRPr="00444CD7">
        <w:rPr>
          <w:bCs/>
          <w:iCs/>
          <w:lang w:val="sq-AL" w:eastAsia="en-US"/>
        </w:rPr>
        <w:t xml:space="preserve">, ndërsa VTI-të do të veprojnë si udhëheqëse të konsorciumeve përkatëse të </w:t>
      </w:r>
      <w:r>
        <w:rPr>
          <w:bCs/>
          <w:iCs/>
          <w:lang w:val="sq-AL" w:eastAsia="en-US"/>
        </w:rPr>
        <w:t>VET</w:t>
      </w:r>
      <w:r w:rsidR="00A97554" w:rsidRPr="00444CD7">
        <w:rPr>
          <w:lang w:val="sq-AL" w:eastAsia="en-US"/>
        </w:rPr>
        <w:t>.</w:t>
      </w:r>
    </w:p>
    <w:p w14:paraId="5C220177" w14:textId="0ADD6472" w:rsidR="00A97554" w:rsidRPr="00444CD7" w:rsidRDefault="00444CD7" w:rsidP="00444CD7">
      <w:pPr>
        <w:pStyle w:val="AufzhlungPlanco"/>
        <w:numPr>
          <w:ilvl w:val="0"/>
          <w:numId w:val="11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444CD7">
        <w:rPr>
          <w:b/>
          <w:bCs/>
          <w:i/>
          <w:iCs/>
          <w:lang w:val="sq-AL" w:eastAsia="en-US"/>
        </w:rPr>
        <w:lastRenderedPageBreak/>
        <w:t>Baza kontraktuale</w:t>
      </w:r>
      <w:r w:rsidRPr="00444CD7">
        <w:rPr>
          <w:bCs/>
          <w:iCs/>
          <w:lang w:val="sq-AL" w:eastAsia="en-US"/>
        </w:rPr>
        <w:t xml:space="preserve">: </w:t>
      </w:r>
      <w:r>
        <w:rPr>
          <w:bCs/>
          <w:iCs/>
          <w:lang w:val="sq-AL" w:eastAsia="en-US"/>
        </w:rPr>
        <w:t xml:space="preserve">Implementimi </w:t>
      </w:r>
      <w:r w:rsidRPr="00444CD7">
        <w:rPr>
          <w:bCs/>
          <w:iCs/>
          <w:lang w:val="sq-AL" w:eastAsia="en-US"/>
        </w:rPr>
        <w:t xml:space="preserve">i programeve të Trajnimit Bashkëpunues do të bazohet në rregullimet kontraktuale në dy nivele: (a) një marrëveshje bashkëpunimi </w:t>
      </w:r>
      <w:r>
        <w:rPr>
          <w:bCs/>
          <w:iCs/>
          <w:lang w:val="sq-AL" w:eastAsia="en-US"/>
        </w:rPr>
        <w:t>ndërmjet</w:t>
      </w:r>
      <w:r w:rsidRPr="00444CD7">
        <w:rPr>
          <w:bCs/>
          <w:iCs/>
          <w:lang w:val="sq-AL" w:eastAsia="en-US"/>
        </w:rPr>
        <w:t xml:space="preserve"> VTI-ve dhe </w:t>
      </w:r>
      <w:r>
        <w:rPr>
          <w:bCs/>
          <w:iCs/>
          <w:lang w:val="sq-AL" w:eastAsia="en-US"/>
        </w:rPr>
        <w:t>sipërmarrjeve p</w:t>
      </w:r>
      <w:r w:rsidRPr="00444CD7">
        <w:rPr>
          <w:bCs/>
          <w:iCs/>
          <w:lang w:val="sq-AL" w:eastAsia="en-US"/>
        </w:rPr>
        <w:t>artnere (p.sh. kontrata kornizë, Memorandum</w:t>
      </w:r>
      <w:r>
        <w:rPr>
          <w:bCs/>
          <w:iCs/>
          <w:lang w:val="sq-AL" w:eastAsia="en-US"/>
        </w:rPr>
        <w:t xml:space="preserve"> Mirëkuptimi në nivel të</w:t>
      </w:r>
      <w:r w:rsidRPr="00444CD7">
        <w:rPr>
          <w:bCs/>
          <w:iCs/>
          <w:lang w:val="sq-AL" w:eastAsia="en-US"/>
        </w:rPr>
        <w:t xml:space="preserve"> konsorciumit), dhe (b) kontrata</w:t>
      </w:r>
      <w:r>
        <w:rPr>
          <w:bCs/>
          <w:iCs/>
          <w:lang w:val="sq-AL" w:eastAsia="en-US"/>
        </w:rPr>
        <w:t xml:space="preserve"> </w:t>
      </w:r>
      <w:r w:rsidRPr="00444CD7">
        <w:rPr>
          <w:bCs/>
          <w:iCs/>
          <w:lang w:val="sq-AL" w:eastAsia="en-US"/>
        </w:rPr>
        <w:t>trajnimi</w:t>
      </w:r>
      <w:r>
        <w:rPr>
          <w:bCs/>
          <w:iCs/>
          <w:lang w:val="sq-AL" w:eastAsia="en-US"/>
        </w:rPr>
        <w:t xml:space="preserve"> ndërmjet</w:t>
      </w:r>
      <w:r w:rsidRPr="00444CD7">
        <w:rPr>
          <w:bCs/>
          <w:iCs/>
          <w:lang w:val="sq-AL" w:eastAsia="en-US"/>
        </w:rPr>
        <w:t xml:space="preserve"> VTI-ve, </w:t>
      </w:r>
      <w:r w:rsidR="00654AF6">
        <w:rPr>
          <w:bCs/>
          <w:iCs/>
          <w:lang w:val="sq-AL" w:eastAsia="en-US"/>
        </w:rPr>
        <w:t>sipëmarrjeve</w:t>
      </w:r>
      <w:r w:rsidRPr="00444CD7">
        <w:rPr>
          <w:bCs/>
          <w:iCs/>
          <w:lang w:val="sq-AL" w:eastAsia="en-US"/>
        </w:rPr>
        <w:t xml:space="preserve"> dhe </w:t>
      </w:r>
      <w:r w:rsidR="00927403">
        <w:rPr>
          <w:bCs/>
          <w:iCs/>
          <w:lang w:val="sq-AL" w:eastAsia="en-US"/>
        </w:rPr>
        <w:t>student</w:t>
      </w:r>
      <w:r w:rsidRPr="00444CD7">
        <w:rPr>
          <w:bCs/>
          <w:iCs/>
          <w:lang w:val="sq-AL" w:eastAsia="en-US"/>
        </w:rPr>
        <w:t>ë</w:t>
      </w:r>
      <w:r>
        <w:rPr>
          <w:bCs/>
          <w:iCs/>
          <w:lang w:val="sq-AL" w:eastAsia="en-US"/>
        </w:rPr>
        <w:t>ve</w:t>
      </w:r>
      <w:r w:rsidR="00A97554" w:rsidRPr="00444CD7">
        <w:rPr>
          <w:lang w:val="sq-AL" w:eastAsia="en-US"/>
        </w:rPr>
        <w:t>.</w:t>
      </w:r>
    </w:p>
    <w:p w14:paraId="1F9F075A" w14:textId="77777777" w:rsidR="008B6F42" w:rsidRPr="00444CD7" w:rsidRDefault="00444CD7" w:rsidP="00444CD7">
      <w:pPr>
        <w:pStyle w:val="AufzhlungPlanco"/>
        <w:numPr>
          <w:ilvl w:val="0"/>
          <w:numId w:val="11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444CD7">
        <w:rPr>
          <w:b/>
          <w:bCs/>
          <w:i/>
          <w:iCs/>
          <w:lang w:val="sq-AL" w:eastAsia="en-US"/>
        </w:rPr>
        <w:t xml:space="preserve">Pajtueshmëria me rregulloret ligjore: </w:t>
      </w:r>
      <w:r w:rsidRPr="00444CD7">
        <w:rPr>
          <w:bCs/>
          <w:iCs/>
          <w:lang w:val="sq-AL" w:eastAsia="en-US"/>
        </w:rPr>
        <w:t>Programet e Trajnimit Bashkëpunues duhet të jenë në përputhje me kërk</w:t>
      </w:r>
      <w:r>
        <w:rPr>
          <w:bCs/>
          <w:iCs/>
          <w:lang w:val="sq-AL" w:eastAsia="en-US"/>
        </w:rPr>
        <w:t>esat ligjore të autoriteteve përkatëse për VET</w:t>
      </w:r>
      <w:r w:rsidRPr="00444CD7">
        <w:rPr>
          <w:bCs/>
          <w:iCs/>
          <w:lang w:val="sq-AL" w:eastAsia="en-US"/>
        </w:rPr>
        <w:t xml:space="preserve"> dhe duhe</w:t>
      </w:r>
      <w:r>
        <w:rPr>
          <w:bCs/>
          <w:iCs/>
          <w:lang w:val="sq-AL" w:eastAsia="en-US"/>
        </w:rPr>
        <w:t>t të çojnë në një kualifikim për VET</w:t>
      </w:r>
      <w:r w:rsidRPr="00444CD7">
        <w:rPr>
          <w:bCs/>
          <w:iCs/>
          <w:lang w:val="sq-AL" w:eastAsia="en-US"/>
        </w:rPr>
        <w:t xml:space="preserve"> të njohur nga shteti në përputhje me kornizën kombëtare të kualifikimit të ekonomisë përkatëse të </w:t>
      </w:r>
      <w:r>
        <w:rPr>
          <w:bCs/>
          <w:iCs/>
          <w:lang w:val="sq-AL" w:eastAsia="en-US"/>
        </w:rPr>
        <w:t>BP</w:t>
      </w:r>
      <w:r w:rsidRPr="00444CD7">
        <w:rPr>
          <w:bCs/>
          <w:iCs/>
          <w:lang w:val="sq-AL" w:eastAsia="en-US"/>
        </w:rPr>
        <w:t>6</w:t>
      </w:r>
      <w:r w:rsidRPr="00444CD7">
        <w:rPr>
          <w:b/>
          <w:bCs/>
          <w:i/>
          <w:iCs/>
          <w:lang w:val="sq-AL" w:eastAsia="en-US"/>
        </w:rPr>
        <w:t>.</w:t>
      </w:r>
      <w:r>
        <w:rPr>
          <w:b/>
          <w:bCs/>
          <w:i/>
          <w:iCs/>
          <w:lang w:val="sq-AL" w:eastAsia="en-US"/>
        </w:rPr>
        <w:t xml:space="preserve">       </w:t>
      </w:r>
    </w:p>
    <w:p w14:paraId="32E9C85C" w14:textId="2003065A" w:rsidR="008B6F42" w:rsidRPr="00444CD7" w:rsidRDefault="00444CD7" w:rsidP="00444CD7">
      <w:pPr>
        <w:pStyle w:val="AufzhlungPlanco"/>
        <w:numPr>
          <w:ilvl w:val="0"/>
          <w:numId w:val="11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444CD7">
        <w:rPr>
          <w:b/>
          <w:bCs/>
          <w:i/>
          <w:iCs/>
          <w:lang w:val="sq-AL" w:eastAsia="en-US"/>
        </w:rPr>
        <w:t xml:space="preserve">Pajtueshmëria me standardet dhe kurrikulat e punës: </w:t>
      </w:r>
      <w:r w:rsidRPr="00444CD7">
        <w:rPr>
          <w:bCs/>
          <w:iCs/>
          <w:lang w:val="sq-AL" w:eastAsia="en-US"/>
        </w:rPr>
        <w:t>Programet e Trajnimit Bashkëpunues duhet të jenë në përputhje me standardet e miratuara të punës dhe në përgjithësi duhet të ndjekin programet e mirat</w:t>
      </w:r>
      <w:r w:rsidR="007C5E4F">
        <w:rPr>
          <w:bCs/>
          <w:iCs/>
          <w:lang w:val="sq-AL" w:eastAsia="en-US"/>
        </w:rPr>
        <w:t>uara të programeve mësimore dhe</w:t>
      </w:r>
      <w:r w:rsidRPr="00444CD7">
        <w:rPr>
          <w:bCs/>
          <w:iCs/>
          <w:lang w:val="sq-AL" w:eastAsia="en-US"/>
        </w:rPr>
        <w:t>/ose udhëzimet e kurrikulës (për aq sa ekzis</w:t>
      </w:r>
      <w:r w:rsidR="00B425D2">
        <w:rPr>
          <w:bCs/>
          <w:iCs/>
          <w:lang w:val="sq-AL" w:eastAsia="en-US"/>
        </w:rPr>
        <w:t>tojnë). Për aq sa është fizibël</w:t>
      </w:r>
      <w:r w:rsidRPr="00444CD7">
        <w:rPr>
          <w:bCs/>
          <w:iCs/>
          <w:lang w:val="sq-AL" w:eastAsia="en-US"/>
        </w:rPr>
        <w:t xml:space="preserve"> dhe ligjërisht e mundur, kurrikulat mund të përshtaten për të pasqyruar kërkesat specifike të aftësive të </w:t>
      </w:r>
      <w:r w:rsidR="007C5E4F">
        <w:rPr>
          <w:bCs/>
          <w:iCs/>
          <w:lang w:val="sq-AL" w:eastAsia="en-US"/>
        </w:rPr>
        <w:t>sipërmarrjeve</w:t>
      </w:r>
      <w:r w:rsidRPr="00444CD7">
        <w:rPr>
          <w:bCs/>
          <w:iCs/>
          <w:lang w:val="sq-AL" w:eastAsia="en-US"/>
        </w:rPr>
        <w:t xml:space="preserve"> partnere. Në</w:t>
      </w:r>
      <w:r w:rsidR="007C5E4F">
        <w:rPr>
          <w:bCs/>
          <w:iCs/>
          <w:lang w:val="sq-AL" w:eastAsia="en-US"/>
        </w:rPr>
        <w:t xml:space="preserve"> afat më të gjatë kohor, </w:t>
      </w:r>
      <w:r w:rsidRPr="00444CD7">
        <w:rPr>
          <w:bCs/>
          <w:iCs/>
          <w:lang w:val="sq-AL" w:eastAsia="en-US"/>
        </w:rPr>
        <w:t xml:space="preserve"> do të njihen</w:t>
      </w:r>
      <w:r w:rsidR="00B425D2" w:rsidRPr="00B425D2">
        <w:rPr>
          <w:bCs/>
          <w:iCs/>
          <w:lang w:val="sq-AL" w:eastAsia="en-US"/>
        </w:rPr>
        <w:t xml:space="preserve"> </w:t>
      </w:r>
      <w:r w:rsidR="00B425D2" w:rsidRPr="00444CD7">
        <w:rPr>
          <w:bCs/>
          <w:iCs/>
          <w:lang w:val="sq-AL" w:eastAsia="en-US"/>
        </w:rPr>
        <w:t xml:space="preserve">standardet </w:t>
      </w:r>
      <w:r w:rsidR="00B425D2">
        <w:rPr>
          <w:bCs/>
          <w:iCs/>
          <w:lang w:val="sq-AL" w:eastAsia="en-US"/>
        </w:rPr>
        <w:t>e</w:t>
      </w:r>
      <w:r w:rsidR="00B425D2" w:rsidRPr="00444CD7">
        <w:rPr>
          <w:bCs/>
          <w:iCs/>
          <w:lang w:val="sq-AL" w:eastAsia="en-US"/>
        </w:rPr>
        <w:t xml:space="preserve"> BE-së</w:t>
      </w:r>
      <w:r w:rsidRPr="00444CD7">
        <w:rPr>
          <w:bCs/>
          <w:iCs/>
          <w:lang w:val="sq-AL" w:eastAsia="en-US"/>
        </w:rPr>
        <w:t xml:space="preserve">. </w:t>
      </w:r>
      <w:r>
        <w:rPr>
          <w:b/>
          <w:bCs/>
          <w:i/>
          <w:iCs/>
          <w:lang w:val="sq-AL" w:eastAsia="en-US"/>
        </w:rPr>
        <w:t xml:space="preserve">     </w:t>
      </w:r>
    </w:p>
    <w:p w14:paraId="4DB841E5" w14:textId="696E0C0E" w:rsidR="008B6F42" w:rsidRPr="007C5E4F" w:rsidRDefault="007C5E4F" w:rsidP="007C5E4F">
      <w:pPr>
        <w:pStyle w:val="AufzhlungPlanco"/>
        <w:numPr>
          <w:ilvl w:val="0"/>
          <w:numId w:val="11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7C5E4F">
        <w:rPr>
          <w:b/>
          <w:bCs/>
          <w:i/>
          <w:iCs/>
          <w:lang w:val="sq-AL" w:eastAsia="en-US"/>
        </w:rPr>
        <w:t xml:space="preserve">Qasja e Trajnimit Bashkëpunues: </w:t>
      </w:r>
      <w:r>
        <w:rPr>
          <w:bCs/>
          <w:iCs/>
          <w:lang w:val="sq-AL" w:eastAsia="en-US"/>
        </w:rPr>
        <w:t>Përderisa</w:t>
      </w:r>
      <w:r w:rsidR="00B425D2">
        <w:rPr>
          <w:bCs/>
          <w:iCs/>
          <w:lang w:val="sq-AL" w:eastAsia="en-US"/>
        </w:rPr>
        <w:t xml:space="preserve"> mësimi</w:t>
      </w:r>
      <w:r w:rsidRPr="007C5E4F">
        <w:rPr>
          <w:bCs/>
          <w:iCs/>
          <w:lang w:val="sq-AL" w:eastAsia="en-US"/>
        </w:rPr>
        <w:t xml:space="preserve"> teorik dhe trajnimi themelor praktik do të zhvillohen në VTI, trajnimi i përparuar dhe i specializuar praktik do të zhvillohet në </w:t>
      </w:r>
      <w:r>
        <w:rPr>
          <w:bCs/>
          <w:iCs/>
          <w:lang w:val="sq-AL" w:eastAsia="en-US"/>
        </w:rPr>
        <w:t>sipërmarrje</w:t>
      </w:r>
      <w:r w:rsidRPr="007C5E4F">
        <w:rPr>
          <w:bCs/>
          <w:iCs/>
          <w:lang w:val="sq-AL" w:eastAsia="en-US"/>
        </w:rPr>
        <w:t xml:space="preserve">. Do të ketë një </w:t>
      </w:r>
      <w:r w:rsidR="00B425D2">
        <w:rPr>
          <w:bCs/>
          <w:iCs/>
          <w:lang w:val="sq-AL" w:eastAsia="en-US"/>
        </w:rPr>
        <w:t>rotacion të rregullt të</w:t>
      </w:r>
      <w:r w:rsidRPr="007C5E4F">
        <w:rPr>
          <w:bCs/>
          <w:iCs/>
          <w:lang w:val="sq-AL" w:eastAsia="en-US"/>
        </w:rPr>
        <w:t xml:space="preserve"> fazave </w:t>
      </w:r>
      <w:r w:rsidR="00B425D2">
        <w:rPr>
          <w:bCs/>
          <w:iCs/>
          <w:lang w:val="sq-AL" w:eastAsia="en-US"/>
        </w:rPr>
        <w:t xml:space="preserve">të ndryshme </w:t>
      </w:r>
      <w:r w:rsidRPr="007C5E4F">
        <w:rPr>
          <w:bCs/>
          <w:iCs/>
          <w:lang w:val="sq-AL" w:eastAsia="en-US"/>
        </w:rPr>
        <w:t xml:space="preserve">të trajnimit të bazuar në VTI dhe në </w:t>
      </w:r>
      <w:r>
        <w:rPr>
          <w:bCs/>
          <w:iCs/>
          <w:lang w:val="sq-AL" w:eastAsia="en-US"/>
        </w:rPr>
        <w:t>sipërmarrje</w:t>
      </w:r>
      <w:r w:rsidR="00A97554" w:rsidRPr="007C5E4F">
        <w:rPr>
          <w:lang w:val="sq-AL" w:eastAsia="en-US"/>
        </w:rPr>
        <w:t xml:space="preserve">. </w:t>
      </w:r>
      <w:r w:rsidRPr="00B425D2">
        <w:rPr>
          <w:lang w:val="sq-AL" w:eastAsia="en-US"/>
        </w:rPr>
        <w:t>Fazat e trajnimit të bazuar në sipërmarrje do të paraqesin së paku</w:t>
      </w:r>
      <w:r w:rsidR="008B6F42" w:rsidRPr="00B425D2">
        <w:rPr>
          <w:lang w:val="sq-AL" w:eastAsia="en-US"/>
        </w:rPr>
        <w:t xml:space="preserve"> </w:t>
      </w:r>
      <w:r w:rsidR="00B425D2" w:rsidRPr="00B425D2">
        <w:rPr>
          <w:lang w:val="sq-AL" w:eastAsia="en-US"/>
        </w:rPr>
        <w:t>25</w:t>
      </w:r>
      <w:r w:rsidRPr="00B425D2">
        <w:rPr>
          <w:lang w:val="sq-AL" w:eastAsia="en-US"/>
        </w:rPr>
        <w:t>% të kohëzgjatjes së përgjithshme të trajnimit</w:t>
      </w:r>
      <w:r w:rsidR="008B6F42" w:rsidRPr="00B425D2">
        <w:rPr>
          <w:lang w:val="sq-AL" w:eastAsia="en-US"/>
        </w:rPr>
        <w:t>.</w:t>
      </w:r>
    </w:p>
    <w:p w14:paraId="30C4CB2E" w14:textId="490C04E7" w:rsidR="00243017" w:rsidRPr="007C5E4F" w:rsidRDefault="007C5E4F" w:rsidP="007C5E4F">
      <w:pPr>
        <w:pStyle w:val="AufzhlungPlanco"/>
        <w:numPr>
          <w:ilvl w:val="0"/>
          <w:numId w:val="11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7C5E4F">
        <w:rPr>
          <w:b/>
          <w:bCs/>
          <w:i/>
          <w:iCs/>
          <w:lang w:val="sq-AL" w:eastAsia="en-US"/>
        </w:rPr>
        <w:t>Ca</w:t>
      </w:r>
      <w:r>
        <w:rPr>
          <w:b/>
          <w:bCs/>
          <w:i/>
          <w:iCs/>
          <w:lang w:val="sq-AL" w:eastAsia="en-US"/>
        </w:rPr>
        <w:t xml:space="preserve">ktimi i koordinatorëve për </w:t>
      </w:r>
      <w:r w:rsidRPr="007C5E4F">
        <w:rPr>
          <w:b/>
          <w:bCs/>
          <w:i/>
          <w:iCs/>
          <w:lang w:val="sq-AL" w:eastAsia="en-US"/>
        </w:rPr>
        <w:t xml:space="preserve">CT: </w:t>
      </w:r>
      <w:r w:rsidRPr="007C5E4F">
        <w:rPr>
          <w:bCs/>
          <w:iCs/>
          <w:lang w:val="sq-AL" w:eastAsia="en-US"/>
        </w:rPr>
        <w:t xml:space="preserve">VTI-të dhe </w:t>
      </w:r>
      <w:r>
        <w:rPr>
          <w:bCs/>
          <w:iCs/>
          <w:lang w:val="sq-AL" w:eastAsia="en-US"/>
        </w:rPr>
        <w:t>sipërmarrjet</w:t>
      </w:r>
      <w:r w:rsidRPr="007C5E4F">
        <w:rPr>
          <w:bCs/>
          <w:iCs/>
          <w:lang w:val="sq-AL" w:eastAsia="en-US"/>
        </w:rPr>
        <w:t xml:space="preserve"> partnere do të caktojnë koordinatorët e CT-së të cilët do të jenë përgjegjës për planifikimin, koordinimin dhe monitorimin e trajnimit bashkëpunues. Trajnimi i koordinatorëve të CT</w:t>
      </w:r>
      <w:r>
        <w:rPr>
          <w:bCs/>
          <w:iCs/>
          <w:lang w:val="sq-AL" w:eastAsia="en-US"/>
        </w:rPr>
        <w:t>-së</w:t>
      </w:r>
      <w:r w:rsidRPr="007C5E4F">
        <w:rPr>
          <w:bCs/>
          <w:iCs/>
          <w:lang w:val="sq-AL" w:eastAsia="en-US"/>
        </w:rPr>
        <w:t xml:space="preserve"> do të jetë pjesë e projektit </w:t>
      </w:r>
      <w:r>
        <w:rPr>
          <w:bCs/>
          <w:iCs/>
          <w:lang w:val="sq-AL" w:eastAsia="en-US"/>
        </w:rPr>
        <w:t>atëherë kur do të nevojitet</w:t>
      </w:r>
      <w:r w:rsidRPr="007C5E4F">
        <w:rPr>
          <w:bCs/>
          <w:iCs/>
          <w:lang w:val="sq-AL" w:eastAsia="en-US"/>
        </w:rPr>
        <w:t>.</w:t>
      </w:r>
      <w:r>
        <w:rPr>
          <w:b/>
          <w:bCs/>
          <w:i/>
          <w:iCs/>
          <w:lang w:val="sq-AL" w:eastAsia="en-US"/>
        </w:rPr>
        <w:t xml:space="preserve">  </w:t>
      </w:r>
    </w:p>
    <w:p w14:paraId="08B36726" w14:textId="7977700E" w:rsidR="008B6F42" w:rsidRPr="007C5E4F" w:rsidRDefault="007C5E4F" w:rsidP="007C5E4F">
      <w:pPr>
        <w:pStyle w:val="AufzhlungPlanco"/>
        <w:numPr>
          <w:ilvl w:val="0"/>
          <w:numId w:val="11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7C5E4F">
        <w:rPr>
          <w:b/>
          <w:bCs/>
          <w:i/>
          <w:iCs/>
          <w:lang w:val="sq-AL" w:eastAsia="en-US"/>
        </w:rPr>
        <w:t xml:space="preserve">Trajnimi në vendin e punës: </w:t>
      </w:r>
      <w:r w:rsidRPr="007C5E4F">
        <w:rPr>
          <w:bCs/>
          <w:iCs/>
          <w:lang w:val="sq-AL" w:eastAsia="en-US"/>
        </w:rPr>
        <w:t xml:space="preserve">Gjatë fazave të trajnimit në </w:t>
      </w:r>
      <w:r>
        <w:rPr>
          <w:bCs/>
          <w:iCs/>
          <w:lang w:val="sq-AL" w:eastAsia="en-US"/>
        </w:rPr>
        <w:t>sipërmarrje</w:t>
      </w:r>
      <w:r w:rsidRPr="007C5E4F">
        <w:rPr>
          <w:bCs/>
          <w:iCs/>
          <w:lang w:val="sq-AL" w:eastAsia="en-US"/>
        </w:rPr>
        <w:t xml:space="preserve">, </w:t>
      </w:r>
      <w:r w:rsidR="00927403">
        <w:rPr>
          <w:bCs/>
          <w:iCs/>
          <w:lang w:val="sq-AL" w:eastAsia="en-US"/>
        </w:rPr>
        <w:t>student</w:t>
      </w:r>
      <w:r w:rsidRPr="007C5E4F">
        <w:rPr>
          <w:bCs/>
          <w:iCs/>
          <w:lang w:val="sq-AL" w:eastAsia="en-US"/>
        </w:rPr>
        <w:t xml:space="preserve">ët do të përfshihen aktivisht në procesin e punës dhe në këtë mënyrë do të fitojnë </w:t>
      </w:r>
      <w:r w:rsidR="00927403">
        <w:rPr>
          <w:bCs/>
          <w:iCs/>
          <w:lang w:val="sq-AL" w:eastAsia="en-US"/>
        </w:rPr>
        <w:t>aftësi</w:t>
      </w:r>
      <w:r w:rsidRPr="007C5E4F">
        <w:rPr>
          <w:bCs/>
          <w:iCs/>
          <w:lang w:val="sq-AL" w:eastAsia="en-US"/>
        </w:rPr>
        <w:t xml:space="preserve"> praktike përkatëse në vendin e punës; vëzhgimi i pastër i proceseve të punës nuk konsiderohet si trajnim praktik brenda </w:t>
      </w:r>
      <w:r>
        <w:rPr>
          <w:bCs/>
          <w:iCs/>
          <w:lang w:val="sq-AL" w:eastAsia="en-US"/>
        </w:rPr>
        <w:t>sipërmarrjes</w:t>
      </w:r>
      <w:r w:rsidRPr="007C5E4F">
        <w:rPr>
          <w:bCs/>
          <w:iCs/>
          <w:lang w:val="sq-AL" w:eastAsia="en-US"/>
        </w:rPr>
        <w:t xml:space="preserve">. Trajnimi brenda </w:t>
      </w:r>
      <w:r>
        <w:rPr>
          <w:bCs/>
          <w:iCs/>
          <w:lang w:val="sq-AL" w:eastAsia="en-US"/>
        </w:rPr>
        <w:t>sipërmarrjes</w:t>
      </w:r>
      <w:r w:rsidRPr="007C5E4F">
        <w:rPr>
          <w:bCs/>
          <w:iCs/>
          <w:lang w:val="sq-AL" w:eastAsia="en-US"/>
        </w:rPr>
        <w:t xml:space="preserve"> do të kryhet nga trajnerë brenda </w:t>
      </w:r>
      <w:r>
        <w:rPr>
          <w:bCs/>
          <w:iCs/>
          <w:lang w:val="sq-AL" w:eastAsia="en-US"/>
        </w:rPr>
        <w:t>sipërmarrjes</w:t>
      </w:r>
      <w:r w:rsidRPr="007C5E4F">
        <w:rPr>
          <w:bCs/>
          <w:iCs/>
          <w:lang w:val="sq-AL" w:eastAsia="en-US"/>
        </w:rPr>
        <w:t xml:space="preserve"> nën </w:t>
      </w:r>
      <w:r>
        <w:rPr>
          <w:bCs/>
          <w:iCs/>
          <w:lang w:val="sq-AL" w:eastAsia="en-US"/>
        </w:rPr>
        <w:t xml:space="preserve">bashkërendimin e koordinatorit për </w:t>
      </w:r>
      <w:r w:rsidRPr="007C5E4F">
        <w:rPr>
          <w:bCs/>
          <w:iCs/>
          <w:lang w:val="sq-AL" w:eastAsia="en-US"/>
        </w:rPr>
        <w:t xml:space="preserve">CT të </w:t>
      </w:r>
      <w:r>
        <w:rPr>
          <w:bCs/>
          <w:iCs/>
          <w:lang w:val="sq-AL" w:eastAsia="en-US"/>
        </w:rPr>
        <w:t>sipërmarrjes</w:t>
      </w:r>
      <w:r w:rsidRPr="007C5E4F">
        <w:rPr>
          <w:bCs/>
          <w:iCs/>
          <w:lang w:val="sq-AL" w:eastAsia="en-US"/>
        </w:rPr>
        <w:t xml:space="preserve"> përkatëse. Trajnimi i trajnerëve në </w:t>
      </w:r>
      <w:r>
        <w:rPr>
          <w:bCs/>
          <w:iCs/>
          <w:lang w:val="sq-AL" w:eastAsia="en-US"/>
        </w:rPr>
        <w:t>sipërmarrje</w:t>
      </w:r>
      <w:r w:rsidRPr="007C5E4F">
        <w:rPr>
          <w:bCs/>
          <w:iCs/>
          <w:lang w:val="sq-AL" w:eastAsia="en-US"/>
        </w:rPr>
        <w:t xml:space="preserve"> është pjesë e projektit </w:t>
      </w:r>
      <w:r>
        <w:rPr>
          <w:bCs/>
          <w:iCs/>
          <w:lang w:val="sq-AL" w:eastAsia="en-US"/>
        </w:rPr>
        <w:t>atëherë kur do të nevojitet</w:t>
      </w:r>
      <w:r w:rsidRPr="007C5E4F">
        <w:rPr>
          <w:b/>
          <w:bCs/>
          <w:i/>
          <w:iCs/>
          <w:lang w:val="sq-AL" w:eastAsia="en-US"/>
        </w:rPr>
        <w:t>.</w:t>
      </w:r>
      <w:r>
        <w:rPr>
          <w:b/>
          <w:bCs/>
          <w:i/>
          <w:iCs/>
          <w:lang w:val="sq-AL" w:eastAsia="en-US"/>
        </w:rPr>
        <w:t xml:space="preserve">     </w:t>
      </w:r>
    </w:p>
    <w:p w14:paraId="6588E290" w14:textId="2F3B381A" w:rsidR="008B6F42" w:rsidRPr="007C5E4F" w:rsidRDefault="007C5E4F" w:rsidP="00654AF6">
      <w:pPr>
        <w:pStyle w:val="AufzhlungPlanco"/>
        <w:numPr>
          <w:ilvl w:val="0"/>
          <w:numId w:val="11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7C5E4F">
        <w:rPr>
          <w:b/>
          <w:bCs/>
          <w:i/>
          <w:iCs/>
          <w:lang w:val="sq-AL" w:eastAsia="en-US"/>
        </w:rPr>
        <w:t xml:space="preserve">Vlerësimi i përbashkët i </w:t>
      </w:r>
      <w:r w:rsidR="00927403">
        <w:rPr>
          <w:b/>
          <w:bCs/>
          <w:i/>
          <w:iCs/>
          <w:lang w:val="sq-AL" w:eastAsia="en-US"/>
        </w:rPr>
        <w:t>aftësive</w:t>
      </w:r>
      <w:r w:rsidRPr="007C5E4F">
        <w:rPr>
          <w:b/>
          <w:bCs/>
          <w:i/>
          <w:iCs/>
          <w:lang w:val="sq-AL" w:eastAsia="en-US"/>
        </w:rPr>
        <w:t xml:space="preserve">: </w:t>
      </w:r>
      <w:r w:rsidRPr="00EB182B">
        <w:rPr>
          <w:bCs/>
          <w:iCs/>
          <w:lang w:val="sq-AL" w:eastAsia="en-US"/>
        </w:rPr>
        <w:t xml:space="preserve">Vlerësimi praktik i </w:t>
      </w:r>
      <w:r w:rsidR="00927403">
        <w:rPr>
          <w:bCs/>
          <w:iCs/>
          <w:lang w:val="sq-AL" w:eastAsia="en-US"/>
        </w:rPr>
        <w:t>aftësive</w:t>
      </w:r>
      <w:r w:rsidRPr="00EB182B">
        <w:rPr>
          <w:bCs/>
          <w:iCs/>
          <w:lang w:val="sq-AL" w:eastAsia="en-US"/>
        </w:rPr>
        <w:t xml:space="preserve"> të </w:t>
      </w:r>
      <w:r w:rsidR="00927403">
        <w:rPr>
          <w:bCs/>
          <w:iCs/>
          <w:lang w:val="sq-AL" w:eastAsia="en-US"/>
        </w:rPr>
        <w:t>student</w:t>
      </w:r>
      <w:r w:rsidRPr="00EB182B">
        <w:rPr>
          <w:bCs/>
          <w:iCs/>
          <w:lang w:val="sq-AL" w:eastAsia="en-US"/>
        </w:rPr>
        <w:t>ëve do të zhvillohet</w:t>
      </w:r>
      <w:r w:rsidR="00927403">
        <w:rPr>
          <w:bCs/>
          <w:iCs/>
          <w:lang w:val="sq-AL" w:eastAsia="en-US"/>
        </w:rPr>
        <w:t xml:space="preserve"> së bashku dhe do të drejtohet </w:t>
      </w:r>
      <w:r w:rsidRPr="00EB182B">
        <w:rPr>
          <w:bCs/>
          <w:iCs/>
          <w:lang w:val="sq-AL" w:eastAsia="en-US"/>
        </w:rPr>
        <w:t xml:space="preserve">nga ekspertë teknikë të VTI-ve dhe </w:t>
      </w:r>
      <w:r w:rsidR="00EB182B">
        <w:rPr>
          <w:bCs/>
          <w:iCs/>
          <w:lang w:val="sq-AL" w:eastAsia="en-US"/>
        </w:rPr>
        <w:t>sipërmarrjeve partnere</w:t>
      </w:r>
    </w:p>
    <w:p w14:paraId="4F688C46" w14:textId="43E864CA" w:rsidR="00A97554" w:rsidRPr="00EB182B" w:rsidRDefault="00EB182B" w:rsidP="00654AF6">
      <w:pPr>
        <w:pStyle w:val="AufzhlungPlanco"/>
        <w:numPr>
          <w:ilvl w:val="0"/>
          <w:numId w:val="11"/>
        </w:numPr>
        <w:tabs>
          <w:tab w:val="clear" w:pos="357"/>
          <w:tab w:val="clear" w:pos="720"/>
          <w:tab w:val="left" w:pos="3668"/>
        </w:tabs>
        <w:spacing w:before="60" w:after="60"/>
        <w:ind w:left="426"/>
        <w:rPr>
          <w:lang w:val="sq-AL" w:eastAsia="en-US"/>
        </w:rPr>
      </w:pPr>
      <w:r w:rsidRPr="00EB182B">
        <w:rPr>
          <w:b/>
          <w:bCs/>
          <w:i/>
          <w:iCs/>
          <w:lang w:val="sq-AL" w:eastAsia="en-US"/>
        </w:rPr>
        <w:lastRenderedPageBreak/>
        <w:t>Monitorimi dhe raportimi</w:t>
      </w:r>
      <w:r w:rsidR="00A97554" w:rsidRPr="00EB182B">
        <w:rPr>
          <w:b/>
          <w:bCs/>
          <w:lang w:val="sq-AL" w:eastAsia="en-US"/>
        </w:rPr>
        <w:t xml:space="preserve">: </w:t>
      </w:r>
      <w:r w:rsidRPr="00EB182B">
        <w:rPr>
          <w:lang w:val="sq-AL" w:eastAsia="en-US"/>
        </w:rPr>
        <w:t xml:space="preserve">Aktivitetet dhe rezultatet e trajnimit do të monitorohen dhe regjistrohen rregullisht nga trajnerët dhe </w:t>
      </w:r>
      <w:r w:rsidR="00927403">
        <w:rPr>
          <w:lang w:val="sq-AL" w:eastAsia="en-US"/>
        </w:rPr>
        <w:t>student</w:t>
      </w:r>
      <w:r>
        <w:rPr>
          <w:lang w:val="sq-AL" w:eastAsia="en-US"/>
        </w:rPr>
        <w:t>ët</w:t>
      </w:r>
      <w:r w:rsidRPr="00EB182B">
        <w:rPr>
          <w:lang w:val="sq-AL" w:eastAsia="en-US"/>
        </w:rPr>
        <w:t xml:space="preserve"> dhe</w:t>
      </w:r>
      <w:r w:rsidR="00927403">
        <w:rPr>
          <w:lang w:val="sq-AL" w:eastAsia="en-US"/>
        </w:rPr>
        <w:t xml:space="preserve"> do të</w:t>
      </w:r>
      <w:r w:rsidRPr="00EB182B">
        <w:rPr>
          <w:lang w:val="sq-AL" w:eastAsia="en-US"/>
        </w:rPr>
        <w:t xml:space="preserve"> raportohen në baza mujore.</w:t>
      </w:r>
      <w:r>
        <w:rPr>
          <w:lang w:val="sq-AL" w:eastAsia="en-US"/>
        </w:rPr>
        <w:t xml:space="preserve">         </w:t>
      </w:r>
    </w:p>
    <w:p w14:paraId="78DA2AB9" w14:textId="3D632F63" w:rsidR="002325D6" w:rsidRPr="007457A2" w:rsidRDefault="00EB182B" w:rsidP="00A97554">
      <w:pPr>
        <w:pStyle w:val="PlancoStandard"/>
        <w:rPr>
          <w:color w:val="C00000"/>
          <w:lang w:val="sq-AL" w:eastAsia="en-US"/>
        </w:rPr>
      </w:pPr>
      <w:r>
        <w:rPr>
          <w:color w:val="C00000"/>
          <w:lang w:val="sq-AL" w:eastAsia="en-US"/>
        </w:rPr>
        <w:t>Këto kritere janë pikat kryesore të referimit për të gjitha hapat e planifikimit, implementimit dhe vlerësimit të Trajnimit Bashkëpunues të ilustruar</w:t>
      </w:r>
      <w:r w:rsidR="00927403">
        <w:rPr>
          <w:color w:val="C00000"/>
          <w:lang w:val="sq-AL" w:eastAsia="en-US"/>
        </w:rPr>
        <w:t>a</w:t>
      </w:r>
      <w:r>
        <w:rPr>
          <w:color w:val="C00000"/>
          <w:lang w:val="sq-AL" w:eastAsia="en-US"/>
        </w:rPr>
        <w:t xml:space="preserve"> në Kapitullin 2</w:t>
      </w:r>
      <w:r w:rsidR="00A35589" w:rsidRPr="007457A2">
        <w:rPr>
          <w:color w:val="C00000"/>
          <w:lang w:val="sq-AL" w:eastAsia="en-US"/>
        </w:rPr>
        <w:t>.</w:t>
      </w:r>
    </w:p>
    <w:p w14:paraId="64A5FE7B" w14:textId="77777777" w:rsidR="00440093" w:rsidRPr="007457A2" w:rsidRDefault="00440093" w:rsidP="00A97554">
      <w:pPr>
        <w:pStyle w:val="PlancoStandard"/>
        <w:rPr>
          <w:color w:val="C00000"/>
          <w:lang w:val="sq-AL" w:eastAsia="en-US"/>
        </w:rPr>
      </w:pPr>
    </w:p>
    <w:p w14:paraId="4F209783" w14:textId="27636411" w:rsidR="002325D6" w:rsidRPr="001C4C08" w:rsidRDefault="00EB182B" w:rsidP="002325D6">
      <w:pPr>
        <w:pStyle w:val="Heading2"/>
        <w:ind w:left="578" w:hanging="578"/>
        <w:rPr>
          <w:color w:val="auto"/>
          <w:lang w:val="sq-AL"/>
        </w:rPr>
      </w:pPr>
      <w:bookmarkStart w:id="8" w:name="_Toc38119401"/>
      <w:r w:rsidRPr="001C4C08">
        <w:rPr>
          <w:color w:val="auto"/>
          <w:lang w:val="sq-AL"/>
        </w:rPr>
        <w:t>Objektivi kryesor</w:t>
      </w:r>
      <w:r w:rsidR="002325D6" w:rsidRPr="001C4C08">
        <w:rPr>
          <w:color w:val="auto"/>
          <w:lang w:val="sq-AL"/>
        </w:rPr>
        <w:t xml:space="preserve">: </w:t>
      </w:r>
      <w:r w:rsidRPr="001C4C08">
        <w:rPr>
          <w:color w:val="auto"/>
          <w:lang w:val="sq-AL"/>
        </w:rPr>
        <w:t xml:space="preserve">Forcimi i </w:t>
      </w:r>
      <w:bookmarkEnd w:id="8"/>
      <w:r w:rsidR="00927403" w:rsidRPr="001C4C08">
        <w:rPr>
          <w:color w:val="auto"/>
          <w:lang w:val="sq-AL"/>
        </w:rPr>
        <w:t>punësueshmërisë së student</w:t>
      </w:r>
      <w:r w:rsidR="00927403" w:rsidRPr="001C4C08">
        <w:rPr>
          <w:rFonts w:ascii="Segoe UI Symbol" w:hAnsi="Segoe UI Symbol"/>
          <w:color w:val="auto"/>
          <w:lang w:val="sq-AL"/>
        </w:rPr>
        <w:t>ë</w:t>
      </w:r>
      <w:r w:rsidR="00927403" w:rsidRPr="001C4C08">
        <w:rPr>
          <w:color w:val="auto"/>
          <w:lang w:val="sq-AL"/>
        </w:rPr>
        <w:t>ve</w:t>
      </w:r>
    </w:p>
    <w:p w14:paraId="30616CD5" w14:textId="77777777" w:rsidR="002325D6" w:rsidRPr="007457A2" w:rsidRDefault="00EB182B" w:rsidP="002325D6">
      <w:pPr>
        <w:pStyle w:val="PlancoStandard"/>
        <w:rPr>
          <w:lang w:val="sq-AL"/>
        </w:rPr>
      </w:pPr>
      <w:r>
        <w:rPr>
          <w:lang w:val="sq-AL"/>
        </w:rPr>
        <w:t>Përfitimet e Trajnimit Bashkëpunues për grupin e synuar në lidhje me punësimin e tyre të ardhshëm janë</w:t>
      </w:r>
      <w:r w:rsidR="006F05A2" w:rsidRPr="007457A2">
        <w:rPr>
          <w:lang w:val="sq-AL"/>
        </w:rPr>
        <w:t>:</w:t>
      </w:r>
      <w:r w:rsidR="002325D6" w:rsidRPr="007457A2">
        <w:rPr>
          <w:lang w:val="sq-AL"/>
        </w:rPr>
        <w:t xml:space="preserve"> </w:t>
      </w:r>
    </w:p>
    <w:p w14:paraId="249904F7" w14:textId="2193E84C" w:rsidR="002325D6" w:rsidRPr="00EB182B" w:rsidRDefault="00EB182B" w:rsidP="00EB182B">
      <w:pPr>
        <w:pStyle w:val="AufzhlungPlanco"/>
        <w:numPr>
          <w:ilvl w:val="0"/>
          <w:numId w:val="30"/>
        </w:numPr>
        <w:tabs>
          <w:tab w:val="clear" w:pos="357"/>
          <w:tab w:val="clear" w:pos="720"/>
        </w:tabs>
        <w:spacing w:before="60" w:after="60"/>
        <w:ind w:left="426"/>
        <w:rPr>
          <w:lang w:val="sq-AL"/>
        </w:rPr>
      </w:pPr>
      <w:r w:rsidRPr="00EB182B">
        <w:rPr>
          <w:i/>
          <w:lang w:val="sq-AL"/>
        </w:rPr>
        <w:t xml:space="preserve">Njohuri teorike dhe </w:t>
      </w:r>
      <w:r w:rsidR="00927403">
        <w:rPr>
          <w:i/>
          <w:lang w:val="sq-AL"/>
        </w:rPr>
        <w:t>aftësi</w:t>
      </w:r>
      <w:r w:rsidRPr="00EB182B">
        <w:rPr>
          <w:i/>
          <w:lang w:val="sq-AL"/>
        </w:rPr>
        <w:t xml:space="preserve"> themelore praktike: </w:t>
      </w:r>
      <w:r w:rsidRPr="00EB182B">
        <w:rPr>
          <w:lang w:val="sq-AL"/>
        </w:rPr>
        <w:t xml:space="preserve">Përmes trajnimit në VTI, </w:t>
      </w:r>
      <w:r w:rsidR="00927403">
        <w:rPr>
          <w:lang w:val="sq-AL"/>
        </w:rPr>
        <w:t>student</w:t>
      </w:r>
      <w:r w:rsidRPr="00EB182B">
        <w:rPr>
          <w:lang w:val="sq-AL"/>
        </w:rPr>
        <w:t xml:space="preserve">ët marrin njohuri teorike për të kuptuar kontekstin dhe afërsitë profesionale, si dhe për të zhvilluar </w:t>
      </w:r>
      <w:r w:rsidR="00BB270F">
        <w:rPr>
          <w:lang w:val="sq-AL"/>
        </w:rPr>
        <w:t>aftësitë</w:t>
      </w:r>
      <w:r w:rsidRPr="00EB182B">
        <w:rPr>
          <w:lang w:val="sq-AL"/>
        </w:rPr>
        <w:t xml:space="preserve"> themelore praktike.</w:t>
      </w:r>
      <w:r>
        <w:rPr>
          <w:i/>
          <w:lang w:val="sq-AL"/>
        </w:rPr>
        <w:t xml:space="preserve">      </w:t>
      </w:r>
    </w:p>
    <w:p w14:paraId="1D604C8D" w14:textId="2D770A25" w:rsidR="002325D6" w:rsidRDefault="00EB182B" w:rsidP="00EB182B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>
        <w:rPr>
          <w:i/>
          <w:lang w:val="sq-AL"/>
        </w:rPr>
        <w:t xml:space="preserve"> </w:t>
      </w:r>
      <w:r w:rsidR="00927403">
        <w:rPr>
          <w:i/>
          <w:lang w:val="sq-AL"/>
        </w:rPr>
        <w:t>Aftësi</w:t>
      </w:r>
      <w:r w:rsidRPr="00EB182B">
        <w:rPr>
          <w:i/>
          <w:lang w:val="sq-AL"/>
        </w:rPr>
        <w:t xml:space="preserve"> specifike praktike dhe ekspozimi ndaj teknologjisë së re: </w:t>
      </w:r>
      <w:r w:rsidRPr="00EB182B">
        <w:rPr>
          <w:lang w:val="sq-AL"/>
        </w:rPr>
        <w:t xml:space="preserve">Përmes fazave të trajnimit në </w:t>
      </w:r>
      <w:r>
        <w:rPr>
          <w:lang w:val="sq-AL"/>
        </w:rPr>
        <w:t xml:space="preserve">sipërmarrje, </w:t>
      </w:r>
      <w:r w:rsidR="00927403">
        <w:rPr>
          <w:lang w:val="sq-AL"/>
        </w:rPr>
        <w:t>student</w:t>
      </w:r>
      <w:r>
        <w:rPr>
          <w:lang w:val="sq-AL"/>
        </w:rPr>
        <w:t>ët</w:t>
      </w:r>
      <w:r w:rsidRPr="00EB182B">
        <w:rPr>
          <w:lang w:val="sq-AL"/>
        </w:rPr>
        <w:t xml:space="preserve"> fitojnë ato </w:t>
      </w:r>
      <w:r w:rsidR="00927403">
        <w:rPr>
          <w:lang w:val="sq-AL"/>
        </w:rPr>
        <w:t>aftësi</w:t>
      </w:r>
      <w:r>
        <w:rPr>
          <w:lang w:val="sq-AL"/>
        </w:rPr>
        <w:t xml:space="preserve"> </w:t>
      </w:r>
      <w:r w:rsidRPr="00EB182B">
        <w:rPr>
          <w:lang w:val="sq-AL"/>
        </w:rPr>
        <w:t>praktike, të cilat janë t</w:t>
      </w:r>
      <w:r>
        <w:rPr>
          <w:lang w:val="sq-AL"/>
        </w:rPr>
        <w:t>ë rëndësishme në vendin e punës;</w:t>
      </w:r>
      <w:r w:rsidRPr="00EB182B">
        <w:rPr>
          <w:lang w:val="sq-AL"/>
        </w:rPr>
        <w:t xml:space="preserve"> ata mësojnë se si të përdorin siç duhet pajisjet teknike dhe të njihen me teknologjitë e reja.  </w:t>
      </w:r>
    </w:p>
    <w:p w14:paraId="12658861" w14:textId="45CB1299" w:rsidR="002325D6" w:rsidRPr="00536E8D" w:rsidRDefault="00EB182B" w:rsidP="00536E8D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 w:rsidRPr="00536E8D">
        <w:rPr>
          <w:i/>
          <w:lang w:val="sq-AL"/>
        </w:rPr>
        <w:t xml:space="preserve">Njohuri të lidhura me vendin e punës: </w:t>
      </w:r>
      <w:r w:rsidR="00927403">
        <w:rPr>
          <w:lang w:val="sq-AL"/>
        </w:rPr>
        <w:t>Student</w:t>
      </w:r>
      <w:r w:rsidR="00536E8D" w:rsidRPr="00536E8D">
        <w:rPr>
          <w:lang w:val="sq-AL"/>
        </w:rPr>
        <w:t>ët</w:t>
      </w:r>
      <w:r w:rsidRPr="00536E8D">
        <w:rPr>
          <w:lang w:val="sq-AL"/>
        </w:rPr>
        <w:t xml:space="preserve"> </w:t>
      </w:r>
      <w:r w:rsidR="00927403">
        <w:rPr>
          <w:lang w:val="sq-AL"/>
        </w:rPr>
        <w:t>përvetësojnë</w:t>
      </w:r>
      <w:r w:rsidRPr="00536E8D">
        <w:rPr>
          <w:lang w:val="sq-AL"/>
        </w:rPr>
        <w:t xml:space="preserve"> përvojë praktike në një mjedis të bazuar në vendin e punës dhe fitojnë njohuri për proceset e lidhura me punën</w:t>
      </w:r>
      <w:r w:rsidRPr="00536E8D">
        <w:rPr>
          <w:i/>
          <w:lang w:val="sq-AL"/>
        </w:rPr>
        <w:t>.</w:t>
      </w:r>
      <w:r w:rsidR="00536E8D" w:rsidRPr="00536E8D">
        <w:rPr>
          <w:i/>
          <w:lang w:val="sq-AL"/>
        </w:rPr>
        <w:t xml:space="preserve">  </w:t>
      </w:r>
    </w:p>
    <w:p w14:paraId="5C2DABD5" w14:textId="59F205D3" w:rsidR="002325D6" w:rsidRPr="007457A2" w:rsidRDefault="00536E8D" w:rsidP="00536E8D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 w:rsidRPr="00536E8D">
        <w:rPr>
          <w:i/>
          <w:lang w:val="sq-AL"/>
        </w:rPr>
        <w:t>Aftësia për zgjidhjen e problemeve: Trajnimi bashkëpunues mbështet zbatimin e njohurive teorike dhe</w:t>
      </w:r>
      <w:r>
        <w:rPr>
          <w:i/>
          <w:lang w:val="sq-AL"/>
        </w:rPr>
        <w:t xml:space="preserve"> </w:t>
      </w:r>
      <w:r w:rsidR="00927403">
        <w:rPr>
          <w:i/>
          <w:lang w:val="sq-AL"/>
        </w:rPr>
        <w:t>aftësive</w:t>
      </w:r>
      <w:r w:rsidRPr="00536E8D">
        <w:rPr>
          <w:i/>
          <w:lang w:val="sq-AL"/>
        </w:rPr>
        <w:t xml:space="preserve"> praktike për zgjidhjen e problemeve në situata reale të punës.</w:t>
      </w:r>
      <w:r>
        <w:rPr>
          <w:i/>
          <w:lang w:val="sq-AL"/>
        </w:rPr>
        <w:t xml:space="preserve">   </w:t>
      </w:r>
    </w:p>
    <w:p w14:paraId="5F25E5DD" w14:textId="424813DB" w:rsidR="002325D6" w:rsidRPr="007457A2" w:rsidRDefault="00927403" w:rsidP="00536E8D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>
        <w:rPr>
          <w:i/>
          <w:lang w:val="sq-AL"/>
        </w:rPr>
        <w:t>Zgjerimi i</w:t>
      </w:r>
      <w:r w:rsidR="00536E8D" w:rsidRPr="00536E8D">
        <w:rPr>
          <w:i/>
          <w:lang w:val="sq-AL"/>
        </w:rPr>
        <w:t xml:space="preserve"> aftësive të buta: </w:t>
      </w:r>
      <w:r w:rsidR="00536E8D" w:rsidRPr="00536E8D">
        <w:rPr>
          <w:lang w:val="sq-AL"/>
        </w:rPr>
        <w:t xml:space="preserve">Përmes fazave të trajnimit brenda </w:t>
      </w:r>
      <w:r w:rsidR="00536E8D">
        <w:rPr>
          <w:lang w:val="sq-AL"/>
        </w:rPr>
        <w:t>sipërmarrjeve</w:t>
      </w:r>
      <w:r w:rsidR="00536E8D" w:rsidRPr="00536E8D">
        <w:rPr>
          <w:lang w:val="sq-AL"/>
        </w:rPr>
        <w:t xml:space="preserve">, </w:t>
      </w:r>
      <w:r>
        <w:rPr>
          <w:lang w:val="sq-AL"/>
        </w:rPr>
        <w:t>student</w:t>
      </w:r>
      <w:r w:rsidR="00536E8D" w:rsidRPr="00536E8D">
        <w:rPr>
          <w:lang w:val="sq-AL"/>
        </w:rPr>
        <w:t>ët zhvillojnë zakone</w:t>
      </w:r>
      <w:r w:rsidR="00536E8D">
        <w:rPr>
          <w:lang w:val="sq-AL"/>
        </w:rPr>
        <w:t xml:space="preserve"> dhe qëndrime pozitive të punës;</w:t>
      </w:r>
      <w:r w:rsidR="00536E8D" w:rsidRPr="00536E8D">
        <w:rPr>
          <w:lang w:val="sq-AL"/>
        </w:rPr>
        <w:t xml:space="preserve"> ata fitojnë rutinë të punës dhe zhvillojn</w:t>
      </w:r>
      <w:r>
        <w:rPr>
          <w:lang w:val="sq-AL"/>
        </w:rPr>
        <w:t xml:space="preserve">ë aftësinë për të punuar në </w:t>
      </w:r>
      <w:r w:rsidR="00536E8D" w:rsidRPr="00536E8D">
        <w:rPr>
          <w:lang w:val="sq-AL"/>
        </w:rPr>
        <w:t>ekip.</w:t>
      </w:r>
      <w:r w:rsidR="00536E8D">
        <w:rPr>
          <w:i/>
          <w:lang w:val="sq-AL"/>
        </w:rPr>
        <w:t xml:space="preserve">   </w:t>
      </w:r>
    </w:p>
    <w:p w14:paraId="4BF0472C" w14:textId="049CDBE5" w:rsidR="002325D6" w:rsidRPr="007457A2" w:rsidRDefault="00536E8D" w:rsidP="004D75E1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 w:rsidRPr="00536E8D">
        <w:rPr>
          <w:i/>
          <w:lang w:val="sq-AL"/>
        </w:rPr>
        <w:t xml:space="preserve">Mundësitë e punësimit dhe karrierës: </w:t>
      </w:r>
      <w:r w:rsidRPr="00536E8D">
        <w:rPr>
          <w:lang w:val="sq-AL"/>
        </w:rPr>
        <w:t xml:space="preserve">Lidhja me </w:t>
      </w:r>
      <w:r>
        <w:rPr>
          <w:lang w:val="sq-AL"/>
        </w:rPr>
        <w:t>sipërmarrjet i mundëson</w:t>
      </w:r>
      <w:r w:rsidRPr="00536E8D">
        <w:rPr>
          <w:lang w:val="sq-AL"/>
        </w:rPr>
        <w:t xml:space="preserve"> </w:t>
      </w:r>
      <w:r w:rsidR="00927403">
        <w:rPr>
          <w:lang w:val="sq-AL"/>
        </w:rPr>
        <w:t>student</w:t>
      </w:r>
      <w:r w:rsidRPr="00536E8D">
        <w:rPr>
          <w:lang w:val="sq-AL"/>
        </w:rPr>
        <w:t>ët të krijojnë kontakte profesionale, të zhvillojnë perspektiva profe</w:t>
      </w:r>
      <w:r w:rsidR="00927403">
        <w:rPr>
          <w:lang w:val="sq-AL"/>
        </w:rPr>
        <w:t xml:space="preserve">sionale dhe të planifikojnë </w:t>
      </w:r>
      <w:r w:rsidRPr="00536E8D">
        <w:rPr>
          <w:lang w:val="sq-AL"/>
        </w:rPr>
        <w:lastRenderedPageBreak/>
        <w:t xml:space="preserve">karrierën e tyre të ardhshme. </w:t>
      </w:r>
      <w:r w:rsidR="00927403">
        <w:rPr>
          <w:lang w:val="sq-AL"/>
        </w:rPr>
        <w:t>Student</w:t>
      </w:r>
      <w:r w:rsidRPr="00536E8D">
        <w:rPr>
          <w:lang w:val="sq-AL"/>
        </w:rPr>
        <w:t xml:space="preserve">ët me performancë të mirë shpesh fitojnë mundësinë e punësimit të </w:t>
      </w:r>
      <w:r>
        <w:rPr>
          <w:lang w:val="sq-AL"/>
        </w:rPr>
        <w:t>rregullt në sipërmarrje</w:t>
      </w:r>
      <w:r w:rsidRPr="00536E8D">
        <w:rPr>
          <w:lang w:val="sq-AL"/>
        </w:rPr>
        <w:t xml:space="preserve"> pas diplomimit.</w:t>
      </w:r>
    </w:p>
    <w:p w14:paraId="5BE72E70" w14:textId="77777777" w:rsidR="002325D6" w:rsidRPr="001C4C08" w:rsidRDefault="00536E8D" w:rsidP="00A50097">
      <w:pPr>
        <w:pStyle w:val="Heading2"/>
        <w:rPr>
          <w:color w:val="auto"/>
          <w:lang w:val="sq-AL"/>
        </w:rPr>
      </w:pPr>
      <w:bookmarkStart w:id="9" w:name="_Toc38119402"/>
      <w:r w:rsidRPr="001C4C08">
        <w:rPr>
          <w:color w:val="auto"/>
          <w:lang w:val="sq-AL"/>
        </w:rPr>
        <w:t>Përfitimet e Trajnimit Bashkëpunues për Sipërmarrjet</w:t>
      </w:r>
      <w:bookmarkEnd w:id="9"/>
    </w:p>
    <w:p w14:paraId="4EED5527" w14:textId="379B8153" w:rsidR="002325D6" w:rsidRPr="007457A2" w:rsidRDefault="00536E8D" w:rsidP="002325D6">
      <w:pPr>
        <w:pStyle w:val="PlancoStandard"/>
        <w:rPr>
          <w:lang w:val="sq-AL"/>
        </w:rPr>
      </w:pPr>
      <w:r>
        <w:rPr>
          <w:lang w:val="sq-AL"/>
        </w:rPr>
        <w:t>Nevoja e sipërmarrjeve</w:t>
      </w:r>
      <w:r w:rsidRPr="00536E8D">
        <w:rPr>
          <w:lang w:val="sq-AL"/>
        </w:rPr>
        <w:t xml:space="preserve"> për të siguruar konkurr</w:t>
      </w:r>
      <w:r>
        <w:rPr>
          <w:lang w:val="sq-AL"/>
        </w:rPr>
        <w:t>ueshmërinë</w:t>
      </w:r>
      <w:r w:rsidRPr="00536E8D">
        <w:rPr>
          <w:lang w:val="sq-AL"/>
        </w:rPr>
        <w:t xml:space="preserve"> e tyre </w:t>
      </w:r>
      <w:r>
        <w:rPr>
          <w:lang w:val="sq-AL"/>
        </w:rPr>
        <w:t>shpie</w:t>
      </w:r>
      <w:r w:rsidRPr="00536E8D">
        <w:rPr>
          <w:lang w:val="sq-AL"/>
        </w:rPr>
        <w:t xml:space="preserve"> në sfidën e mëposhtme: Objektivi af</w:t>
      </w:r>
      <w:r>
        <w:rPr>
          <w:lang w:val="sq-AL"/>
        </w:rPr>
        <w:t>atshkurtër i mbajtjes së kostos së ulët</w:t>
      </w:r>
      <w:r w:rsidRPr="00536E8D">
        <w:rPr>
          <w:lang w:val="sq-AL"/>
        </w:rPr>
        <w:t xml:space="preserve"> ka tendencë për të kufizuar investimet në trajnim, ndërsa presioni për të </w:t>
      </w:r>
      <w:r>
        <w:rPr>
          <w:lang w:val="sq-AL"/>
        </w:rPr>
        <w:t>mbajtur hapin me</w:t>
      </w:r>
      <w:r w:rsidRPr="00536E8D">
        <w:rPr>
          <w:lang w:val="sq-AL"/>
        </w:rPr>
        <w:t xml:space="preserve"> ndryshimin e shpejtë të teknologjisë, konkurrencës dhe inovacionit i bën investimet në </w:t>
      </w:r>
      <w:r w:rsidR="00927403">
        <w:rPr>
          <w:lang w:val="sq-AL"/>
        </w:rPr>
        <w:t>aftësi</w:t>
      </w:r>
      <w:r w:rsidRPr="00536E8D">
        <w:rPr>
          <w:lang w:val="sq-AL"/>
        </w:rPr>
        <w:t xml:space="preserve"> të domosdoshme në afat</w:t>
      </w:r>
      <w:r>
        <w:rPr>
          <w:lang w:val="sq-AL"/>
        </w:rPr>
        <w:t xml:space="preserve"> më të gjatë kohor</w:t>
      </w:r>
      <w:r w:rsidRPr="00536E8D">
        <w:rPr>
          <w:lang w:val="sq-AL"/>
        </w:rPr>
        <w:t xml:space="preserve">. Të ballafaquar me këtë zgjedhje, shpesh mbizotërojnë konsiderata afatshkurtra dhe shumë firma, veçanërisht NVM-të, nuk përfshihen në mënyrë aktive në ofrimin e </w:t>
      </w:r>
      <w:r>
        <w:rPr>
          <w:lang w:val="sq-AL"/>
        </w:rPr>
        <w:t>shërbimeve VET</w:t>
      </w:r>
      <w:r w:rsidR="002325D6" w:rsidRPr="007457A2">
        <w:rPr>
          <w:lang w:val="sq-AL"/>
        </w:rPr>
        <w:t xml:space="preserve">. </w:t>
      </w:r>
    </w:p>
    <w:p w14:paraId="01E8AA8A" w14:textId="77777777" w:rsidR="002325D6" w:rsidRPr="007457A2" w:rsidRDefault="007B6F5B" w:rsidP="002325D6">
      <w:pPr>
        <w:pStyle w:val="PlancoStandard"/>
        <w:rPr>
          <w:lang w:val="sq-AL"/>
        </w:rPr>
      </w:pPr>
      <w:r>
        <w:rPr>
          <w:lang w:val="sq-AL"/>
        </w:rPr>
        <w:t xml:space="preserve">Zakonisht, </w:t>
      </w:r>
      <w:r w:rsidR="00536E8D">
        <w:rPr>
          <w:lang w:val="sq-AL"/>
        </w:rPr>
        <w:t>sipërmarrjet paraqesin rezervë</w:t>
      </w:r>
      <w:r w:rsidR="00536E8D" w:rsidRPr="00536E8D">
        <w:rPr>
          <w:lang w:val="sq-AL"/>
        </w:rPr>
        <w:t xml:space="preserve"> në lidhje me përfshirjen e tyre në </w:t>
      </w:r>
      <w:r w:rsidR="00F404D7">
        <w:rPr>
          <w:lang w:val="sq-AL"/>
        </w:rPr>
        <w:t>VET, të tilla si</w:t>
      </w:r>
      <w:r w:rsidR="002325D6" w:rsidRPr="007457A2">
        <w:rPr>
          <w:lang w:val="sq-AL"/>
        </w:rPr>
        <w:t>:</w:t>
      </w:r>
    </w:p>
    <w:p w14:paraId="55E31CCA" w14:textId="38DEA286" w:rsidR="00F404D7" w:rsidRPr="00F404D7" w:rsidRDefault="00F404D7" w:rsidP="00F404D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F404D7">
        <w:rPr>
          <w:lang w:val="sq-AL"/>
        </w:rPr>
        <w:t xml:space="preserve">Shqetësim i mundshëm i prodhimit ndërsa koha e </w:t>
      </w:r>
      <w:r w:rsidR="00AF6E22">
        <w:rPr>
          <w:lang w:val="sq-AL"/>
        </w:rPr>
        <w:t>trajnuesi</w:t>
      </w:r>
      <w:r w:rsidRPr="00F404D7">
        <w:rPr>
          <w:lang w:val="sq-AL"/>
        </w:rPr>
        <w:t>t është e shpenzuar në trajnim</w:t>
      </w:r>
    </w:p>
    <w:p w14:paraId="04D4551E" w14:textId="77777777" w:rsidR="00F404D7" w:rsidRPr="00F404D7" w:rsidRDefault="00F404D7" w:rsidP="00F404D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F404D7">
        <w:rPr>
          <w:lang w:val="sq-AL"/>
        </w:rPr>
        <w:t>Mungesa e cilësisë në prodhim pasi një praktikant i ri mëson se si ta bëjë punën</w:t>
      </w:r>
    </w:p>
    <w:p w14:paraId="60D2214F" w14:textId="2614F07A" w:rsidR="00F404D7" w:rsidRPr="00F404D7" w:rsidRDefault="00F404D7" w:rsidP="00F404D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F404D7">
        <w:rPr>
          <w:lang w:val="sq-AL"/>
        </w:rPr>
        <w:t xml:space="preserve">Produktivitet më i ulët ndërsa </w:t>
      </w:r>
      <w:r w:rsidR="00927403">
        <w:rPr>
          <w:lang w:val="sq-AL"/>
        </w:rPr>
        <w:t>student</w:t>
      </w:r>
      <w:r>
        <w:rPr>
          <w:lang w:val="sq-AL"/>
        </w:rPr>
        <w:t>i</w:t>
      </w:r>
      <w:r w:rsidRPr="00F404D7">
        <w:rPr>
          <w:lang w:val="sq-AL"/>
        </w:rPr>
        <w:t xml:space="preserve"> po fiton </w:t>
      </w:r>
      <w:r w:rsidR="00927403">
        <w:rPr>
          <w:lang w:val="sq-AL"/>
        </w:rPr>
        <w:t>aftësi</w:t>
      </w:r>
      <w:r w:rsidRPr="00F404D7">
        <w:rPr>
          <w:lang w:val="sq-AL"/>
        </w:rPr>
        <w:t xml:space="preserve"> të reja</w:t>
      </w:r>
    </w:p>
    <w:p w14:paraId="7854C37D" w14:textId="77777777" w:rsidR="00F404D7" w:rsidRPr="00F404D7" w:rsidRDefault="00F404D7" w:rsidP="00F404D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F404D7">
        <w:rPr>
          <w:lang w:val="sq-AL"/>
        </w:rPr>
        <w:t>Koha shtesë për të kaluar në mbikëqyrjen e trajnimit</w:t>
      </w:r>
    </w:p>
    <w:p w14:paraId="66DC92E9" w14:textId="17ECE80E" w:rsidR="00F404D7" w:rsidRPr="00F404D7" w:rsidRDefault="00F404D7" w:rsidP="00F404D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F404D7">
        <w:rPr>
          <w:lang w:val="sq-AL"/>
        </w:rPr>
        <w:t xml:space="preserve">Pajisjet mund të dëmtohen ose të trajtohen në mënyrë jo të duhur nga </w:t>
      </w:r>
      <w:r w:rsidR="00927403">
        <w:rPr>
          <w:lang w:val="sq-AL"/>
        </w:rPr>
        <w:t>student</w:t>
      </w:r>
      <w:r w:rsidRPr="00F404D7">
        <w:rPr>
          <w:lang w:val="sq-AL"/>
        </w:rPr>
        <w:t>ë pa përvojë</w:t>
      </w:r>
    </w:p>
    <w:p w14:paraId="36FCE244" w14:textId="77777777" w:rsidR="00F404D7" w:rsidRPr="00F404D7" w:rsidRDefault="00F404D7" w:rsidP="00F404D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F404D7">
        <w:rPr>
          <w:lang w:val="sq-AL"/>
        </w:rPr>
        <w:t xml:space="preserve">Pajisjet shtesë mund të jenë të nevojshme për trajnim në mënyrë që të mos </w:t>
      </w:r>
      <w:r>
        <w:rPr>
          <w:lang w:val="sq-AL"/>
        </w:rPr>
        <w:t>e prishin rendin e</w:t>
      </w:r>
      <w:r w:rsidRPr="00F404D7">
        <w:rPr>
          <w:lang w:val="sq-AL"/>
        </w:rPr>
        <w:t xml:space="preserve"> prodhimi</w:t>
      </w:r>
      <w:r>
        <w:rPr>
          <w:lang w:val="sq-AL"/>
        </w:rPr>
        <w:t>t të</w:t>
      </w:r>
      <w:r w:rsidRPr="00F404D7">
        <w:rPr>
          <w:lang w:val="sq-AL"/>
        </w:rPr>
        <w:t xml:space="preserve"> rregullt</w:t>
      </w:r>
    </w:p>
    <w:p w14:paraId="1E811A94" w14:textId="6A34488F" w:rsidR="00F404D7" w:rsidRPr="00F404D7" w:rsidRDefault="00F404D7" w:rsidP="00F404D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F404D7">
        <w:rPr>
          <w:lang w:val="sq-AL"/>
        </w:rPr>
        <w:t xml:space="preserve">Nevojitet sigurimi i aksidenteve për </w:t>
      </w:r>
      <w:r w:rsidR="00927403">
        <w:rPr>
          <w:lang w:val="sq-AL"/>
        </w:rPr>
        <w:t>student</w:t>
      </w:r>
      <w:r w:rsidRPr="00F404D7">
        <w:rPr>
          <w:lang w:val="sq-AL"/>
        </w:rPr>
        <w:t>ët</w:t>
      </w:r>
    </w:p>
    <w:p w14:paraId="59E56B5E" w14:textId="77777777" w:rsidR="002325D6" w:rsidRPr="00F404D7" w:rsidRDefault="00F404D7" w:rsidP="00F404D7">
      <w:pPr>
        <w:pStyle w:val="AufzhlungPlanco"/>
        <w:numPr>
          <w:ilvl w:val="0"/>
          <w:numId w:val="13"/>
        </w:numPr>
        <w:tabs>
          <w:tab w:val="clear" w:pos="357"/>
        </w:tabs>
        <w:spacing w:before="20" w:after="20"/>
        <w:rPr>
          <w:lang w:val="sq-AL"/>
        </w:rPr>
      </w:pPr>
      <w:r w:rsidRPr="00F404D7">
        <w:rPr>
          <w:lang w:val="sq-AL"/>
        </w:rPr>
        <w:t>Periudhat e gjata të trajnimit mund të çojnë në kosto shtesë</w:t>
      </w:r>
      <w:r w:rsidR="002325D6" w:rsidRPr="00F404D7">
        <w:rPr>
          <w:lang w:val="sq-AL"/>
        </w:rPr>
        <w:t>.</w:t>
      </w:r>
    </w:p>
    <w:p w14:paraId="1F509EDC" w14:textId="77777777" w:rsidR="001C4C08" w:rsidRDefault="001C4C08" w:rsidP="001C4C08">
      <w:pPr>
        <w:jc w:val="left"/>
        <w:rPr>
          <w:lang w:val="sq-AL"/>
        </w:rPr>
      </w:pPr>
    </w:p>
    <w:p w14:paraId="3F2ADF59" w14:textId="3E27FE39" w:rsidR="002325D6" w:rsidRPr="001C4C08" w:rsidRDefault="00254E60" w:rsidP="001C4C08">
      <w:pPr>
        <w:jc w:val="left"/>
        <w:rPr>
          <w:rFonts w:ascii="Arial" w:hAnsi="Arial"/>
          <w:sz w:val="20"/>
          <w:szCs w:val="20"/>
          <w:lang w:val="sq-AL"/>
        </w:rPr>
      </w:pPr>
      <w:r w:rsidRPr="001C4C08">
        <w:rPr>
          <w:rFonts w:ascii="Arial" w:hAnsi="Arial"/>
          <w:sz w:val="20"/>
          <w:szCs w:val="20"/>
          <w:lang w:val="sq-AL"/>
        </w:rPr>
        <w:t>Sipërmarrjet mund t</w:t>
      </w:r>
      <w:r w:rsidR="00101B7E" w:rsidRPr="001C4C08">
        <w:rPr>
          <w:rFonts w:ascii="Arial" w:hAnsi="Arial"/>
          <w:sz w:val="20"/>
          <w:szCs w:val="20"/>
          <w:lang w:val="sq-AL"/>
        </w:rPr>
        <w:t>’i</w:t>
      </w:r>
      <w:r w:rsidRPr="001C4C08">
        <w:rPr>
          <w:rFonts w:ascii="Arial" w:hAnsi="Arial"/>
          <w:sz w:val="20"/>
          <w:szCs w:val="20"/>
          <w:lang w:val="sq-AL"/>
        </w:rPr>
        <w:t xml:space="preserve"> balancojnë efektet e mundshme negative me </w:t>
      </w:r>
      <w:r w:rsidR="004D75E1" w:rsidRPr="001C4C08">
        <w:rPr>
          <w:rFonts w:ascii="Arial" w:hAnsi="Arial"/>
          <w:b/>
          <w:sz w:val="20"/>
          <w:szCs w:val="20"/>
          <w:lang w:val="sq-AL"/>
        </w:rPr>
        <w:t xml:space="preserve">përparësitë thelbësore që i ofron </w:t>
      </w:r>
      <w:r w:rsidRPr="001C4C08">
        <w:rPr>
          <w:rFonts w:ascii="Arial" w:hAnsi="Arial"/>
          <w:b/>
          <w:sz w:val="20"/>
          <w:szCs w:val="20"/>
          <w:lang w:val="sq-AL"/>
        </w:rPr>
        <w:t>Trajnimi Bashkëpunues</w:t>
      </w:r>
      <w:r w:rsidRPr="001C4C08">
        <w:rPr>
          <w:rFonts w:ascii="Arial" w:hAnsi="Arial"/>
          <w:sz w:val="20"/>
          <w:szCs w:val="20"/>
          <w:lang w:val="sq-AL"/>
        </w:rPr>
        <w:t xml:space="preserve">, të cilat janë:   </w:t>
      </w:r>
    </w:p>
    <w:p w14:paraId="6AC72D19" w14:textId="46037484" w:rsidR="002325D6" w:rsidRPr="00C71DDF" w:rsidRDefault="00C71DDF" w:rsidP="00C71DDF">
      <w:pPr>
        <w:pStyle w:val="AufzhlungPlanco"/>
        <w:numPr>
          <w:ilvl w:val="0"/>
          <w:numId w:val="12"/>
        </w:numPr>
        <w:tabs>
          <w:tab w:val="clear" w:pos="357"/>
          <w:tab w:val="clear" w:pos="720"/>
        </w:tabs>
        <w:spacing w:before="60" w:after="60"/>
        <w:ind w:left="426"/>
        <w:rPr>
          <w:lang w:val="sq-AL"/>
        </w:rPr>
      </w:pPr>
      <w:r w:rsidRPr="00C71DDF">
        <w:rPr>
          <w:i/>
          <w:lang w:val="sq-AL"/>
        </w:rPr>
        <w:t xml:space="preserve">Pavarësia: </w:t>
      </w:r>
      <w:r w:rsidRPr="00C71DDF">
        <w:rPr>
          <w:lang w:val="sq-AL"/>
        </w:rPr>
        <w:t xml:space="preserve">Punëdhënësit mund të sigurohen që </w:t>
      </w:r>
      <w:r w:rsidR="00927403">
        <w:rPr>
          <w:lang w:val="sq-AL"/>
        </w:rPr>
        <w:t>student</w:t>
      </w:r>
      <w:r w:rsidRPr="00C71DDF">
        <w:rPr>
          <w:lang w:val="sq-AL"/>
        </w:rPr>
        <w:t xml:space="preserve">ët të fitojnë aftësi praktike që lidhen me vendin e punës dhe që përmbajtja e trajnimit të jetë në përputhje me nevojat e tyre specifike. Në këtë mënyrë, </w:t>
      </w:r>
      <w:r>
        <w:rPr>
          <w:lang w:val="sq-AL"/>
        </w:rPr>
        <w:t>sipërmarrjet</w:t>
      </w:r>
      <w:r w:rsidRPr="00C71DDF">
        <w:rPr>
          <w:lang w:val="sq-AL"/>
        </w:rPr>
        <w:t xml:space="preserve"> e bëjnë veten të pavarur nga disponueshmëria e stafit </w:t>
      </w:r>
      <w:r>
        <w:rPr>
          <w:lang w:val="sq-AL"/>
        </w:rPr>
        <w:t>të kualifikuar në tregun e punës.</w:t>
      </w:r>
    </w:p>
    <w:p w14:paraId="761A1B21" w14:textId="5C7CEE7D" w:rsidR="00D140EA" w:rsidRPr="007457A2" w:rsidRDefault="00C71DDF" w:rsidP="00C71DDF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 w:rsidRPr="00C71DDF">
        <w:rPr>
          <w:i/>
          <w:lang w:val="sq-AL"/>
        </w:rPr>
        <w:t xml:space="preserve">Rekrutimi: </w:t>
      </w:r>
      <w:r w:rsidRPr="00C71DDF">
        <w:rPr>
          <w:lang w:val="sq-AL"/>
        </w:rPr>
        <w:t xml:space="preserve">Trajnimi bashkëpunues ofron një mënyrë efektive për të rekrutuar staf të kualifikuar. Njohja me </w:t>
      </w:r>
      <w:r w:rsidR="00927403">
        <w:rPr>
          <w:lang w:val="sq-AL"/>
        </w:rPr>
        <w:t>student</w:t>
      </w:r>
      <w:r w:rsidRPr="00C71DDF">
        <w:rPr>
          <w:lang w:val="sq-AL"/>
        </w:rPr>
        <w:t>ët gjatë trajnimit siguron një bazë të mirë për vendimet mbi punësimin e mundshëm të mëvonshëm. Koha dhe kostoja për rekrutimin e jashtëm si dhe trajnimi gjatë punës për stafin e ri do të kursehen. Për më tepër, rreziku i rekrutimit të personelit të papërshtatshëm zvogëlohet. Një mospërputhje midis pritjeve të punëdhënësve dhe nivelit të aftësive të pun</w:t>
      </w:r>
      <w:r>
        <w:rPr>
          <w:lang w:val="sq-AL"/>
        </w:rPr>
        <w:t>ëtorëve</w:t>
      </w:r>
      <w:r w:rsidRPr="00C71DDF">
        <w:rPr>
          <w:lang w:val="sq-AL"/>
        </w:rPr>
        <w:t xml:space="preserve"> mund të shmanget</w:t>
      </w:r>
      <w:r w:rsidR="00D140EA" w:rsidRPr="007457A2">
        <w:rPr>
          <w:lang w:val="sq-AL"/>
        </w:rPr>
        <w:t>.</w:t>
      </w:r>
    </w:p>
    <w:p w14:paraId="628FB55A" w14:textId="1517FE48" w:rsidR="00D140EA" w:rsidRPr="007457A2" w:rsidRDefault="00C71DDF" w:rsidP="00C71DDF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 w:rsidRPr="00C71DDF">
        <w:rPr>
          <w:i/>
          <w:lang w:val="sq-AL"/>
        </w:rPr>
        <w:t xml:space="preserve">Zhvillimi i Burimeve Njerëzore: </w:t>
      </w:r>
      <w:r>
        <w:rPr>
          <w:lang w:val="sq-AL"/>
        </w:rPr>
        <w:t>Punëtorët e sipërmarrjeve</w:t>
      </w:r>
      <w:r w:rsidRPr="00C71DDF">
        <w:rPr>
          <w:lang w:val="sq-AL"/>
        </w:rPr>
        <w:t xml:space="preserve"> që veprojnë si trajnerë brenda kompanisë kanë mundësinë të azhurnojnë aftësitë e tyre para se të fillojnë mbikëqyrjen e </w:t>
      </w:r>
      <w:r w:rsidR="00927403">
        <w:rPr>
          <w:lang w:val="sq-AL"/>
        </w:rPr>
        <w:t>student</w:t>
      </w:r>
      <w:r w:rsidRPr="00C71DDF">
        <w:rPr>
          <w:lang w:val="sq-AL"/>
        </w:rPr>
        <w:t>ëve. Kjo gjithashtu inkurajon inovacionin dhe kontribuon në zhvillimin e b</w:t>
      </w:r>
      <w:r>
        <w:rPr>
          <w:lang w:val="sq-AL"/>
        </w:rPr>
        <w:t>urimeve njerëzore brenda kompanive</w:t>
      </w:r>
      <w:r w:rsidR="00D140EA" w:rsidRPr="007457A2">
        <w:rPr>
          <w:lang w:val="sq-AL"/>
        </w:rPr>
        <w:t>.</w:t>
      </w:r>
    </w:p>
    <w:p w14:paraId="3E2D1AFB" w14:textId="1CE78722" w:rsidR="002325D6" w:rsidRPr="007457A2" w:rsidRDefault="00C71DDF" w:rsidP="00C71DDF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 w:rsidRPr="00C71DDF">
        <w:rPr>
          <w:i/>
          <w:lang w:val="sq-AL"/>
        </w:rPr>
        <w:t>Produktivitet më i lartë</w:t>
      </w:r>
      <w:r w:rsidRPr="00C71DDF">
        <w:rPr>
          <w:lang w:val="sq-AL"/>
        </w:rPr>
        <w:t xml:space="preserve">: Kur zhvillohet trajnimi praktik në vendin e punës, </w:t>
      </w:r>
      <w:r w:rsidR="00927403">
        <w:rPr>
          <w:lang w:val="sq-AL"/>
        </w:rPr>
        <w:t>student</w:t>
      </w:r>
      <w:r>
        <w:rPr>
          <w:lang w:val="sq-AL"/>
        </w:rPr>
        <w:t>ët</w:t>
      </w:r>
      <w:r w:rsidRPr="00C71DDF">
        <w:rPr>
          <w:lang w:val="sq-AL"/>
        </w:rPr>
        <w:t xml:space="preserve"> kontribuojnë në mënyrë aktive në prodhimin ose ofrimin e shërbimeve. </w:t>
      </w:r>
      <w:r w:rsidR="00927403">
        <w:rPr>
          <w:lang w:val="sq-AL"/>
        </w:rPr>
        <w:t>Student</w:t>
      </w:r>
      <w:r w:rsidRPr="00C71DDF">
        <w:rPr>
          <w:lang w:val="sq-AL"/>
        </w:rPr>
        <w:t>ët mund të kontribuojnë për të balancuar vendet e lira të punës ose munges</w:t>
      </w:r>
      <w:r>
        <w:rPr>
          <w:lang w:val="sq-AL"/>
        </w:rPr>
        <w:t xml:space="preserve">ën e </w:t>
      </w:r>
      <w:r w:rsidRPr="00C71DDF">
        <w:rPr>
          <w:lang w:val="sq-AL"/>
        </w:rPr>
        <w:t>personelit tjetër për të mirën e kompanisë.</w:t>
      </w:r>
      <w:r>
        <w:rPr>
          <w:i/>
          <w:lang w:val="sq-AL"/>
        </w:rPr>
        <w:t xml:space="preserve"> </w:t>
      </w:r>
      <w:r w:rsidR="002325D6" w:rsidRPr="007457A2">
        <w:rPr>
          <w:lang w:val="sq-AL"/>
        </w:rPr>
        <w:t xml:space="preserve"> </w:t>
      </w:r>
    </w:p>
    <w:p w14:paraId="6370EE7E" w14:textId="77777777" w:rsidR="002325D6" w:rsidRPr="007457A2" w:rsidRDefault="00C71DDF" w:rsidP="00C71DDF">
      <w:pPr>
        <w:pStyle w:val="AufzhlungPlanco"/>
        <w:tabs>
          <w:tab w:val="clear" w:pos="720"/>
        </w:tabs>
        <w:ind w:left="426"/>
        <w:rPr>
          <w:lang w:val="sq-AL"/>
        </w:rPr>
      </w:pPr>
      <w:r>
        <w:rPr>
          <w:i/>
          <w:lang w:val="sq-AL"/>
        </w:rPr>
        <w:t xml:space="preserve">Inovacioni: </w:t>
      </w:r>
      <w:r w:rsidRPr="00C71DDF">
        <w:rPr>
          <w:lang w:val="sq-AL"/>
        </w:rPr>
        <w:t>Sipërmarrjet përfitojnë nga ndërveprimi me institucionet e trajnimit, duke ofruar kështu mundësi për shkëmbimin e ndërsjellë të njohurive dhe transferimin e teknologjisë, të cilat mund të kontribuojnë në zhvillimin teknologjik dhe inov</w:t>
      </w:r>
      <w:r>
        <w:rPr>
          <w:lang w:val="sq-AL"/>
        </w:rPr>
        <w:t>acionin e procesit të punës në sipërmarrje</w:t>
      </w:r>
      <w:r w:rsidRPr="00C71DDF">
        <w:rPr>
          <w:i/>
          <w:lang w:val="sq-AL"/>
        </w:rPr>
        <w:t>.</w:t>
      </w:r>
      <w:r>
        <w:rPr>
          <w:i/>
          <w:lang w:val="sq-AL"/>
        </w:rPr>
        <w:t xml:space="preserve">    </w:t>
      </w:r>
    </w:p>
    <w:p w14:paraId="7E7A3368" w14:textId="77777777" w:rsidR="002325D6" w:rsidRPr="007457A2" w:rsidRDefault="00C71DDF" w:rsidP="00C71DDF">
      <w:pPr>
        <w:pStyle w:val="AufzhlungPlanco"/>
        <w:tabs>
          <w:tab w:val="clear" w:pos="720"/>
        </w:tabs>
        <w:ind w:left="426"/>
        <w:rPr>
          <w:lang w:val="sq-AL"/>
        </w:rPr>
      </w:pPr>
      <w:r w:rsidRPr="00C71DDF">
        <w:rPr>
          <w:i/>
          <w:lang w:val="sq-AL"/>
        </w:rPr>
        <w:t xml:space="preserve">Imazhi i kompanisë: </w:t>
      </w:r>
      <w:r w:rsidRPr="00037055">
        <w:rPr>
          <w:lang w:val="sq-AL"/>
        </w:rPr>
        <w:t xml:space="preserve">Përpjekjet e trajnimit mund të përdoren për fushata marketingu. Trajnimi bashkëpunues mund të jetë pjesë e një strategjie të përgjegjësisë shoqërore të </w:t>
      </w:r>
      <w:r w:rsidR="00037055">
        <w:rPr>
          <w:lang w:val="sq-AL"/>
        </w:rPr>
        <w:t>sipërmarrjes</w:t>
      </w:r>
      <w:r w:rsidRPr="00037055">
        <w:rPr>
          <w:lang w:val="sq-AL"/>
        </w:rPr>
        <w:t xml:space="preserve"> dhe ndikon pozitivisht në reputacionin e </w:t>
      </w:r>
      <w:r w:rsidR="00037055">
        <w:rPr>
          <w:lang w:val="sq-AL"/>
        </w:rPr>
        <w:t>sipërmarrjes</w:t>
      </w:r>
      <w:r w:rsidR="002325D6" w:rsidRPr="007457A2">
        <w:rPr>
          <w:lang w:val="sq-AL"/>
        </w:rPr>
        <w:t>.</w:t>
      </w:r>
    </w:p>
    <w:p w14:paraId="3113229B" w14:textId="77777777" w:rsidR="002325D6" w:rsidRPr="007457A2" w:rsidRDefault="00037055" w:rsidP="002325D6">
      <w:pPr>
        <w:pStyle w:val="PlancoStandard"/>
        <w:rPr>
          <w:lang w:val="sq-AL"/>
        </w:rPr>
      </w:pPr>
      <w:r w:rsidRPr="00037055">
        <w:rPr>
          <w:lang w:val="sq-AL"/>
        </w:rPr>
        <w:t xml:space="preserve">Duke marrë parasysh këta faktorë motivues, është </w:t>
      </w:r>
      <w:r>
        <w:rPr>
          <w:lang w:val="sq-AL"/>
        </w:rPr>
        <w:t>e rëndësishme që diskutimet me sipërmarrjet të nënvizohen duke theksuar</w:t>
      </w:r>
      <w:r w:rsidRPr="00037055">
        <w:rPr>
          <w:lang w:val="sq-AL"/>
        </w:rPr>
        <w:t xml:space="preserve"> përfitimet e punëdhënësve nga Trajnimi Bashkëpunues, pasi kjo mund të ndihmojë për të fituar argumente për pjesëmarrjen e tyre më të fortë në </w:t>
      </w:r>
      <w:r>
        <w:rPr>
          <w:lang w:val="sq-AL"/>
        </w:rPr>
        <w:t>VET</w:t>
      </w:r>
      <w:r w:rsidR="00D140EA" w:rsidRPr="007457A2">
        <w:rPr>
          <w:lang w:val="sq-AL"/>
        </w:rPr>
        <w:t xml:space="preserve">. </w:t>
      </w:r>
    </w:p>
    <w:p w14:paraId="462357AB" w14:textId="77777777" w:rsidR="00440093" w:rsidRPr="001C4C08" w:rsidRDefault="00440093" w:rsidP="001C4C08">
      <w:pPr>
        <w:pStyle w:val="Heading2"/>
        <w:numPr>
          <w:ilvl w:val="0"/>
          <w:numId w:val="0"/>
        </w:numPr>
        <w:ind w:left="576" w:hanging="576"/>
        <w:rPr>
          <w:color w:val="auto"/>
          <w:lang w:val="sq-AL"/>
        </w:rPr>
      </w:pPr>
    </w:p>
    <w:p w14:paraId="54E72046" w14:textId="77777777" w:rsidR="002325D6" w:rsidRPr="001C4C08" w:rsidRDefault="00037055" w:rsidP="00A50097">
      <w:pPr>
        <w:pStyle w:val="Heading2"/>
        <w:rPr>
          <w:color w:val="auto"/>
          <w:lang w:val="sq-AL"/>
        </w:rPr>
      </w:pPr>
      <w:bookmarkStart w:id="10" w:name="_Toc38119403"/>
      <w:r w:rsidRPr="001C4C08">
        <w:rPr>
          <w:color w:val="auto"/>
          <w:lang w:val="sq-AL"/>
        </w:rPr>
        <w:t>Përfitimet e Trajnimit Bashkëpunues për VTI-të</w:t>
      </w:r>
      <w:bookmarkEnd w:id="10"/>
    </w:p>
    <w:p w14:paraId="41CDFF83" w14:textId="77777777" w:rsidR="002325D6" w:rsidRPr="007457A2" w:rsidRDefault="00037055" w:rsidP="002325D6">
      <w:pPr>
        <w:pStyle w:val="PlancoStandard"/>
        <w:rPr>
          <w:lang w:val="sq-AL"/>
        </w:rPr>
      </w:pPr>
      <w:r w:rsidRPr="00037055">
        <w:rPr>
          <w:lang w:val="sq-AL"/>
        </w:rPr>
        <w:t>Në kuad</w:t>
      </w:r>
      <w:r>
        <w:rPr>
          <w:lang w:val="sq-AL"/>
        </w:rPr>
        <w:t xml:space="preserve">ër të </w:t>
      </w:r>
      <w:r w:rsidRPr="00037055">
        <w:rPr>
          <w:lang w:val="sq-AL"/>
        </w:rPr>
        <w:t>Trajnimit Bashkëpunues</w:t>
      </w:r>
      <w:r>
        <w:rPr>
          <w:lang w:val="sq-AL"/>
        </w:rPr>
        <w:t>,</w:t>
      </w:r>
      <w:r w:rsidRPr="00037055">
        <w:rPr>
          <w:lang w:val="sq-AL"/>
        </w:rPr>
        <w:t xml:space="preserve"> VTI</w:t>
      </w:r>
      <w:r>
        <w:rPr>
          <w:lang w:val="sq-AL"/>
        </w:rPr>
        <w:t>-të</w:t>
      </w:r>
      <w:r w:rsidRPr="00037055">
        <w:rPr>
          <w:lang w:val="sq-AL"/>
        </w:rPr>
        <w:t xml:space="preserve"> ofr</w:t>
      </w:r>
      <w:r>
        <w:rPr>
          <w:lang w:val="sq-AL"/>
        </w:rPr>
        <w:t xml:space="preserve">ojnë </w:t>
      </w:r>
      <w:r w:rsidRPr="00037055">
        <w:rPr>
          <w:lang w:val="sq-AL"/>
        </w:rPr>
        <w:t xml:space="preserve">një mjedis të mundshëm për </w:t>
      </w:r>
      <w:r>
        <w:rPr>
          <w:lang w:val="sq-AL"/>
        </w:rPr>
        <w:t>të fituar</w:t>
      </w:r>
      <w:r w:rsidRPr="00037055">
        <w:rPr>
          <w:lang w:val="sq-AL"/>
        </w:rPr>
        <w:t xml:space="preserve"> njohuri teorike dhe aftësi praktike të kërkuara nga bota e punës dhe të p</w:t>
      </w:r>
      <w:r>
        <w:rPr>
          <w:lang w:val="sq-AL"/>
        </w:rPr>
        <w:t>asqyruara në standardin e punës</w:t>
      </w:r>
      <w:r w:rsidR="002325D6" w:rsidRPr="007457A2">
        <w:rPr>
          <w:lang w:val="sq-AL"/>
        </w:rPr>
        <w:t xml:space="preserve">. </w:t>
      </w:r>
    </w:p>
    <w:p w14:paraId="16D01584" w14:textId="77777777" w:rsidR="002325D6" w:rsidRPr="007457A2" w:rsidRDefault="00037055" w:rsidP="002325D6">
      <w:pPr>
        <w:pStyle w:val="PlancoStandard"/>
        <w:rPr>
          <w:lang w:val="sq-AL"/>
        </w:rPr>
      </w:pPr>
      <w:r>
        <w:rPr>
          <w:b/>
          <w:bCs/>
          <w:lang w:val="sq-AL"/>
        </w:rPr>
        <w:t xml:space="preserve">Përfitimet e VTI-ve </w:t>
      </w:r>
      <w:r>
        <w:rPr>
          <w:lang w:val="sq-AL"/>
        </w:rPr>
        <w:t xml:space="preserve">nga pjesëmarrja e sipërmarrjeve në Trajnimin Bashkëpunues janë </w:t>
      </w:r>
      <w:r w:rsidR="004D75E1">
        <w:rPr>
          <w:lang w:val="sq-AL"/>
        </w:rPr>
        <w:t>si në vijim:</w:t>
      </w:r>
    </w:p>
    <w:p w14:paraId="47D62306" w14:textId="6DAF5AE5" w:rsidR="002325D6" w:rsidRPr="00037055" w:rsidRDefault="00037055" w:rsidP="005E18F2">
      <w:pPr>
        <w:pStyle w:val="AufzhlungPlanco"/>
        <w:numPr>
          <w:ilvl w:val="0"/>
          <w:numId w:val="14"/>
        </w:numPr>
        <w:tabs>
          <w:tab w:val="clear" w:pos="357"/>
          <w:tab w:val="clear" w:pos="720"/>
        </w:tabs>
        <w:spacing w:before="60" w:after="60"/>
        <w:ind w:left="426"/>
        <w:rPr>
          <w:lang w:val="sq-AL"/>
        </w:rPr>
      </w:pPr>
      <w:r w:rsidRPr="00037055">
        <w:rPr>
          <w:i/>
          <w:lang w:val="sq-AL"/>
        </w:rPr>
        <w:t xml:space="preserve">Motivimi: </w:t>
      </w:r>
      <w:r w:rsidR="00927403">
        <w:rPr>
          <w:lang w:val="sq-AL"/>
        </w:rPr>
        <w:t>Student</w:t>
      </w:r>
      <w:r w:rsidR="005E18F2">
        <w:rPr>
          <w:lang w:val="sq-AL"/>
        </w:rPr>
        <w:t>ët</w:t>
      </w:r>
      <w:r w:rsidRPr="005E18F2">
        <w:rPr>
          <w:lang w:val="sq-AL"/>
        </w:rPr>
        <w:t xml:space="preserve"> janë më të motivuar për të mësuar, pasi ata janë të vetëdijshëm për atë që po mësojnë dhe se si do të zbatojnë konceptet teorike në punën e tyre praktike.</w:t>
      </w:r>
      <w:r w:rsidR="002325D6" w:rsidRPr="00037055">
        <w:rPr>
          <w:lang w:val="sq-AL"/>
        </w:rPr>
        <w:t xml:space="preserve"> </w:t>
      </w:r>
    </w:p>
    <w:p w14:paraId="7D0A6E40" w14:textId="38A95BCA" w:rsidR="002325D6" w:rsidRPr="007457A2" w:rsidRDefault="005E18F2" w:rsidP="005E18F2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 w:rsidRPr="005E18F2">
        <w:rPr>
          <w:i/>
          <w:lang w:val="sq-AL"/>
        </w:rPr>
        <w:t xml:space="preserve">Inovacioni: </w:t>
      </w:r>
      <w:r>
        <w:rPr>
          <w:lang w:val="sq-AL"/>
        </w:rPr>
        <w:t>Nëpërmjet</w:t>
      </w:r>
      <w:r w:rsidRPr="005E18F2">
        <w:rPr>
          <w:lang w:val="sq-AL"/>
        </w:rPr>
        <w:t xml:space="preserve"> ndërveprimit me kompanitë</w:t>
      </w:r>
      <w:r>
        <w:rPr>
          <w:lang w:val="sq-AL"/>
        </w:rPr>
        <w:t>,</w:t>
      </w:r>
      <w:r w:rsidRPr="005E18F2">
        <w:rPr>
          <w:lang w:val="sq-AL"/>
        </w:rPr>
        <w:t xml:space="preserve"> VTI</w:t>
      </w:r>
      <w:r>
        <w:rPr>
          <w:lang w:val="sq-AL"/>
        </w:rPr>
        <w:t>-të</w:t>
      </w:r>
      <w:r w:rsidR="00EC3E30">
        <w:rPr>
          <w:lang w:val="sq-AL"/>
        </w:rPr>
        <w:t xml:space="preserve"> bëhen më të vetëdijshme</w:t>
      </w:r>
      <w:r w:rsidRPr="005E18F2">
        <w:rPr>
          <w:lang w:val="sq-AL"/>
        </w:rPr>
        <w:t xml:space="preserve"> për ndryshimet në tregun e punës dhe për nivelin e aftësive të kërkuara në profesionin </w:t>
      </w:r>
      <w:r>
        <w:rPr>
          <w:lang w:val="sq-AL"/>
        </w:rPr>
        <w:t>përkatës</w:t>
      </w:r>
      <w:r w:rsidRPr="005E18F2">
        <w:rPr>
          <w:lang w:val="sq-AL"/>
        </w:rPr>
        <w:t>. Mës</w:t>
      </w:r>
      <w:r>
        <w:rPr>
          <w:lang w:val="sq-AL"/>
        </w:rPr>
        <w:t>imdhënësit</w:t>
      </w:r>
      <w:r w:rsidRPr="005E18F2">
        <w:rPr>
          <w:lang w:val="sq-AL"/>
        </w:rPr>
        <w:t xml:space="preserve"> profesional janë </w:t>
      </w:r>
      <w:r>
        <w:rPr>
          <w:lang w:val="sq-AL"/>
        </w:rPr>
        <w:t>në hap me</w:t>
      </w:r>
      <w:r w:rsidRPr="005E18F2">
        <w:rPr>
          <w:lang w:val="sq-AL"/>
        </w:rPr>
        <w:t xml:space="preserve"> teknologjitë, proceset dhe metodat e aplikuara në botën e punës. Për më tepër, ata janë të sfiduar të ndajnë njohuritë dhe përvojën e tyre me </w:t>
      </w:r>
      <w:r>
        <w:rPr>
          <w:lang w:val="sq-AL"/>
        </w:rPr>
        <w:t>sipërmarrjet</w:t>
      </w:r>
      <w:r w:rsidRPr="005E18F2">
        <w:rPr>
          <w:lang w:val="sq-AL"/>
        </w:rPr>
        <w:t xml:space="preserve">, veçanërisht </w:t>
      </w:r>
      <w:r w:rsidR="00EC3E30">
        <w:rPr>
          <w:lang w:val="sq-AL"/>
        </w:rPr>
        <w:t xml:space="preserve">me </w:t>
      </w:r>
      <w:r>
        <w:rPr>
          <w:lang w:val="sq-AL"/>
        </w:rPr>
        <w:t>t</w:t>
      </w:r>
      <w:r w:rsidRPr="005E18F2">
        <w:rPr>
          <w:lang w:val="sq-AL"/>
        </w:rPr>
        <w:t>rajnerë</w:t>
      </w:r>
      <w:r w:rsidR="00EC3E30">
        <w:rPr>
          <w:lang w:val="sq-AL"/>
        </w:rPr>
        <w:t>t e</w:t>
      </w:r>
      <w:r>
        <w:rPr>
          <w:lang w:val="sq-AL"/>
        </w:rPr>
        <w:t xml:space="preserve"> caktuar brenda kompanive</w:t>
      </w:r>
      <w:r w:rsidRPr="005E18F2">
        <w:rPr>
          <w:lang w:val="sq-AL"/>
        </w:rPr>
        <w:t xml:space="preserve">, duke i mbështetur ata në </w:t>
      </w:r>
      <w:r>
        <w:rPr>
          <w:lang w:val="sq-AL"/>
        </w:rPr>
        <w:t>realizimin e</w:t>
      </w:r>
      <w:r w:rsidRPr="005E18F2">
        <w:rPr>
          <w:lang w:val="sq-AL"/>
        </w:rPr>
        <w:t xml:space="preserve"> trajnimeve</w:t>
      </w:r>
      <w:r w:rsidR="00A35589" w:rsidRPr="007457A2">
        <w:rPr>
          <w:lang w:val="sq-AL"/>
        </w:rPr>
        <w:t>.</w:t>
      </w:r>
    </w:p>
    <w:p w14:paraId="14347B9F" w14:textId="3A49C933" w:rsidR="002325D6" w:rsidRPr="007457A2" w:rsidRDefault="005E18F2" w:rsidP="005E18F2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 w:rsidRPr="005E18F2">
        <w:rPr>
          <w:i/>
          <w:lang w:val="sq-AL"/>
        </w:rPr>
        <w:t xml:space="preserve">Cilësia dhe imazhi i </w:t>
      </w:r>
      <w:r>
        <w:rPr>
          <w:i/>
          <w:lang w:val="sq-AL"/>
        </w:rPr>
        <w:t>VET</w:t>
      </w:r>
      <w:r w:rsidRPr="005E18F2">
        <w:rPr>
          <w:i/>
          <w:lang w:val="sq-AL"/>
        </w:rPr>
        <w:t xml:space="preserve">: </w:t>
      </w:r>
      <w:r w:rsidRPr="005E18F2">
        <w:rPr>
          <w:lang w:val="sq-AL"/>
        </w:rPr>
        <w:t xml:space="preserve">Trajnimi bashkëpunues kontribuon në përmirësimin e cilësisë </w:t>
      </w:r>
      <w:r w:rsidR="00EC3E30">
        <w:rPr>
          <w:lang w:val="sq-AL"/>
        </w:rPr>
        <w:t xml:space="preserve">së mësimdhënies </w:t>
      </w:r>
      <w:r w:rsidRPr="005E18F2">
        <w:rPr>
          <w:lang w:val="sq-AL"/>
        </w:rPr>
        <w:t xml:space="preserve">gjatë procesit të trajnimit dhe rritjen e rezultateve të të nxënit të </w:t>
      </w:r>
      <w:r w:rsidR="00927403">
        <w:rPr>
          <w:lang w:val="sq-AL"/>
        </w:rPr>
        <w:t>student</w:t>
      </w:r>
      <w:r w:rsidRPr="005E18F2">
        <w:rPr>
          <w:lang w:val="sq-AL"/>
        </w:rPr>
        <w:t xml:space="preserve">ëve. Kjo ka ndikim pozitiv në imazhin e </w:t>
      </w:r>
      <w:r>
        <w:rPr>
          <w:lang w:val="sq-AL"/>
        </w:rPr>
        <w:t>VET</w:t>
      </w:r>
      <w:r w:rsidRPr="005E18F2">
        <w:rPr>
          <w:lang w:val="sq-AL"/>
        </w:rPr>
        <w:t xml:space="preserve"> dhe reputacionin e institutit përkatës</w:t>
      </w:r>
      <w:r w:rsidRPr="005E18F2">
        <w:rPr>
          <w:i/>
          <w:lang w:val="sq-AL"/>
        </w:rPr>
        <w:t>.</w:t>
      </w:r>
    </w:p>
    <w:p w14:paraId="3C774BAB" w14:textId="3132DF57" w:rsidR="002325D6" w:rsidRPr="007457A2" w:rsidRDefault="005E18F2" w:rsidP="005E18F2">
      <w:pPr>
        <w:pStyle w:val="AufzhlungPlanco"/>
        <w:tabs>
          <w:tab w:val="clear" w:pos="720"/>
          <w:tab w:val="num" w:pos="426"/>
        </w:tabs>
        <w:ind w:left="426"/>
        <w:rPr>
          <w:lang w:val="sq-AL"/>
        </w:rPr>
      </w:pPr>
      <w:r w:rsidRPr="005E18F2">
        <w:rPr>
          <w:i/>
          <w:lang w:val="sq-AL"/>
        </w:rPr>
        <w:t xml:space="preserve">Përdorimi efikas i burimeve: </w:t>
      </w:r>
      <w:r w:rsidR="00EC3E30">
        <w:rPr>
          <w:lang w:val="sq-AL"/>
        </w:rPr>
        <w:t>Meqenëse pjesë</w:t>
      </w:r>
      <w:r w:rsidRPr="005E18F2">
        <w:rPr>
          <w:lang w:val="sq-AL"/>
        </w:rPr>
        <w:t xml:space="preserve"> </w:t>
      </w:r>
      <w:r w:rsidR="00EC3E30">
        <w:rPr>
          <w:lang w:val="sq-AL"/>
        </w:rPr>
        <w:t>të ndr</w:t>
      </w:r>
      <w:r w:rsidR="00EC3E30">
        <w:rPr>
          <w:lang w:val="en-GB"/>
        </w:rPr>
        <w:t>yshme të</w:t>
      </w:r>
      <w:r>
        <w:rPr>
          <w:lang w:val="sq-AL"/>
        </w:rPr>
        <w:t xml:space="preserve"> trajnimit kryhen në kompani, </w:t>
      </w:r>
      <w:r w:rsidR="00927403">
        <w:rPr>
          <w:lang w:val="sq-AL"/>
        </w:rPr>
        <w:t>student</w:t>
      </w:r>
      <w:r>
        <w:rPr>
          <w:lang w:val="sq-AL"/>
        </w:rPr>
        <w:t>ët</w:t>
      </w:r>
      <w:r w:rsidRPr="005E18F2">
        <w:rPr>
          <w:lang w:val="sq-AL"/>
        </w:rPr>
        <w:t xml:space="preserve"> kalojnë më pak kohë në institutin e trajnimit dhe një numër më i lartë i </w:t>
      </w:r>
      <w:r w:rsidR="00927403">
        <w:rPr>
          <w:lang w:val="sq-AL"/>
        </w:rPr>
        <w:t>student</w:t>
      </w:r>
      <w:r>
        <w:rPr>
          <w:lang w:val="sq-AL"/>
        </w:rPr>
        <w:t>ëve</w:t>
      </w:r>
      <w:r w:rsidRPr="005E18F2">
        <w:rPr>
          <w:lang w:val="sq-AL"/>
        </w:rPr>
        <w:t xml:space="preserve"> mund të trajnohen pa burime shtesë fizike, financiare ose të personelit. Investim</w:t>
      </w:r>
      <w:r>
        <w:rPr>
          <w:lang w:val="sq-AL"/>
        </w:rPr>
        <w:t>et në makineri të shtrenjta dhe</w:t>
      </w:r>
      <w:r w:rsidRPr="005E18F2">
        <w:rPr>
          <w:lang w:val="sq-AL"/>
        </w:rPr>
        <w:t xml:space="preserve">/ose pajisje laboratorike në institutet e trajnimit mund të zvogëlohen kur trajnimi praktik zhvillohet në </w:t>
      </w:r>
      <w:r>
        <w:rPr>
          <w:lang w:val="sq-AL"/>
        </w:rPr>
        <w:t>sipërmarrjet</w:t>
      </w:r>
      <w:r w:rsidRPr="005E18F2">
        <w:rPr>
          <w:lang w:val="sq-AL"/>
        </w:rPr>
        <w:t xml:space="preserve"> ku pajisjet e tilla janë në dispozicion.</w:t>
      </w:r>
      <w:r>
        <w:rPr>
          <w:i/>
          <w:lang w:val="sq-AL"/>
        </w:rPr>
        <w:t xml:space="preserve">     </w:t>
      </w:r>
    </w:p>
    <w:p w14:paraId="479EAED8" w14:textId="77777777" w:rsidR="002325D6" w:rsidRPr="001C4C08" w:rsidRDefault="009625C6" w:rsidP="00CC11B2">
      <w:pPr>
        <w:pStyle w:val="Heading1"/>
        <w:rPr>
          <w:color w:val="auto"/>
          <w:lang w:val="sq-AL"/>
        </w:rPr>
      </w:pPr>
      <w:bookmarkStart w:id="11" w:name="_Toc38119404"/>
      <w:r w:rsidRPr="001C4C08">
        <w:rPr>
          <w:color w:val="auto"/>
          <w:lang w:val="sq-AL"/>
        </w:rPr>
        <w:lastRenderedPageBreak/>
        <w:t>Hapat e Implementimit të Trajnimit Bashkëpunues</w:t>
      </w:r>
      <w:bookmarkEnd w:id="11"/>
      <w:r w:rsidR="002325D6" w:rsidRPr="001C4C08">
        <w:rPr>
          <w:color w:val="auto"/>
          <w:lang w:val="sq-AL"/>
        </w:rPr>
        <w:t xml:space="preserve"> </w:t>
      </w:r>
    </w:p>
    <w:p w14:paraId="2DA67880" w14:textId="77777777" w:rsidR="00811D33" w:rsidRPr="001C4C08" w:rsidRDefault="009625C6" w:rsidP="00811D33">
      <w:pPr>
        <w:pStyle w:val="Heading2"/>
        <w:rPr>
          <w:color w:val="auto"/>
          <w:lang w:val="sq-AL" w:eastAsia="en-US"/>
        </w:rPr>
      </w:pPr>
      <w:bookmarkStart w:id="12" w:name="_Toc38119405"/>
      <w:r w:rsidRPr="001C4C08">
        <w:rPr>
          <w:color w:val="auto"/>
          <w:lang w:val="sq-AL"/>
        </w:rPr>
        <w:t>Pasqyra</w:t>
      </w:r>
      <w:bookmarkEnd w:id="12"/>
    </w:p>
    <w:p w14:paraId="66698CC8" w14:textId="3470205B" w:rsidR="009625C6" w:rsidRDefault="009625C6" w:rsidP="002325D6">
      <w:pPr>
        <w:pStyle w:val="PlancoStandard"/>
        <w:rPr>
          <w:lang w:val="sq-AL" w:eastAsia="en-US"/>
        </w:rPr>
      </w:pPr>
      <w:r w:rsidRPr="009625C6">
        <w:rPr>
          <w:lang w:val="sq-AL" w:eastAsia="en-US"/>
        </w:rPr>
        <w:t xml:space="preserve">Për të siguruar suksesin e Trajnimit </w:t>
      </w:r>
      <w:r>
        <w:rPr>
          <w:lang w:val="sq-AL" w:eastAsia="en-US"/>
        </w:rPr>
        <w:t>Bashkëpunues. VTI-të</w:t>
      </w:r>
      <w:r w:rsidRPr="009625C6">
        <w:rPr>
          <w:lang w:val="sq-AL" w:eastAsia="en-US"/>
        </w:rPr>
        <w:t xml:space="preserve"> dhe </w:t>
      </w:r>
      <w:r>
        <w:rPr>
          <w:lang w:val="sq-AL" w:eastAsia="en-US"/>
        </w:rPr>
        <w:t>sipërmarrje</w:t>
      </w:r>
      <w:r w:rsidRPr="009625C6">
        <w:rPr>
          <w:lang w:val="sq-AL" w:eastAsia="en-US"/>
        </w:rPr>
        <w:t xml:space="preserve">t duhet të formojnë një partneritet të besueshëm në formën e </w:t>
      </w:r>
      <w:r>
        <w:rPr>
          <w:lang w:val="sq-AL" w:eastAsia="en-US"/>
        </w:rPr>
        <w:t xml:space="preserve">të ashtuquajturës </w:t>
      </w:r>
      <w:r w:rsidRPr="009625C6">
        <w:rPr>
          <w:b/>
          <w:lang w:val="sq-AL" w:eastAsia="en-US"/>
        </w:rPr>
        <w:t>konsorciume</w:t>
      </w:r>
      <w:r w:rsidRPr="009625C6">
        <w:rPr>
          <w:lang w:val="sq-AL" w:eastAsia="en-US"/>
        </w:rPr>
        <w:t xml:space="preserve"> </w:t>
      </w:r>
      <w:r w:rsidRPr="009625C6">
        <w:rPr>
          <w:b/>
          <w:lang w:val="sq-AL" w:eastAsia="en-US"/>
        </w:rPr>
        <w:t>VET</w:t>
      </w:r>
      <w:r w:rsidRPr="009625C6">
        <w:rPr>
          <w:lang w:val="sq-AL" w:eastAsia="en-US"/>
        </w:rPr>
        <w:t xml:space="preserve"> për të siguruar</w:t>
      </w:r>
      <w:r w:rsidR="00CA4C53">
        <w:rPr>
          <w:lang w:val="sq-AL" w:eastAsia="en-US"/>
        </w:rPr>
        <w:t xml:space="preserve"> bashkërisht trajnimin e duhur në </w:t>
      </w:r>
      <w:r w:rsidRPr="009625C6">
        <w:rPr>
          <w:lang w:val="sq-AL" w:eastAsia="en-US"/>
        </w:rPr>
        <w:t>vendin e punës</w:t>
      </w:r>
      <w:r w:rsidR="00CA4C53">
        <w:rPr>
          <w:lang w:val="sq-AL" w:eastAsia="en-US"/>
        </w:rPr>
        <w:t xml:space="preserve"> për </w:t>
      </w:r>
      <w:r w:rsidR="00927403">
        <w:rPr>
          <w:lang w:val="sq-AL" w:eastAsia="en-US"/>
        </w:rPr>
        <w:t>student</w:t>
      </w:r>
      <w:r w:rsidR="00CA4C53">
        <w:rPr>
          <w:lang w:val="sq-AL" w:eastAsia="en-US"/>
        </w:rPr>
        <w:t>ët</w:t>
      </w:r>
      <w:r w:rsidRPr="009625C6">
        <w:rPr>
          <w:lang w:val="sq-AL" w:eastAsia="en-US"/>
        </w:rPr>
        <w:t xml:space="preserve"> e programit përkatës të CT-së. Kërkohen hapat e mëposhtëm të zbatimit:</w:t>
      </w:r>
    </w:p>
    <w:p w14:paraId="7A4ABD07" w14:textId="77777777" w:rsidR="0086110F" w:rsidRPr="007457A2" w:rsidRDefault="00CA4C53" w:rsidP="0086110F">
      <w:pPr>
        <w:pStyle w:val="PlancoStandard"/>
        <w:keepNext/>
        <w:numPr>
          <w:ilvl w:val="0"/>
          <w:numId w:val="22"/>
        </w:numPr>
        <w:spacing w:after="120"/>
        <w:ind w:left="425" w:hanging="425"/>
        <w:rPr>
          <w:b/>
          <w:bCs/>
          <w:i/>
          <w:lang w:val="sq-AL"/>
        </w:rPr>
      </w:pPr>
      <w:r>
        <w:rPr>
          <w:b/>
          <w:bCs/>
          <w:i/>
          <w:lang w:val="sq-AL"/>
        </w:rPr>
        <w:t>Përgatitja për CT</w:t>
      </w:r>
      <w:r w:rsidR="00C161F0" w:rsidRPr="007457A2">
        <w:rPr>
          <w:b/>
          <w:bCs/>
          <w:i/>
          <w:lang w:val="sq-AL"/>
        </w:rPr>
        <w:t xml:space="preserve"> </w:t>
      </w:r>
    </w:p>
    <w:p w14:paraId="2042B6B9" w14:textId="06D428FF" w:rsidR="00A97554" w:rsidRPr="007457A2" w:rsidRDefault="00CA4C53" w:rsidP="003E2925">
      <w:pPr>
        <w:pStyle w:val="PlancoStandard"/>
        <w:keepNext/>
        <w:spacing w:before="120" w:after="120" w:line="240" w:lineRule="auto"/>
        <w:rPr>
          <w:iCs/>
          <w:sz w:val="16"/>
          <w:szCs w:val="16"/>
          <w:lang w:val="sq-AL"/>
        </w:rPr>
      </w:pPr>
      <w:r>
        <w:rPr>
          <w:iCs/>
          <w:color w:val="C00000"/>
          <w:sz w:val="16"/>
          <w:szCs w:val="16"/>
          <w:lang w:val="sq-AL"/>
        </w:rPr>
        <w:t>Shënim: Hapat 1 dhe 2 duhet të realizohen brenda procesit të aplikimit</w:t>
      </w:r>
      <w:r w:rsidR="00C161F0" w:rsidRPr="007457A2">
        <w:rPr>
          <w:iCs/>
          <w:color w:val="C00000"/>
          <w:sz w:val="16"/>
          <w:szCs w:val="16"/>
          <w:lang w:val="sq-AL"/>
        </w:rPr>
        <w:t xml:space="preserve">. </w:t>
      </w:r>
      <w:r>
        <w:rPr>
          <w:iCs/>
          <w:color w:val="C00000"/>
          <w:sz w:val="16"/>
          <w:szCs w:val="16"/>
          <w:lang w:val="sq-AL"/>
        </w:rPr>
        <w:t xml:space="preserve">Të gjitha hapat e mëposhtëm duhet të bëhen </w:t>
      </w:r>
      <w:r w:rsidRPr="00CA4C53">
        <w:rPr>
          <w:iCs/>
          <w:color w:val="C00000"/>
          <w:sz w:val="16"/>
          <w:szCs w:val="16"/>
          <w:u w:val="single"/>
          <w:lang w:val="sq-AL"/>
        </w:rPr>
        <w:t>pas miratimit</w:t>
      </w:r>
      <w:r>
        <w:rPr>
          <w:iCs/>
          <w:color w:val="C00000"/>
          <w:sz w:val="16"/>
          <w:szCs w:val="16"/>
          <w:lang w:val="sq-AL"/>
        </w:rPr>
        <w:t xml:space="preserve"> të propozimeve me mbështetjen </w:t>
      </w:r>
      <w:r w:rsidR="00B425D2">
        <w:rPr>
          <w:iCs/>
          <w:color w:val="C00000"/>
          <w:sz w:val="16"/>
          <w:szCs w:val="16"/>
          <w:lang w:val="sq-AL"/>
        </w:rPr>
        <w:t>RCF</w:t>
      </w:r>
      <w:r w:rsidR="0086110F" w:rsidRPr="007457A2">
        <w:rPr>
          <w:iCs/>
          <w:color w:val="C00000"/>
          <w:sz w:val="16"/>
          <w:szCs w:val="16"/>
          <w:lang w:val="sq-AL"/>
        </w:rPr>
        <w:t>.</w:t>
      </w:r>
    </w:p>
    <w:tbl>
      <w:tblPr>
        <w:tblW w:w="8477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3119"/>
        <w:gridCol w:w="1701"/>
        <w:gridCol w:w="1814"/>
      </w:tblGrid>
      <w:tr w:rsidR="007155FB" w:rsidRPr="007457A2" w14:paraId="6C99E09D" w14:textId="77777777" w:rsidTr="008D3962">
        <w:trPr>
          <w:trHeight w:val="228"/>
        </w:trPr>
        <w:tc>
          <w:tcPr>
            <w:tcW w:w="1843" w:type="dxa"/>
            <w:shd w:val="clear" w:color="auto" w:fill="595959" w:themeFill="text1" w:themeFillTint="A6"/>
          </w:tcPr>
          <w:p w14:paraId="3A689061" w14:textId="77777777" w:rsidR="00A97554" w:rsidRPr="007457A2" w:rsidRDefault="00A97554" w:rsidP="00CA4C53">
            <w:pPr>
              <w:pStyle w:val="PlancoStandard"/>
              <w:keepNext/>
              <w:spacing w:before="60" w:after="60" w:line="240" w:lineRule="auto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 w:rsidRPr="007457A2">
              <w:rPr>
                <w:lang w:val="sq-AL"/>
              </w:rPr>
              <w:t xml:space="preserve"> </w:t>
            </w:r>
            <w:r w:rsidR="00CA4C53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Hapi</w:t>
            </w:r>
            <w:r w:rsidRPr="007457A2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 xml:space="preserve"> | </w:t>
            </w:r>
            <w:r w:rsidR="00CA4C53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Piketa</w:t>
            </w:r>
          </w:p>
        </w:tc>
        <w:tc>
          <w:tcPr>
            <w:tcW w:w="3119" w:type="dxa"/>
            <w:shd w:val="clear" w:color="auto" w:fill="595959" w:themeFill="text1" w:themeFillTint="A6"/>
          </w:tcPr>
          <w:p w14:paraId="5877A36B" w14:textId="77777777" w:rsidR="00A97554" w:rsidRPr="007457A2" w:rsidRDefault="00CA4C53" w:rsidP="007155FB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Person</w:t>
            </w:r>
            <w:r w:rsidR="007155FB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at e</w:t>
            </w: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 xml:space="preserve"> rekomanduar pëgjegjës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00C512F9" w14:textId="77777777" w:rsidR="00A97554" w:rsidRPr="007457A2" w:rsidRDefault="00CA4C53" w:rsidP="00CA4C53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Kohëzgjatja e vlerësuar</w:t>
            </w:r>
          </w:p>
        </w:tc>
        <w:tc>
          <w:tcPr>
            <w:tcW w:w="1814" w:type="dxa"/>
            <w:shd w:val="clear" w:color="auto" w:fill="595959" w:themeFill="text1" w:themeFillTint="A6"/>
          </w:tcPr>
          <w:p w14:paraId="2375786E" w14:textId="77777777" w:rsidR="00A97554" w:rsidRPr="007457A2" w:rsidRDefault="00CA4C53" w:rsidP="00CA4C53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Burimet</w:t>
            </w:r>
          </w:p>
        </w:tc>
      </w:tr>
      <w:tr w:rsidR="007155FB" w:rsidRPr="007457A2" w14:paraId="159EF380" w14:textId="77777777" w:rsidTr="008D3962">
        <w:trPr>
          <w:trHeight w:val="214"/>
        </w:trPr>
        <w:tc>
          <w:tcPr>
            <w:tcW w:w="1843" w:type="dxa"/>
            <w:shd w:val="clear" w:color="auto" w:fill="D9D9D9" w:themeFill="background1" w:themeFillShade="D9"/>
          </w:tcPr>
          <w:p w14:paraId="664AC568" w14:textId="77777777" w:rsidR="00A97554" w:rsidRPr="007457A2" w:rsidRDefault="00CA4C53" w:rsidP="00CA4C53">
            <w:pPr>
              <w:pStyle w:val="PlancoStandard"/>
              <w:keepNext/>
              <w:numPr>
                <w:ilvl w:val="0"/>
                <w:numId w:val="6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>Të identifikohen partnerët për CT (VTI-të, sipërmarrjet</w:t>
            </w:r>
            <w:r w:rsidR="0053525E" w:rsidRPr="007457A2">
              <w:rPr>
                <w:bCs/>
                <w:sz w:val="16"/>
                <w:szCs w:val="16"/>
                <w:lang w:val="sq-AL"/>
              </w:rPr>
              <w:t>)</w:t>
            </w:r>
            <w:r w:rsidR="00A97554" w:rsidRPr="007457A2">
              <w:rPr>
                <w:bCs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D840B42" w14:textId="77777777" w:rsidR="00A97554" w:rsidRPr="007457A2" w:rsidRDefault="00A47943" w:rsidP="00CA4C53">
            <w:pPr>
              <w:pStyle w:val="PlancoStandard"/>
              <w:keepNext/>
              <w:numPr>
                <w:ilvl w:val="1"/>
                <w:numId w:val="6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Menaxh</w:t>
            </w:r>
            <w:r w:rsidR="00CA4C53">
              <w:rPr>
                <w:sz w:val="16"/>
                <w:szCs w:val="16"/>
                <w:lang w:val="sq-AL"/>
              </w:rPr>
              <w:t>menti i VTI-ve dhe sipërmarrjet bashkëpunuese</w:t>
            </w:r>
            <w:r w:rsidR="00942492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B0D312" w14:textId="77777777" w:rsidR="00A97554" w:rsidRPr="007457A2" w:rsidRDefault="00143CDA" w:rsidP="00D54BFF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c</w:t>
            </w:r>
            <w:r w:rsidR="0053525E" w:rsidRPr="007457A2">
              <w:rPr>
                <w:sz w:val="16"/>
                <w:szCs w:val="16"/>
                <w:lang w:val="sq-AL"/>
              </w:rPr>
              <w:t>a</w:t>
            </w:r>
            <w:r>
              <w:rPr>
                <w:sz w:val="16"/>
                <w:szCs w:val="16"/>
                <w:lang w:val="sq-AL"/>
              </w:rPr>
              <w:t>.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 1 </w:t>
            </w:r>
            <w:r w:rsidR="00CA4C53">
              <w:rPr>
                <w:sz w:val="16"/>
                <w:szCs w:val="16"/>
                <w:lang w:val="sq-AL"/>
              </w:rPr>
              <w:t>muaj</w:t>
            </w:r>
            <w:r w:rsidR="0053525E" w:rsidRPr="007457A2">
              <w:rPr>
                <w:sz w:val="16"/>
                <w:szCs w:val="16"/>
                <w:lang w:val="sq-AL"/>
              </w:rPr>
              <w:t xml:space="preserve"> (</w:t>
            </w:r>
            <w:r w:rsidR="00CA4C53">
              <w:rPr>
                <w:sz w:val="16"/>
                <w:szCs w:val="16"/>
                <w:lang w:val="sq-AL"/>
              </w:rPr>
              <w:t>para</w:t>
            </w:r>
            <w:r w:rsidR="00DB7320">
              <w:rPr>
                <w:sz w:val="16"/>
                <w:szCs w:val="16"/>
                <w:lang w:val="sq-AL"/>
              </w:rPr>
              <w:t xml:space="preserve"> </w:t>
            </w:r>
            <w:r w:rsidR="00D54BFF">
              <w:rPr>
                <w:sz w:val="16"/>
                <w:szCs w:val="16"/>
                <w:lang w:val="sq-AL"/>
              </w:rPr>
              <w:t xml:space="preserve">Shprehjes së Interesit: ang. </w:t>
            </w:r>
            <w:r w:rsidR="00DB7320">
              <w:rPr>
                <w:sz w:val="16"/>
                <w:szCs w:val="16"/>
                <w:lang w:val="sq-AL"/>
              </w:rPr>
              <w:t>EoI)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39E292F" w14:textId="77777777" w:rsidR="00A97554" w:rsidRPr="007457A2" w:rsidRDefault="00CA4C53" w:rsidP="00CA4C53">
            <w:pPr>
              <w:pStyle w:val="PlancoStandard"/>
              <w:keepNext/>
              <w:numPr>
                <w:ilvl w:val="1"/>
                <w:numId w:val="6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Personat në krye tek VTI</w:t>
            </w:r>
          </w:p>
        </w:tc>
      </w:tr>
      <w:tr w:rsidR="007155FB" w:rsidRPr="007457A2" w14:paraId="2955F362" w14:textId="77777777" w:rsidTr="008D3962">
        <w:trPr>
          <w:trHeight w:val="214"/>
        </w:trPr>
        <w:tc>
          <w:tcPr>
            <w:tcW w:w="1843" w:type="dxa"/>
            <w:shd w:val="clear" w:color="auto" w:fill="F2F2F2" w:themeFill="background1" w:themeFillShade="F2"/>
            <w:tcMar>
              <w:right w:w="57" w:type="dxa"/>
            </w:tcMar>
          </w:tcPr>
          <w:p w14:paraId="0DF0400F" w14:textId="77777777" w:rsidR="00811D33" w:rsidRPr="007457A2" w:rsidRDefault="00A47943" w:rsidP="00A47943">
            <w:pPr>
              <w:pStyle w:val="PlancoStandard"/>
              <w:keepNext/>
              <w:numPr>
                <w:ilvl w:val="0"/>
                <w:numId w:val="6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>Themelimi i konsorciumit VET përfshi këtu edhe idenë fillestare për CT, firmosjen e MM-së dhe planifikimin fillestar të personelit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4D628A9" w14:textId="77777777" w:rsidR="00811D33" w:rsidRPr="007457A2" w:rsidRDefault="00A47943" w:rsidP="00811D3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Menaxhmenti i VTI-ve me mbështetjen e koordinatorit për CT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</w:t>
            </w:r>
          </w:p>
          <w:p w14:paraId="36E2B17D" w14:textId="77777777" w:rsidR="00811D33" w:rsidRPr="007457A2" w:rsidRDefault="00811D33" w:rsidP="00811D3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 w:rsidRPr="007457A2">
              <w:rPr>
                <w:sz w:val="16"/>
                <w:szCs w:val="16"/>
                <w:lang w:val="sq-AL"/>
              </w:rPr>
              <w:t>M</w:t>
            </w:r>
            <w:r w:rsidR="00A47943">
              <w:rPr>
                <w:sz w:val="16"/>
                <w:szCs w:val="16"/>
                <w:lang w:val="sq-AL"/>
              </w:rPr>
              <w:t>enaxhmenti i sipërmarrjes bashkëpunuese me mbështetjen e koordinatorëve për CT</w:t>
            </w:r>
          </w:p>
          <w:p w14:paraId="31BFD6F0" w14:textId="77777777" w:rsidR="00811D33" w:rsidRPr="007457A2" w:rsidRDefault="00A47943" w:rsidP="00A4794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Mundësisht përfaqësuesit e aktorëve të tjerë (p.sh.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</w:t>
            </w:r>
            <w:r>
              <w:rPr>
                <w:sz w:val="16"/>
                <w:szCs w:val="16"/>
                <w:lang w:val="sq-AL"/>
              </w:rPr>
              <w:t>dhomat, asociacionet e sektorit, ministria e linjës)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A57674" w14:textId="77777777" w:rsidR="00891B1F" w:rsidRPr="007457A2" w:rsidRDefault="00143CDA" w:rsidP="00811D3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c</w:t>
            </w:r>
            <w:r w:rsidR="00FD7CDB" w:rsidRPr="007457A2">
              <w:rPr>
                <w:sz w:val="16"/>
                <w:szCs w:val="16"/>
                <w:lang w:val="sq-AL"/>
              </w:rPr>
              <w:t>a</w:t>
            </w:r>
            <w:r>
              <w:rPr>
                <w:sz w:val="16"/>
                <w:szCs w:val="16"/>
                <w:lang w:val="sq-AL"/>
              </w:rPr>
              <w:t>.</w:t>
            </w:r>
            <w:r w:rsidR="00FD7CDB" w:rsidRPr="007457A2">
              <w:rPr>
                <w:sz w:val="16"/>
                <w:szCs w:val="16"/>
                <w:lang w:val="sq-AL"/>
              </w:rPr>
              <w:t xml:space="preserve"> </w:t>
            </w:r>
            <w:r w:rsidR="00811D33" w:rsidRPr="007457A2">
              <w:rPr>
                <w:sz w:val="16"/>
                <w:szCs w:val="16"/>
                <w:lang w:val="sq-AL"/>
              </w:rPr>
              <w:t>1 m</w:t>
            </w:r>
            <w:r w:rsidR="00CA4C53">
              <w:rPr>
                <w:sz w:val="16"/>
                <w:szCs w:val="16"/>
                <w:lang w:val="sq-AL"/>
              </w:rPr>
              <w:t>uaj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</w:t>
            </w:r>
          </w:p>
          <w:p w14:paraId="11BDFBA3" w14:textId="77777777" w:rsidR="00811D33" w:rsidRPr="007457A2" w:rsidRDefault="00CA4C53" w:rsidP="00811D3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MM</w:t>
            </w:r>
            <w:r w:rsidR="00891B1F" w:rsidRPr="007457A2">
              <w:rPr>
                <w:sz w:val="16"/>
                <w:szCs w:val="16"/>
                <w:lang w:val="sq-AL"/>
              </w:rPr>
              <w:t xml:space="preserve">: </w:t>
            </w:r>
            <w:r>
              <w:rPr>
                <w:sz w:val="16"/>
                <w:szCs w:val="16"/>
                <w:lang w:val="sq-AL"/>
              </w:rPr>
              <w:t>pjesë e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EoI</w:t>
            </w:r>
          </w:p>
          <w:p w14:paraId="406B583C" w14:textId="77777777" w:rsidR="00891B1F" w:rsidRPr="007457A2" w:rsidRDefault="00CA4C53" w:rsidP="00CA4C5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Planifikimi fillestar i personelit: pjesë e propozimit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7124BC3A" w14:textId="77777777" w:rsidR="00811D33" w:rsidRPr="007457A2" w:rsidRDefault="00CA4C53" w:rsidP="00CA4C53">
            <w:pPr>
              <w:pStyle w:val="PlancoStandard"/>
              <w:keepNext/>
              <w:numPr>
                <w:ilvl w:val="1"/>
                <w:numId w:val="6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Formati i MM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</w:tr>
      <w:tr w:rsidR="007155FB" w:rsidRPr="007457A2" w14:paraId="2B97B6F3" w14:textId="77777777" w:rsidTr="008D3962">
        <w:trPr>
          <w:trHeight w:val="214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166C93F" w14:textId="77777777" w:rsidR="00811D33" w:rsidRPr="007457A2" w:rsidRDefault="00A47943" w:rsidP="00A47943">
            <w:pPr>
              <w:pStyle w:val="PlancoStandard"/>
              <w:keepNext/>
              <w:numPr>
                <w:ilvl w:val="0"/>
                <w:numId w:val="6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>Hartimi i programit për CT</w:t>
            </w:r>
            <w:r w:rsidR="00FD7CDB" w:rsidRPr="007457A2">
              <w:rPr>
                <w:bCs/>
                <w:sz w:val="16"/>
                <w:szCs w:val="16"/>
                <w:lang w:val="sq-AL"/>
              </w:rPr>
              <w:t xml:space="preserve"> (</w:t>
            </w:r>
            <w:r>
              <w:rPr>
                <w:bCs/>
                <w:sz w:val="16"/>
                <w:szCs w:val="16"/>
                <w:lang w:val="sq-AL"/>
              </w:rPr>
              <w:t>Plani i trajnimit për CT</w:t>
            </w:r>
            <w:r w:rsidR="00FD7CDB" w:rsidRPr="007457A2">
              <w:rPr>
                <w:bCs/>
                <w:sz w:val="16"/>
                <w:szCs w:val="16"/>
                <w:lang w:val="sq-AL"/>
              </w:rPr>
              <w:t>)</w:t>
            </w:r>
            <w:r w:rsidR="00811D33" w:rsidRPr="007457A2">
              <w:rPr>
                <w:bCs/>
                <w:sz w:val="16"/>
                <w:szCs w:val="16"/>
                <w:lang w:val="sq-AL"/>
              </w:rPr>
              <w:t xml:space="preserve"> </w:t>
            </w:r>
            <w:r>
              <w:rPr>
                <w:bCs/>
                <w:sz w:val="16"/>
                <w:szCs w:val="16"/>
                <w:lang w:val="sq-AL"/>
              </w:rPr>
              <w:t>duke zbatuar standardet ekzistuese të punës</w:t>
            </w:r>
            <w:r w:rsidR="00811D33" w:rsidRPr="007457A2">
              <w:rPr>
                <w:bCs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F435D23" w14:textId="77777777" w:rsidR="00811D33" w:rsidRPr="007457A2" w:rsidRDefault="00A47943" w:rsidP="00811D3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Koordinatori për CT pranë VTI-së</w:t>
            </w:r>
          </w:p>
          <w:p w14:paraId="1658ED18" w14:textId="77777777" w:rsidR="00811D33" w:rsidRPr="007457A2" w:rsidRDefault="00A47943" w:rsidP="00811D3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Koordinatorët për CT pranë sipërnarrjeve bashëpunuese</w:t>
            </w:r>
          </w:p>
          <w:p w14:paraId="6C8C8257" w14:textId="77777777" w:rsidR="00811D33" w:rsidRPr="007457A2" w:rsidRDefault="00A47943" w:rsidP="00811D3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Mësimdhënësit e përzgjedhur për VET</w:t>
            </w:r>
          </w:p>
          <w:p w14:paraId="65712E87" w14:textId="77777777" w:rsidR="00811D33" w:rsidRPr="007457A2" w:rsidRDefault="00A47943" w:rsidP="00A4794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Staf i lartë i zgjedhur i sipërmarrjeve bashkëpunuese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212D2AD" w14:textId="77777777" w:rsidR="00811D33" w:rsidRPr="007457A2" w:rsidRDefault="00143CDA" w:rsidP="00CA4C53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c</w:t>
            </w:r>
            <w:r w:rsidR="00811D33" w:rsidRPr="007457A2">
              <w:rPr>
                <w:sz w:val="16"/>
                <w:szCs w:val="16"/>
                <w:lang w:val="sq-AL"/>
              </w:rPr>
              <w:t>a</w:t>
            </w:r>
            <w:r>
              <w:rPr>
                <w:sz w:val="16"/>
                <w:szCs w:val="16"/>
                <w:lang w:val="sq-AL"/>
              </w:rPr>
              <w:t>.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6 m</w:t>
            </w:r>
            <w:r w:rsidR="00CA4C53">
              <w:rPr>
                <w:sz w:val="16"/>
                <w:szCs w:val="16"/>
                <w:lang w:val="sq-AL"/>
              </w:rPr>
              <w:t>uaj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(</w:t>
            </w:r>
            <w:r w:rsidR="00CA4C53">
              <w:rPr>
                <w:sz w:val="16"/>
                <w:szCs w:val="16"/>
                <w:lang w:val="sq-AL"/>
              </w:rPr>
              <w:t>pas miratimit të propozimit</w:t>
            </w:r>
            <w:r w:rsidR="00811D33" w:rsidRPr="007457A2">
              <w:rPr>
                <w:sz w:val="16"/>
                <w:szCs w:val="16"/>
                <w:lang w:val="sq-AL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7290452" w14:textId="77777777" w:rsidR="00811D33" w:rsidRPr="007457A2" w:rsidRDefault="00CA4C53" w:rsidP="00CA4C53">
            <w:pPr>
              <w:pStyle w:val="PlancoStandard"/>
              <w:keepNext/>
              <w:numPr>
                <w:ilvl w:val="1"/>
                <w:numId w:val="6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Standardet ekzistuese të punës dhe programet mësimore të ministrisë përkatëse që është në krye të realizimit të VET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</w:tr>
      <w:tr w:rsidR="007155FB" w:rsidRPr="007457A2" w14:paraId="26A6B7BC" w14:textId="77777777" w:rsidTr="008D3962">
        <w:trPr>
          <w:trHeight w:val="228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6525719" w14:textId="77777777" w:rsidR="00811D33" w:rsidRPr="007457A2" w:rsidRDefault="00A47943" w:rsidP="00A47943">
            <w:pPr>
              <w:pStyle w:val="PlancoStandard"/>
              <w:keepNext/>
              <w:numPr>
                <w:ilvl w:val="0"/>
                <w:numId w:val="6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>Hartimi i materialit për trajnim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FE45D95" w14:textId="77777777" w:rsidR="00891B1F" w:rsidRPr="007457A2" w:rsidRDefault="00A47943" w:rsidP="00891B1F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Koordinatorër për CT pranë VTI-ve dhe sipërmarrjet bashkëpunuese</w:t>
            </w:r>
          </w:p>
          <w:p w14:paraId="06E6EE94" w14:textId="77777777" w:rsidR="00811D33" w:rsidRPr="007457A2" w:rsidRDefault="00A47943" w:rsidP="00A4794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Mësimdhënësit VET për VTI dhe trajnerët brenda sipërmarrjeve pranë sipërmarrjeve bashkëpunuese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45B6840" w14:textId="77777777" w:rsidR="00811D33" w:rsidRPr="007457A2" w:rsidRDefault="007155FB" w:rsidP="007155FB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Paralelisht me hapin 3</w:t>
            </w:r>
            <w:r w:rsidR="00811D33" w:rsidRPr="007457A2">
              <w:rPr>
                <w:sz w:val="16"/>
                <w:szCs w:val="16"/>
                <w:lang w:val="sq-AL"/>
              </w:rPr>
              <w:t xml:space="preserve"> </w:t>
            </w:r>
            <w:r w:rsidR="00C161F0" w:rsidRPr="007457A2">
              <w:rPr>
                <w:sz w:val="16"/>
                <w:szCs w:val="16"/>
                <w:lang w:val="sq-AL"/>
              </w:rPr>
              <w:t>(</w:t>
            </w:r>
            <w:r>
              <w:rPr>
                <w:sz w:val="16"/>
                <w:szCs w:val="16"/>
                <w:lang w:val="sq-AL"/>
              </w:rPr>
              <w:t>pas miratimit të propozimit</w:t>
            </w:r>
            <w:r w:rsidR="00C161F0" w:rsidRPr="007457A2">
              <w:rPr>
                <w:sz w:val="16"/>
                <w:szCs w:val="16"/>
                <w:lang w:val="sq-AL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1BB39D7" w14:textId="77777777" w:rsidR="00811D33" w:rsidRPr="007457A2" w:rsidRDefault="007155FB" w:rsidP="007155FB">
            <w:pPr>
              <w:pStyle w:val="PlancoStandard"/>
              <w:keepNext/>
              <w:numPr>
                <w:ilvl w:val="1"/>
                <w:numId w:val="6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Plani i trajnimit për CT</w:t>
            </w:r>
          </w:p>
        </w:tc>
      </w:tr>
      <w:tr w:rsidR="007155FB" w:rsidRPr="007457A2" w14:paraId="6140CD09" w14:textId="77777777" w:rsidTr="008D3962">
        <w:trPr>
          <w:trHeight w:val="350"/>
        </w:trPr>
        <w:tc>
          <w:tcPr>
            <w:tcW w:w="1843" w:type="dxa"/>
            <w:shd w:val="clear" w:color="auto" w:fill="D9D9D9" w:themeFill="background1" w:themeFillShade="D9"/>
          </w:tcPr>
          <w:p w14:paraId="64E37DD6" w14:textId="77777777" w:rsidR="00811D33" w:rsidRPr="007457A2" w:rsidRDefault="00FD7CDB" w:rsidP="00A47943">
            <w:pPr>
              <w:pStyle w:val="PlancoStandard"/>
              <w:keepNext/>
              <w:numPr>
                <w:ilvl w:val="0"/>
                <w:numId w:val="6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 w:rsidRPr="007457A2">
              <w:rPr>
                <w:bCs/>
                <w:sz w:val="16"/>
                <w:szCs w:val="16"/>
                <w:lang w:val="sq-AL"/>
              </w:rPr>
              <w:t>T</w:t>
            </w:r>
            <w:r w:rsidR="00A47943">
              <w:rPr>
                <w:bCs/>
                <w:sz w:val="16"/>
                <w:szCs w:val="16"/>
                <w:lang w:val="sq-AL"/>
              </w:rPr>
              <w:t>rajnimi i koordinatorëve për CT</w:t>
            </w:r>
            <w:r w:rsidRPr="007457A2">
              <w:rPr>
                <w:bCs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65F7315" w14:textId="77777777" w:rsidR="00811D33" w:rsidRPr="007457A2" w:rsidRDefault="00A47943" w:rsidP="00A4794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Koordinatorët për CT pranë VTI-ve dhe sipërmarrjet bashkëpunuese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CE952B" w14:textId="77777777" w:rsidR="00811D33" w:rsidRPr="007457A2" w:rsidRDefault="007155FB" w:rsidP="007155FB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1 javë</w:t>
            </w:r>
            <w:r w:rsidR="00C161F0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E3D505E" w14:textId="75F4EC6E" w:rsidR="00811D33" w:rsidRPr="007457A2" w:rsidRDefault="00EC3E30" w:rsidP="00EC3E30">
            <w:pPr>
              <w:pStyle w:val="PlancoStandard"/>
              <w:keepNext/>
              <w:numPr>
                <w:ilvl w:val="1"/>
                <w:numId w:val="6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Trajnerë të jashtëm ose brendshëm</w:t>
            </w:r>
          </w:p>
        </w:tc>
      </w:tr>
      <w:tr w:rsidR="007155FB" w:rsidRPr="007457A2" w14:paraId="267C2EEC" w14:textId="77777777" w:rsidTr="008D3962"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E06B687" w14:textId="77777777" w:rsidR="00FD7CDB" w:rsidRPr="007457A2" w:rsidRDefault="00A47943" w:rsidP="00A47943">
            <w:pPr>
              <w:pStyle w:val="PlancoStandard"/>
              <w:keepNext/>
              <w:numPr>
                <w:ilvl w:val="0"/>
                <w:numId w:val="6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>Trajnimi i mësimdhënësve VET për VTI-të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2950DDE" w14:textId="77777777" w:rsidR="00FD7CDB" w:rsidRPr="007457A2" w:rsidRDefault="00A47943" w:rsidP="00FD7CDB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Koordinatori për CT pranë VTI-ve</w:t>
            </w:r>
          </w:p>
          <w:p w14:paraId="1B41D9AA" w14:textId="77777777" w:rsidR="00FD7CDB" w:rsidRPr="007457A2" w:rsidRDefault="00A47943" w:rsidP="00A4794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Mësimdhënësit përkatës për VET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480455" w14:textId="77777777" w:rsidR="00FD7CDB" w:rsidRPr="007457A2" w:rsidRDefault="00FD7CDB" w:rsidP="007155FB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 w:rsidRPr="007457A2">
              <w:rPr>
                <w:sz w:val="16"/>
                <w:szCs w:val="16"/>
                <w:lang w:val="sq-AL"/>
              </w:rPr>
              <w:t>1 m</w:t>
            </w:r>
            <w:r w:rsidR="007155FB">
              <w:rPr>
                <w:sz w:val="16"/>
                <w:szCs w:val="16"/>
                <w:lang w:val="sq-AL"/>
              </w:rPr>
              <w:t>uaj</w:t>
            </w:r>
            <w:r w:rsidR="00C161F0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DDB05DA" w14:textId="77777777" w:rsidR="00FD7CDB" w:rsidRPr="007457A2" w:rsidRDefault="007155FB" w:rsidP="007155FB">
            <w:pPr>
              <w:pStyle w:val="PlancoStandard"/>
              <w:keepNext/>
              <w:numPr>
                <w:ilvl w:val="1"/>
                <w:numId w:val="6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Sipërmarrjet bashkëpunuese</w:t>
            </w:r>
          </w:p>
        </w:tc>
      </w:tr>
      <w:tr w:rsidR="007155FB" w:rsidRPr="007457A2" w14:paraId="5A3BEE7F" w14:textId="77777777" w:rsidTr="008D3962">
        <w:trPr>
          <w:trHeight w:val="228"/>
        </w:trPr>
        <w:tc>
          <w:tcPr>
            <w:tcW w:w="1843" w:type="dxa"/>
            <w:shd w:val="clear" w:color="auto" w:fill="D9D9D9" w:themeFill="background1" w:themeFillShade="D9"/>
          </w:tcPr>
          <w:p w14:paraId="0520EC74" w14:textId="77777777" w:rsidR="00FD7CDB" w:rsidRPr="007457A2" w:rsidRDefault="00A47943" w:rsidP="00A47943">
            <w:pPr>
              <w:pStyle w:val="PlancoStandard"/>
              <w:keepNext/>
              <w:numPr>
                <w:ilvl w:val="0"/>
                <w:numId w:val="6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 xml:space="preserve">Trajnimi i trajnerëve për kryerjen e punës brenda sipërmarrjeve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B1BD403" w14:textId="77777777" w:rsidR="00FD7CDB" w:rsidRPr="007457A2" w:rsidRDefault="00A47943" w:rsidP="00FD7CDB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Koordinatorët pranë sipërmarrjeve</w:t>
            </w:r>
          </w:p>
          <w:p w14:paraId="55A167EE" w14:textId="77777777" w:rsidR="00FD7CDB" w:rsidRPr="007457A2" w:rsidRDefault="00A47943" w:rsidP="00A47943">
            <w:pPr>
              <w:pStyle w:val="PlancoStandard"/>
              <w:keepNext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Trajnerët brenda sipërmarrjeve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1D046E" w14:textId="77777777" w:rsidR="00FD7CDB" w:rsidRPr="007457A2" w:rsidRDefault="00FD7CDB" w:rsidP="007155FB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 w:rsidRPr="007457A2">
              <w:rPr>
                <w:sz w:val="16"/>
                <w:szCs w:val="16"/>
                <w:lang w:val="sq-AL"/>
              </w:rPr>
              <w:t>1 m</w:t>
            </w:r>
            <w:r w:rsidR="007155FB">
              <w:rPr>
                <w:sz w:val="16"/>
                <w:szCs w:val="16"/>
                <w:lang w:val="sq-AL"/>
              </w:rPr>
              <w:t>uaj</w:t>
            </w:r>
            <w:r w:rsidR="00C161F0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03FCA2C" w14:textId="7F6817CF" w:rsidR="00FD7CDB" w:rsidRPr="007457A2" w:rsidRDefault="00EC3E30" w:rsidP="00EC3E30">
            <w:pPr>
              <w:pStyle w:val="PlancoStandard"/>
              <w:keepNext/>
              <w:numPr>
                <w:ilvl w:val="1"/>
                <w:numId w:val="6"/>
              </w:numPr>
              <w:spacing w:before="60" w:after="6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Trajnerë të jashtëm ose brendshëm</w:t>
            </w:r>
          </w:p>
        </w:tc>
      </w:tr>
    </w:tbl>
    <w:p w14:paraId="4839695C" w14:textId="77777777" w:rsidR="0086110F" w:rsidRPr="007457A2" w:rsidRDefault="007155FB" w:rsidP="00C161F0">
      <w:pPr>
        <w:pStyle w:val="PlancoStandard"/>
        <w:widowControl w:val="0"/>
        <w:numPr>
          <w:ilvl w:val="0"/>
          <w:numId w:val="22"/>
        </w:numPr>
        <w:spacing w:after="120"/>
        <w:ind w:left="425" w:hanging="425"/>
        <w:rPr>
          <w:b/>
          <w:bCs/>
          <w:i/>
          <w:lang w:val="sq-AL"/>
        </w:rPr>
      </w:pPr>
      <w:r>
        <w:rPr>
          <w:b/>
          <w:bCs/>
          <w:i/>
          <w:lang w:val="sq-AL"/>
        </w:rPr>
        <w:t xml:space="preserve">Implementimi i </w:t>
      </w:r>
      <w:r w:rsidR="00A97554" w:rsidRPr="007457A2">
        <w:rPr>
          <w:b/>
          <w:bCs/>
          <w:i/>
          <w:lang w:val="sq-AL"/>
        </w:rPr>
        <w:t>CT</w:t>
      </w:r>
      <w:r>
        <w:rPr>
          <w:b/>
          <w:bCs/>
          <w:i/>
          <w:lang w:val="sq-AL"/>
        </w:rPr>
        <w:t>-së</w:t>
      </w:r>
      <w:r w:rsidR="0086110F" w:rsidRPr="007457A2">
        <w:rPr>
          <w:b/>
          <w:bCs/>
          <w:i/>
          <w:lang w:val="sq-AL"/>
        </w:rPr>
        <w:t xml:space="preserve"> </w:t>
      </w:r>
    </w:p>
    <w:p w14:paraId="5D8BC57D" w14:textId="773B6544" w:rsidR="00A97554" w:rsidRPr="007457A2" w:rsidRDefault="007155FB" w:rsidP="0086110F">
      <w:pPr>
        <w:pStyle w:val="PlancoStandard"/>
        <w:widowControl w:val="0"/>
        <w:spacing w:before="120" w:after="120"/>
        <w:rPr>
          <w:i/>
          <w:sz w:val="16"/>
          <w:szCs w:val="16"/>
          <w:lang w:val="sq-AL"/>
        </w:rPr>
      </w:pPr>
      <w:r>
        <w:rPr>
          <w:iCs/>
          <w:color w:val="C00000"/>
          <w:sz w:val="16"/>
          <w:szCs w:val="16"/>
          <w:lang w:val="sq-AL"/>
        </w:rPr>
        <w:lastRenderedPageBreak/>
        <w:t>Shënim</w:t>
      </w:r>
      <w:r w:rsidR="003E2925" w:rsidRPr="007457A2">
        <w:rPr>
          <w:iCs/>
          <w:color w:val="C00000"/>
          <w:sz w:val="16"/>
          <w:szCs w:val="16"/>
          <w:lang w:val="sq-AL"/>
        </w:rPr>
        <w:t xml:space="preserve">: </w:t>
      </w:r>
      <w:r>
        <w:rPr>
          <w:iCs/>
          <w:color w:val="C00000"/>
          <w:sz w:val="16"/>
          <w:szCs w:val="16"/>
          <w:lang w:val="sq-AL"/>
        </w:rPr>
        <w:t xml:space="preserve">Të gjitha hapat duhet të kryhen </w:t>
      </w:r>
      <w:r w:rsidRPr="007155FB">
        <w:rPr>
          <w:iCs/>
          <w:color w:val="C00000"/>
          <w:sz w:val="16"/>
          <w:szCs w:val="16"/>
          <w:u w:val="single"/>
          <w:lang w:val="sq-AL"/>
        </w:rPr>
        <w:t>pas miratimit</w:t>
      </w:r>
      <w:r>
        <w:rPr>
          <w:iCs/>
          <w:color w:val="C00000"/>
          <w:sz w:val="16"/>
          <w:szCs w:val="16"/>
          <w:lang w:val="sq-AL"/>
        </w:rPr>
        <w:t xml:space="preserve"> të propozimeve me mbështetjen e</w:t>
      </w:r>
      <w:r w:rsidR="0086110F" w:rsidRPr="007457A2">
        <w:rPr>
          <w:iCs/>
          <w:color w:val="C00000"/>
          <w:sz w:val="16"/>
          <w:szCs w:val="16"/>
          <w:lang w:val="sq-AL"/>
        </w:rPr>
        <w:t xml:space="preserve"> </w:t>
      </w:r>
      <w:r w:rsidR="00B425D2">
        <w:rPr>
          <w:iCs/>
          <w:color w:val="C00000"/>
          <w:sz w:val="16"/>
          <w:szCs w:val="16"/>
          <w:lang w:val="sq-AL"/>
        </w:rPr>
        <w:t>RCF</w:t>
      </w:r>
      <w:r w:rsidR="0086110F" w:rsidRPr="007457A2">
        <w:rPr>
          <w:iCs/>
          <w:color w:val="C00000"/>
          <w:sz w:val="16"/>
          <w:szCs w:val="16"/>
          <w:lang w:val="sq-AL"/>
        </w:rPr>
        <w:t>.</w:t>
      </w:r>
    </w:p>
    <w:tbl>
      <w:tblPr>
        <w:tblW w:w="8477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3119"/>
        <w:gridCol w:w="1701"/>
        <w:gridCol w:w="1814"/>
      </w:tblGrid>
      <w:tr w:rsidR="00A97554" w:rsidRPr="007457A2" w14:paraId="4897E37E" w14:textId="77777777" w:rsidTr="008D3962">
        <w:trPr>
          <w:trHeight w:val="228"/>
        </w:trPr>
        <w:tc>
          <w:tcPr>
            <w:tcW w:w="1843" w:type="dxa"/>
            <w:shd w:val="clear" w:color="auto" w:fill="595959" w:themeFill="text1" w:themeFillTint="A6"/>
          </w:tcPr>
          <w:p w14:paraId="562428CC" w14:textId="77777777" w:rsidR="00A97554" w:rsidRPr="007457A2" w:rsidRDefault="00A97554" w:rsidP="007155FB">
            <w:pPr>
              <w:pStyle w:val="PlancoStandard"/>
              <w:widowControl w:val="0"/>
              <w:spacing w:before="60" w:after="60" w:line="240" w:lineRule="auto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 w:rsidRPr="007457A2">
              <w:rPr>
                <w:lang w:val="sq-AL"/>
              </w:rPr>
              <w:t xml:space="preserve"> </w:t>
            </w:r>
            <w:r w:rsidR="007155FB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 xml:space="preserve">Hapi </w:t>
            </w:r>
            <w:r w:rsidRPr="007457A2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 xml:space="preserve">| </w:t>
            </w:r>
            <w:r w:rsidR="007155FB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Piketa</w:t>
            </w:r>
          </w:p>
        </w:tc>
        <w:tc>
          <w:tcPr>
            <w:tcW w:w="3119" w:type="dxa"/>
            <w:shd w:val="clear" w:color="auto" w:fill="595959" w:themeFill="text1" w:themeFillTint="A6"/>
          </w:tcPr>
          <w:p w14:paraId="443DF286" w14:textId="77777777" w:rsidR="00A97554" w:rsidRPr="007457A2" w:rsidRDefault="007155FB" w:rsidP="007155FB">
            <w:pPr>
              <w:pStyle w:val="PlancoStandard"/>
              <w:widowControl w:val="0"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Personat e rekomanduar përgjegjës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178DE569" w14:textId="77777777" w:rsidR="00A97554" w:rsidRPr="007457A2" w:rsidRDefault="007155FB" w:rsidP="007155FB">
            <w:pPr>
              <w:pStyle w:val="PlancoStandard"/>
              <w:widowControl w:val="0"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Kohëzgjatja e vlerësuar</w:t>
            </w:r>
          </w:p>
        </w:tc>
        <w:tc>
          <w:tcPr>
            <w:tcW w:w="1814" w:type="dxa"/>
            <w:shd w:val="clear" w:color="auto" w:fill="595959" w:themeFill="text1" w:themeFillTint="A6"/>
          </w:tcPr>
          <w:p w14:paraId="39A6A1BF" w14:textId="77777777" w:rsidR="00A97554" w:rsidRPr="007457A2" w:rsidRDefault="007155FB" w:rsidP="007155FB">
            <w:pPr>
              <w:pStyle w:val="PlancoStandard"/>
              <w:widowControl w:val="0"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Burimet</w:t>
            </w:r>
          </w:p>
        </w:tc>
      </w:tr>
      <w:tr w:rsidR="00A97554" w:rsidRPr="007457A2" w14:paraId="3B5AD147" w14:textId="77777777" w:rsidTr="008D3962">
        <w:trPr>
          <w:trHeight w:val="214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5FF4114" w14:textId="192C8CEC" w:rsidR="00A97554" w:rsidRPr="007457A2" w:rsidRDefault="007155FB" w:rsidP="007155FB">
            <w:pPr>
              <w:pStyle w:val="PlancoStandard"/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 xml:space="preserve">Regjistrimi i </w:t>
            </w:r>
            <w:r w:rsidR="00927403">
              <w:rPr>
                <w:bCs/>
                <w:sz w:val="16"/>
                <w:szCs w:val="16"/>
                <w:lang w:val="sq-AL"/>
              </w:rPr>
              <w:t>student</w:t>
            </w:r>
            <w:r>
              <w:rPr>
                <w:bCs/>
                <w:sz w:val="16"/>
                <w:szCs w:val="16"/>
                <w:lang w:val="sq-AL"/>
              </w:rPr>
              <w:t>ëve për programin CT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C7049C0" w14:textId="77777777" w:rsidR="00A97554" w:rsidRPr="007457A2" w:rsidRDefault="00A97554" w:rsidP="00D268FD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 w:rsidRPr="007457A2">
              <w:rPr>
                <w:sz w:val="16"/>
                <w:szCs w:val="16"/>
                <w:lang w:val="sq-AL"/>
              </w:rPr>
              <w:t>Administrat</w:t>
            </w:r>
            <w:r w:rsidR="007155FB">
              <w:rPr>
                <w:sz w:val="16"/>
                <w:szCs w:val="16"/>
                <w:lang w:val="sq-AL"/>
              </w:rPr>
              <w:t>a e VTI-së</w:t>
            </w:r>
          </w:p>
          <w:p w14:paraId="6ACA080A" w14:textId="77777777" w:rsidR="00A97554" w:rsidRPr="007457A2" w:rsidRDefault="007155FB" w:rsidP="00D268FD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Koordinatori i VTI për CT</w:t>
            </w:r>
          </w:p>
          <w:p w14:paraId="63A357CC" w14:textId="77777777" w:rsidR="00A97554" w:rsidRPr="007457A2" w:rsidRDefault="007155FB" w:rsidP="007155FB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Mundësisht koordinatorët për CT të sipërmarrjeve bashkëpunuese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C6C2A2B" w14:textId="77777777" w:rsidR="00A97554" w:rsidRPr="007457A2" w:rsidRDefault="007155FB" w:rsidP="007155FB">
            <w:pPr>
              <w:pStyle w:val="PlancoStandard"/>
              <w:widowControl w:val="0"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Periudha e zakonshme e regjistrimit 1-2 muaj para fillimit të programit CT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C9A6D2B" w14:textId="77777777" w:rsidR="00A97554" w:rsidRPr="007457A2" w:rsidRDefault="00A97554" w:rsidP="000B42D0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 w:rsidRPr="007457A2">
              <w:rPr>
                <w:sz w:val="16"/>
                <w:szCs w:val="16"/>
                <w:lang w:val="sq-AL"/>
              </w:rPr>
              <w:t>n/a</w:t>
            </w:r>
          </w:p>
        </w:tc>
      </w:tr>
      <w:tr w:rsidR="00A97554" w:rsidRPr="007457A2" w14:paraId="75E1103A" w14:textId="77777777" w:rsidTr="008D3962">
        <w:trPr>
          <w:trHeight w:val="214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61B75A6" w14:textId="77777777" w:rsidR="00A97554" w:rsidRPr="007457A2" w:rsidRDefault="007155FB" w:rsidP="007155FB">
            <w:pPr>
              <w:pStyle w:val="PlancoStandard"/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>Përfundimi i lidhjes së kontratave për trajnimin</w:t>
            </w:r>
            <w:r w:rsidR="00A97554" w:rsidRPr="007457A2">
              <w:rPr>
                <w:bCs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67D2784" w14:textId="77777777" w:rsidR="00A97554" w:rsidRPr="007457A2" w:rsidRDefault="007155FB" w:rsidP="008B571A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Koordinatorët për CT të VTI-ve</w:t>
            </w:r>
            <w:r w:rsidR="003E2925" w:rsidRPr="007457A2">
              <w:rPr>
                <w:sz w:val="16"/>
                <w:szCs w:val="16"/>
                <w:lang w:val="sq-AL"/>
              </w:rPr>
              <w:t xml:space="preserve"> + </w:t>
            </w:r>
            <w:r>
              <w:rPr>
                <w:sz w:val="16"/>
                <w:szCs w:val="16"/>
                <w:lang w:val="sq-AL"/>
              </w:rPr>
              <w:t>sipërmarrjet</w:t>
            </w:r>
          </w:p>
          <w:p w14:paraId="0A61AE00" w14:textId="3BC2A722" w:rsidR="00A97554" w:rsidRPr="007457A2" w:rsidRDefault="00927403" w:rsidP="007155FB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Student</w:t>
            </w:r>
            <w:r w:rsidR="007155FB">
              <w:rPr>
                <w:sz w:val="16"/>
                <w:szCs w:val="16"/>
                <w:lang w:val="sq-AL"/>
              </w:rPr>
              <w:t>ët e regjistruar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05CEE92" w14:textId="77777777" w:rsidR="00A97554" w:rsidRPr="007457A2" w:rsidRDefault="007155FB" w:rsidP="007155FB">
            <w:pPr>
              <w:pStyle w:val="PlancoStandard"/>
              <w:widowControl w:val="0"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paralelisht me hapin 1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8393632" w14:textId="77777777" w:rsidR="00A97554" w:rsidRPr="007457A2" w:rsidRDefault="007155FB" w:rsidP="007155FB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Formulari për kontratën e trajnimit</w:t>
            </w:r>
          </w:p>
        </w:tc>
      </w:tr>
      <w:tr w:rsidR="00A97554" w:rsidRPr="007457A2" w14:paraId="2153998F" w14:textId="77777777" w:rsidTr="008D3962">
        <w:trPr>
          <w:trHeight w:val="214"/>
        </w:trPr>
        <w:tc>
          <w:tcPr>
            <w:tcW w:w="1843" w:type="dxa"/>
            <w:shd w:val="clear" w:color="auto" w:fill="D9D9D9" w:themeFill="background1" w:themeFillShade="D9"/>
          </w:tcPr>
          <w:p w14:paraId="563868C5" w14:textId="77777777" w:rsidR="00A97554" w:rsidRPr="007457A2" w:rsidRDefault="00A97554" w:rsidP="00D268FD">
            <w:pPr>
              <w:pStyle w:val="PlancoStandard"/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 w:rsidRPr="007457A2">
              <w:rPr>
                <w:bCs/>
                <w:sz w:val="16"/>
                <w:szCs w:val="16"/>
                <w:lang w:val="sq-AL"/>
              </w:rPr>
              <w:t xml:space="preserve">Coordination of CT delivery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183664" w14:textId="77777777" w:rsidR="00A97554" w:rsidRPr="007457A2" w:rsidRDefault="007155FB" w:rsidP="008B571A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Koordinatorët për CT të VTI-ve dhe sipërmarrjet bashkëpunuese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 </w:t>
            </w:r>
          </w:p>
          <w:p w14:paraId="34EB7897" w14:textId="77777777" w:rsidR="00A97554" w:rsidRPr="007457A2" w:rsidRDefault="007155FB" w:rsidP="00D268FD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Mësimdhënësit për VET</w:t>
            </w:r>
          </w:p>
          <w:p w14:paraId="487DFFAA" w14:textId="77777777" w:rsidR="00A97554" w:rsidRPr="007457A2" w:rsidRDefault="007155FB" w:rsidP="007155FB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Trajnerët brenda sipërmarrjeve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4C5E930" w14:textId="77777777" w:rsidR="00A97554" w:rsidRPr="007457A2" w:rsidRDefault="007155FB" w:rsidP="007155FB">
            <w:pPr>
              <w:pStyle w:val="PlancoStandard"/>
              <w:widowControl w:val="0"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</w:t>
            </w:r>
            <w:r w:rsidR="00A97554" w:rsidRPr="007457A2">
              <w:rPr>
                <w:sz w:val="16"/>
                <w:szCs w:val="16"/>
                <w:lang w:val="sq-AL"/>
              </w:rPr>
              <w:t>eri</w:t>
            </w:r>
            <w:r>
              <w:rPr>
                <w:sz w:val="16"/>
                <w:szCs w:val="16"/>
                <w:lang w:val="sq-AL"/>
              </w:rPr>
              <w:t>udha e trajnimit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 </w:t>
            </w:r>
            <w:r w:rsidR="003E2925" w:rsidRPr="007457A2">
              <w:rPr>
                <w:sz w:val="16"/>
                <w:szCs w:val="16"/>
                <w:lang w:val="sq-AL"/>
              </w:rPr>
              <w:br/>
            </w:r>
            <w:r w:rsidR="00A97554" w:rsidRPr="007457A2">
              <w:rPr>
                <w:sz w:val="16"/>
                <w:szCs w:val="16"/>
                <w:lang w:val="sq-AL"/>
              </w:rPr>
              <w:t>(</w:t>
            </w:r>
            <w:r>
              <w:rPr>
                <w:sz w:val="16"/>
                <w:szCs w:val="16"/>
                <w:lang w:val="sq-AL"/>
              </w:rPr>
              <w:t>p.sh.</w:t>
            </w:r>
            <w:r w:rsidR="003E2925" w:rsidRPr="007457A2">
              <w:rPr>
                <w:sz w:val="16"/>
                <w:szCs w:val="16"/>
                <w:lang w:val="sq-AL"/>
              </w:rPr>
              <w:t xml:space="preserve"> 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2 </w:t>
            </w:r>
            <w:r>
              <w:rPr>
                <w:sz w:val="16"/>
                <w:szCs w:val="16"/>
                <w:lang w:val="sq-AL"/>
              </w:rPr>
              <w:t>ose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 3 </w:t>
            </w:r>
            <w:r>
              <w:rPr>
                <w:sz w:val="16"/>
                <w:szCs w:val="16"/>
                <w:lang w:val="sq-AL"/>
              </w:rPr>
              <w:t>vite</w:t>
            </w:r>
            <w:r w:rsidR="00A97554" w:rsidRPr="007457A2">
              <w:rPr>
                <w:sz w:val="16"/>
                <w:szCs w:val="16"/>
                <w:lang w:val="sq-AL"/>
              </w:rPr>
              <w:t>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78F9467" w14:textId="77777777" w:rsidR="00A97554" w:rsidRPr="007457A2" w:rsidRDefault="007155FB" w:rsidP="000B42D0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Kurrikula për CT</w:t>
            </w:r>
          </w:p>
          <w:p w14:paraId="3A3D1593" w14:textId="77777777" w:rsidR="00A97554" w:rsidRPr="007457A2" w:rsidRDefault="007155FB" w:rsidP="000B42D0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Plani i trajnimit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 </w:t>
            </w:r>
          </w:p>
          <w:p w14:paraId="5471804B" w14:textId="77777777" w:rsidR="00A97554" w:rsidRPr="007457A2" w:rsidRDefault="007155FB" w:rsidP="007155FB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Materialet e trajnimit</w:t>
            </w:r>
          </w:p>
        </w:tc>
      </w:tr>
      <w:tr w:rsidR="00A97554" w:rsidRPr="007457A2" w14:paraId="3FB6F897" w14:textId="77777777" w:rsidTr="008D3962">
        <w:trPr>
          <w:trHeight w:val="214"/>
        </w:trPr>
        <w:tc>
          <w:tcPr>
            <w:tcW w:w="184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F36D466" w14:textId="77777777" w:rsidR="00A97554" w:rsidRPr="007457A2" w:rsidRDefault="007155FB" w:rsidP="007155FB">
            <w:pPr>
              <w:pStyle w:val="PlancoStandard"/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>Monitorimi dhe vlerësimi i aktiviteteve për CT dhe raportimit</w:t>
            </w:r>
          </w:p>
        </w:tc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57F118B" w14:textId="77777777" w:rsidR="00A97554" w:rsidRPr="007457A2" w:rsidRDefault="007155FB" w:rsidP="008B571A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Koordinatorët për CT të VTI-ve dhe sipërmarrjet bashkëpunuese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 </w:t>
            </w:r>
          </w:p>
          <w:p w14:paraId="46D0B5B9" w14:textId="77777777" w:rsidR="00A97554" w:rsidRPr="007457A2" w:rsidRDefault="007155FB" w:rsidP="00CD6B80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 xml:space="preserve">Mësimdhënësit për </w:t>
            </w:r>
            <w:r w:rsidR="00A97554" w:rsidRPr="007457A2">
              <w:rPr>
                <w:sz w:val="16"/>
                <w:szCs w:val="16"/>
                <w:lang w:val="sq-AL"/>
              </w:rPr>
              <w:t>VET</w:t>
            </w:r>
            <w:r>
              <w:rPr>
                <w:sz w:val="16"/>
                <w:szCs w:val="16"/>
                <w:lang w:val="sq-AL"/>
              </w:rPr>
              <w:t>, trajnerët brenda sipërmarrjeve</w:t>
            </w:r>
          </w:p>
          <w:p w14:paraId="4FD844D6" w14:textId="515DD83C" w:rsidR="00A97554" w:rsidRPr="007457A2" w:rsidRDefault="00927403" w:rsidP="007155FB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Student</w:t>
            </w:r>
            <w:r w:rsidR="007155FB">
              <w:rPr>
                <w:sz w:val="16"/>
                <w:szCs w:val="16"/>
                <w:lang w:val="sq-AL"/>
              </w:rPr>
              <w:t>ët pjesëmarrës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6D59C49" w14:textId="77777777" w:rsidR="00A97554" w:rsidRPr="007457A2" w:rsidRDefault="007155FB" w:rsidP="007155FB">
            <w:pPr>
              <w:pStyle w:val="PlancoStandard"/>
              <w:widowControl w:val="0"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</w:t>
            </w:r>
            <w:r w:rsidR="00A97554" w:rsidRPr="007457A2">
              <w:rPr>
                <w:sz w:val="16"/>
                <w:szCs w:val="16"/>
                <w:lang w:val="sq-AL"/>
              </w:rPr>
              <w:t>eri</w:t>
            </w:r>
            <w:r>
              <w:rPr>
                <w:sz w:val="16"/>
                <w:szCs w:val="16"/>
                <w:lang w:val="sq-AL"/>
              </w:rPr>
              <w:t>udha e trajnimit</w:t>
            </w:r>
            <w:r w:rsidR="003E2925" w:rsidRPr="007457A2">
              <w:rPr>
                <w:sz w:val="16"/>
                <w:szCs w:val="16"/>
                <w:lang w:val="sq-AL"/>
              </w:rPr>
              <w:br/>
            </w:r>
            <w:r w:rsidR="00A97554" w:rsidRPr="007457A2">
              <w:rPr>
                <w:sz w:val="16"/>
                <w:szCs w:val="16"/>
                <w:lang w:val="sq-AL"/>
              </w:rPr>
              <w:t>(</w:t>
            </w:r>
            <w:r>
              <w:rPr>
                <w:sz w:val="16"/>
                <w:szCs w:val="16"/>
                <w:lang w:val="sq-AL"/>
              </w:rPr>
              <w:t xml:space="preserve">p.sh. </w:t>
            </w:r>
            <w:r w:rsidR="003E2925" w:rsidRPr="007457A2">
              <w:rPr>
                <w:sz w:val="16"/>
                <w:szCs w:val="16"/>
                <w:lang w:val="sq-AL"/>
              </w:rPr>
              <w:t xml:space="preserve"> 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2 </w:t>
            </w:r>
            <w:r>
              <w:rPr>
                <w:sz w:val="16"/>
                <w:szCs w:val="16"/>
                <w:lang w:val="sq-AL"/>
              </w:rPr>
              <w:t>ose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 3 </w:t>
            </w:r>
            <w:r>
              <w:rPr>
                <w:sz w:val="16"/>
                <w:szCs w:val="16"/>
                <w:lang w:val="sq-AL"/>
              </w:rPr>
              <w:t>vite</w:t>
            </w:r>
            <w:r w:rsidR="00A97554" w:rsidRPr="007457A2">
              <w:rPr>
                <w:sz w:val="16"/>
                <w:szCs w:val="16"/>
                <w:lang w:val="sq-AL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BD96E7E" w14:textId="77777777" w:rsidR="00A97554" w:rsidRPr="007457A2" w:rsidRDefault="007155FB" w:rsidP="000B42D0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 xml:space="preserve">Veglat për </w:t>
            </w:r>
            <w:r w:rsidR="00A97554" w:rsidRPr="007457A2">
              <w:rPr>
                <w:sz w:val="16"/>
                <w:szCs w:val="16"/>
                <w:lang w:val="sq-AL"/>
              </w:rPr>
              <w:t xml:space="preserve">M&amp;E </w:t>
            </w:r>
          </w:p>
          <w:p w14:paraId="1F70A6AD" w14:textId="77777777" w:rsidR="00A97554" w:rsidRPr="007457A2" w:rsidRDefault="007155FB" w:rsidP="007155FB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Formulare për raportim</w:t>
            </w:r>
          </w:p>
        </w:tc>
      </w:tr>
    </w:tbl>
    <w:p w14:paraId="696B861B" w14:textId="77777777" w:rsidR="00A97554" w:rsidRPr="007457A2" w:rsidRDefault="00744BBF" w:rsidP="0002134E">
      <w:pPr>
        <w:pStyle w:val="PlancoStandard"/>
        <w:widowControl w:val="0"/>
        <w:numPr>
          <w:ilvl w:val="0"/>
          <w:numId w:val="22"/>
        </w:numPr>
        <w:spacing w:before="360" w:after="120"/>
        <w:ind w:left="425" w:hanging="425"/>
        <w:rPr>
          <w:b/>
          <w:bCs/>
          <w:i/>
          <w:lang w:val="sq-AL"/>
        </w:rPr>
      </w:pPr>
      <w:r>
        <w:rPr>
          <w:b/>
          <w:bCs/>
          <w:i/>
          <w:lang w:val="sq-AL"/>
        </w:rPr>
        <w:t>Vlerësimi dhe Certifikimi për CT</w:t>
      </w:r>
    </w:p>
    <w:p w14:paraId="5D049E10" w14:textId="5AD0883B" w:rsidR="000B42D0" w:rsidRPr="007457A2" w:rsidRDefault="000B42D0" w:rsidP="003E2925">
      <w:pPr>
        <w:pStyle w:val="PlancoStandard"/>
        <w:keepNext/>
        <w:spacing w:before="120" w:after="120" w:line="240" w:lineRule="auto"/>
        <w:rPr>
          <w:i/>
          <w:sz w:val="16"/>
          <w:szCs w:val="16"/>
          <w:lang w:val="sq-AL"/>
        </w:rPr>
      </w:pPr>
    </w:p>
    <w:tbl>
      <w:tblPr>
        <w:tblW w:w="8435" w:type="dxa"/>
        <w:tblInd w:w="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64"/>
        <w:gridCol w:w="2730"/>
        <w:gridCol w:w="1134"/>
        <w:gridCol w:w="2807"/>
      </w:tblGrid>
      <w:tr w:rsidR="00744BBF" w:rsidRPr="007457A2" w14:paraId="2760E1D5" w14:textId="77777777" w:rsidTr="00C55A49">
        <w:trPr>
          <w:trHeight w:val="228"/>
        </w:trPr>
        <w:tc>
          <w:tcPr>
            <w:tcW w:w="1764" w:type="dxa"/>
            <w:shd w:val="clear" w:color="auto" w:fill="595959" w:themeFill="text1" w:themeFillTint="A6"/>
          </w:tcPr>
          <w:p w14:paraId="1530A701" w14:textId="77777777" w:rsidR="00A97554" w:rsidRPr="007457A2" w:rsidRDefault="00A97554" w:rsidP="00744BBF">
            <w:pPr>
              <w:pStyle w:val="PlancoStandard"/>
              <w:keepNext/>
              <w:spacing w:before="60" w:after="60" w:line="240" w:lineRule="auto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 w:rsidRPr="007457A2">
              <w:rPr>
                <w:lang w:val="sq-AL"/>
              </w:rPr>
              <w:t xml:space="preserve"> </w:t>
            </w:r>
            <w:r w:rsidR="00744BBF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Hapi</w:t>
            </w:r>
            <w:r w:rsidRPr="007457A2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 xml:space="preserve"> | </w:t>
            </w:r>
            <w:r w:rsidR="00744BBF"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Piketa</w:t>
            </w:r>
          </w:p>
        </w:tc>
        <w:tc>
          <w:tcPr>
            <w:tcW w:w="2730" w:type="dxa"/>
            <w:shd w:val="clear" w:color="auto" w:fill="595959" w:themeFill="text1" w:themeFillTint="A6"/>
          </w:tcPr>
          <w:p w14:paraId="06838704" w14:textId="77777777" w:rsidR="00A97554" w:rsidRPr="007457A2" w:rsidRDefault="00744BBF" w:rsidP="00744BBF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Personat e rekomanduar përgjegjës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7EDF5A06" w14:textId="77777777" w:rsidR="00A97554" w:rsidRPr="007457A2" w:rsidRDefault="00744BBF" w:rsidP="00744BBF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Kohëzgjatja e vlerësuar</w:t>
            </w:r>
          </w:p>
        </w:tc>
        <w:tc>
          <w:tcPr>
            <w:tcW w:w="2807" w:type="dxa"/>
            <w:shd w:val="clear" w:color="auto" w:fill="595959" w:themeFill="text1" w:themeFillTint="A6"/>
          </w:tcPr>
          <w:p w14:paraId="598D9383" w14:textId="77777777" w:rsidR="00A97554" w:rsidRPr="007457A2" w:rsidRDefault="00744BBF" w:rsidP="00744BBF">
            <w:pPr>
              <w:pStyle w:val="PlancoStandard"/>
              <w:keepNext/>
              <w:spacing w:before="60" w:after="60" w:line="240" w:lineRule="auto"/>
              <w:jc w:val="left"/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sq-AL"/>
              </w:rPr>
              <w:t>Burimet</w:t>
            </w:r>
          </w:p>
        </w:tc>
      </w:tr>
      <w:tr w:rsidR="00744BBF" w:rsidRPr="007457A2" w14:paraId="3BA91D6D" w14:textId="77777777" w:rsidTr="00C55A49">
        <w:trPr>
          <w:trHeight w:val="214"/>
        </w:trPr>
        <w:tc>
          <w:tcPr>
            <w:tcW w:w="176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AC468AB" w14:textId="77777777" w:rsidR="00942492" w:rsidRPr="007457A2" w:rsidRDefault="00744BBF" w:rsidP="00744BBF">
            <w:pPr>
              <w:pStyle w:val="PlancoStandard"/>
              <w:keepNext/>
              <w:numPr>
                <w:ilvl w:val="0"/>
                <w:numId w:val="24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>Zhvillimi i veglave të vlerësimit</w:t>
            </w:r>
          </w:p>
        </w:tc>
        <w:tc>
          <w:tcPr>
            <w:tcW w:w="273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BF03C1D" w14:textId="77777777" w:rsidR="00D268FD" w:rsidRPr="007457A2" w:rsidRDefault="00D268FD" w:rsidP="00D268FD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 w:rsidRPr="007457A2">
              <w:rPr>
                <w:sz w:val="16"/>
                <w:szCs w:val="16"/>
                <w:lang w:val="sq-AL"/>
              </w:rPr>
              <w:t>M</w:t>
            </w:r>
            <w:r w:rsidR="00744BBF">
              <w:rPr>
                <w:sz w:val="16"/>
                <w:szCs w:val="16"/>
                <w:lang w:val="sq-AL"/>
              </w:rPr>
              <w:t xml:space="preserve">enaxhmenti i </w:t>
            </w:r>
            <w:r w:rsidRPr="007457A2">
              <w:rPr>
                <w:sz w:val="16"/>
                <w:szCs w:val="16"/>
                <w:lang w:val="sq-AL"/>
              </w:rPr>
              <w:t xml:space="preserve"> VTI</w:t>
            </w:r>
            <w:r w:rsidR="00744BBF">
              <w:rPr>
                <w:sz w:val="16"/>
                <w:szCs w:val="16"/>
                <w:lang w:val="sq-AL"/>
              </w:rPr>
              <w:t>-ve</w:t>
            </w:r>
            <w:r w:rsidRPr="007457A2">
              <w:rPr>
                <w:sz w:val="16"/>
                <w:szCs w:val="16"/>
                <w:lang w:val="sq-AL"/>
              </w:rPr>
              <w:t xml:space="preserve"> </w:t>
            </w:r>
          </w:p>
          <w:p w14:paraId="7A3F1620" w14:textId="77777777" w:rsidR="00942492" w:rsidRPr="007457A2" w:rsidRDefault="00744BBF" w:rsidP="00D268FD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Mësimdhënësit për VET</w:t>
            </w:r>
          </w:p>
          <w:p w14:paraId="6140B18D" w14:textId="77777777" w:rsidR="00942492" w:rsidRPr="007457A2" w:rsidRDefault="00744BBF" w:rsidP="00744BBF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Trajnerët brenda sipërmarrjeve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9E845AB" w14:textId="77777777" w:rsidR="00942492" w:rsidRPr="007457A2" w:rsidRDefault="00744BBF" w:rsidP="00744BBF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përafërsisht</w:t>
            </w:r>
            <w:r w:rsidR="00942492" w:rsidRPr="007457A2">
              <w:rPr>
                <w:sz w:val="16"/>
                <w:szCs w:val="16"/>
                <w:lang w:val="sq-AL"/>
              </w:rPr>
              <w:t xml:space="preserve"> 1 </w:t>
            </w:r>
            <w:r>
              <w:rPr>
                <w:sz w:val="16"/>
                <w:szCs w:val="16"/>
                <w:lang w:val="sq-AL"/>
              </w:rPr>
              <w:t>muaj</w:t>
            </w:r>
            <w:r w:rsidR="00942492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2807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EC563A0" w14:textId="77777777" w:rsidR="00942492" w:rsidRPr="007457A2" w:rsidRDefault="00744BBF" w:rsidP="008D3962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Në pajtueshmëri me legjislacionin dhe udhëzimet kombëtare</w:t>
            </w:r>
            <w:r w:rsidR="00D268FD" w:rsidRPr="007457A2">
              <w:rPr>
                <w:sz w:val="16"/>
                <w:szCs w:val="16"/>
                <w:lang w:val="sq-AL"/>
              </w:rPr>
              <w:t xml:space="preserve"> </w:t>
            </w:r>
          </w:p>
          <w:p w14:paraId="658BB4EF" w14:textId="77777777" w:rsidR="00942492" w:rsidRPr="007457A2" w:rsidRDefault="00744BBF" w:rsidP="00744BBF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Produktet mostër të sipërmarrjes</w:t>
            </w:r>
            <w:r w:rsidR="00C55A49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</w:tr>
      <w:tr w:rsidR="00744BBF" w:rsidRPr="007457A2" w14:paraId="06534384" w14:textId="77777777" w:rsidTr="00C55A49">
        <w:trPr>
          <w:trHeight w:val="214"/>
        </w:trPr>
        <w:tc>
          <w:tcPr>
            <w:tcW w:w="176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1DAA7F3" w14:textId="77777777" w:rsidR="00942492" w:rsidRPr="007457A2" w:rsidRDefault="00744BBF" w:rsidP="00744BBF">
            <w:pPr>
              <w:pStyle w:val="PlancoStandard"/>
              <w:keepNext/>
              <w:numPr>
                <w:ilvl w:val="0"/>
                <w:numId w:val="24"/>
              </w:numPr>
              <w:spacing w:before="60" w:after="60" w:line="240" w:lineRule="auto"/>
              <w:ind w:left="176" w:hanging="200"/>
              <w:jc w:val="left"/>
              <w:rPr>
                <w:bCs/>
                <w:sz w:val="16"/>
                <w:szCs w:val="16"/>
                <w:lang w:val="sq-AL"/>
              </w:rPr>
            </w:pPr>
            <w:r>
              <w:rPr>
                <w:bCs/>
                <w:sz w:val="16"/>
                <w:szCs w:val="16"/>
                <w:lang w:val="sq-AL"/>
              </w:rPr>
              <w:t>Vlerësimi i përbashkët i rezultateve mësimore për CT brenda VTI-ve dhe sipërmarrjeve</w:t>
            </w:r>
            <w:r w:rsidR="00942492" w:rsidRPr="007457A2">
              <w:rPr>
                <w:bCs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273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C6A0ED0" w14:textId="77777777" w:rsidR="00942492" w:rsidRPr="007457A2" w:rsidRDefault="00744BBF" w:rsidP="00D268FD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Vlerësuesit</w:t>
            </w:r>
            <w:r w:rsidR="008D3962" w:rsidRPr="007457A2">
              <w:rPr>
                <w:sz w:val="16"/>
                <w:szCs w:val="16"/>
                <w:lang w:val="sq-AL"/>
              </w:rPr>
              <w:t xml:space="preserve"> (</w:t>
            </w:r>
            <w:r>
              <w:rPr>
                <w:sz w:val="16"/>
                <w:szCs w:val="16"/>
                <w:lang w:val="sq-AL"/>
              </w:rPr>
              <w:t xml:space="preserve">mësimdhënësit për </w:t>
            </w:r>
            <w:r w:rsidR="00942492" w:rsidRPr="007457A2">
              <w:rPr>
                <w:sz w:val="16"/>
                <w:szCs w:val="16"/>
                <w:lang w:val="sq-AL"/>
              </w:rPr>
              <w:t xml:space="preserve">VET, </w:t>
            </w:r>
            <w:r>
              <w:rPr>
                <w:sz w:val="16"/>
                <w:szCs w:val="16"/>
                <w:lang w:val="sq-AL"/>
              </w:rPr>
              <w:t>trajnerët brenda sipërmarrjeve</w:t>
            </w:r>
            <w:r w:rsidR="008D3962" w:rsidRPr="007457A2">
              <w:rPr>
                <w:sz w:val="16"/>
                <w:szCs w:val="16"/>
                <w:lang w:val="sq-AL"/>
              </w:rPr>
              <w:t>)</w:t>
            </w:r>
          </w:p>
          <w:p w14:paraId="2BC70CDE" w14:textId="77777777" w:rsidR="00942492" w:rsidRPr="007457A2" w:rsidRDefault="00744BBF" w:rsidP="00744BBF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Nëse është e nevojshme, përfshirja e vlerësuesve plotësues në pajtueshmëri me ligjet kombëtare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E45692F" w14:textId="77777777" w:rsidR="00942492" w:rsidRPr="007457A2" w:rsidRDefault="00744BBF" w:rsidP="00744BBF">
            <w:pPr>
              <w:pStyle w:val="PlancoStandard"/>
              <w:keepNext/>
              <w:spacing w:before="60" w:after="60" w:line="240" w:lineRule="auto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përafërsisht  1 muaj</w:t>
            </w:r>
            <w:r w:rsidR="00942492" w:rsidRPr="007457A2">
              <w:rPr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280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17E0DCF6" w14:textId="77777777" w:rsidR="00744BBF" w:rsidRDefault="00744BBF" w:rsidP="008D3962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 w:rsidRPr="00744BBF">
              <w:rPr>
                <w:sz w:val="16"/>
                <w:szCs w:val="16"/>
                <w:lang w:val="sq-AL"/>
              </w:rPr>
              <w:t>Rregulloret për vlerësim të brendshëm të partneritetit për CT</w:t>
            </w:r>
          </w:p>
          <w:p w14:paraId="28897547" w14:textId="77777777" w:rsidR="00942492" w:rsidRPr="00744BBF" w:rsidRDefault="00744BBF" w:rsidP="008D3962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Detyrat për vlerësimin</w:t>
            </w:r>
            <w:r w:rsidR="00942492" w:rsidRPr="00744BBF">
              <w:rPr>
                <w:sz w:val="16"/>
                <w:szCs w:val="16"/>
                <w:lang w:val="sq-AL"/>
              </w:rPr>
              <w:t xml:space="preserve"> </w:t>
            </w:r>
          </w:p>
          <w:p w14:paraId="3C64E934" w14:textId="77777777" w:rsidR="00942492" w:rsidRPr="007457A2" w:rsidRDefault="00744BBF" w:rsidP="00744BBF">
            <w:pPr>
              <w:pStyle w:val="PlancoStandard"/>
              <w:widowControl w:val="0"/>
              <w:numPr>
                <w:ilvl w:val="1"/>
                <w:numId w:val="6"/>
              </w:numPr>
              <w:spacing w:before="20" w:after="20" w:line="240" w:lineRule="auto"/>
              <w:ind w:left="239" w:hanging="315"/>
              <w:jc w:val="lef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Veglat e vlerësimit të CT-së</w:t>
            </w:r>
          </w:p>
        </w:tc>
      </w:tr>
    </w:tbl>
    <w:p w14:paraId="4351C757" w14:textId="77777777" w:rsidR="003E2925" w:rsidRPr="007457A2" w:rsidRDefault="003E2925" w:rsidP="000B42D0">
      <w:pPr>
        <w:pStyle w:val="PlancoStandard"/>
        <w:spacing w:after="120"/>
        <w:rPr>
          <w:b/>
          <w:lang w:val="sq-AL"/>
        </w:rPr>
      </w:pPr>
      <w:bookmarkStart w:id="13" w:name="_Toc433977167"/>
    </w:p>
    <w:p w14:paraId="33592AC6" w14:textId="77777777" w:rsidR="006255AB" w:rsidRPr="007457A2" w:rsidRDefault="00744BBF" w:rsidP="000B42D0">
      <w:pPr>
        <w:pStyle w:val="PlancoStandard"/>
        <w:spacing w:after="120"/>
        <w:rPr>
          <w:bCs/>
          <w:lang w:val="sq-AL"/>
        </w:rPr>
      </w:pPr>
      <w:r>
        <w:rPr>
          <w:bCs/>
          <w:lang w:val="sq-AL"/>
        </w:rPr>
        <w:t>Në kapitujt vijues, të gjithë hapat e listuar të implementimit do të përshkruhen në hollësi</w:t>
      </w:r>
      <w:r w:rsidR="00C55A49" w:rsidRPr="007457A2">
        <w:rPr>
          <w:bCs/>
          <w:lang w:val="sq-AL"/>
        </w:rPr>
        <w:t>.</w:t>
      </w:r>
    </w:p>
    <w:p w14:paraId="7ECAC36B" w14:textId="77777777" w:rsidR="003E2925" w:rsidRPr="007457A2" w:rsidRDefault="003E2925" w:rsidP="000B42D0">
      <w:pPr>
        <w:pStyle w:val="PlancoStandard"/>
        <w:spacing w:after="120"/>
        <w:rPr>
          <w:bCs/>
          <w:lang w:val="sq-AL"/>
        </w:rPr>
      </w:pPr>
    </w:p>
    <w:p w14:paraId="43B7E9BD" w14:textId="77777777" w:rsidR="001A7C37" w:rsidRPr="001C4C08" w:rsidRDefault="00744BBF" w:rsidP="001A7C37">
      <w:pPr>
        <w:pStyle w:val="Heading2"/>
        <w:rPr>
          <w:color w:val="auto"/>
          <w:lang w:val="sq-AL" w:eastAsia="en-US"/>
        </w:rPr>
      </w:pPr>
      <w:bookmarkStart w:id="14" w:name="_Toc38119406"/>
      <w:bookmarkEnd w:id="13"/>
      <w:r w:rsidRPr="001C4C08">
        <w:rPr>
          <w:color w:val="auto"/>
          <w:lang w:val="sq-AL" w:eastAsia="en-US"/>
        </w:rPr>
        <w:lastRenderedPageBreak/>
        <w:t>Përgatitja për CT</w:t>
      </w:r>
      <w:bookmarkEnd w:id="14"/>
    </w:p>
    <w:p w14:paraId="018ED9E5" w14:textId="77777777" w:rsidR="00A316EA" w:rsidRPr="001C4C08" w:rsidRDefault="00A316EA" w:rsidP="00A316EA">
      <w:pPr>
        <w:pStyle w:val="Heading3"/>
        <w:rPr>
          <w:color w:val="auto"/>
          <w:lang w:val="sq-AL"/>
        </w:rPr>
      </w:pPr>
      <w:bookmarkStart w:id="15" w:name="_Toc38119407"/>
      <w:r w:rsidRPr="001C4C08">
        <w:rPr>
          <w:color w:val="auto"/>
          <w:lang w:val="sq-AL"/>
        </w:rPr>
        <w:t>Identifi</w:t>
      </w:r>
      <w:r w:rsidR="00744BBF" w:rsidRPr="001C4C08">
        <w:rPr>
          <w:color w:val="auto"/>
          <w:lang w:val="sq-AL"/>
        </w:rPr>
        <w:t>kimi i partnerëve për CT për të formuar Konsorciumin VET</w:t>
      </w:r>
      <w:bookmarkEnd w:id="15"/>
    </w:p>
    <w:p w14:paraId="6049DEB0" w14:textId="5E42C72F" w:rsidR="0092408B" w:rsidRDefault="0092408B" w:rsidP="00472630">
      <w:pPr>
        <w:pStyle w:val="PlancoStandard"/>
        <w:spacing w:after="0"/>
        <w:rPr>
          <w:lang w:val="sq-AL"/>
        </w:rPr>
      </w:pPr>
      <w:r w:rsidRPr="0092408B">
        <w:rPr>
          <w:lang w:val="sq-AL"/>
        </w:rPr>
        <w:t xml:space="preserve">Në hapin e parë pas </w:t>
      </w:r>
      <w:r>
        <w:rPr>
          <w:lang w:val="sq-AL"/>
        </w:rPr>
        <w:t>nisjes së programit</w:t>
      </w:r>
      <w:r w:rsidR="00100284">
        <w:rPr>
          <w:lang w:val="sq-AL"/>
        </w:rPr>
        <w:t xml:space="preserve"> RCF</w:t>
      </w:r>
      <w:r w:rsidRPr="0092408B">
        <w:rPr>
          <w:lang w:val="sq-AL"/>
        </w:rPr>
        <w:t xml:space="preserve"> dhe </w:t>
      </w:r>
      <w:r w:rsidR="00100284">
        <w:rPr>
          <w:lang w:val="sq-AL"/>
        </w:rPr>
        <w:t xml:space="preserve">shpalljes së </w:t>
      </w:r>
      <w:r w:rsidRPr="0092408B">
        <w:rPr>
          <w:lang w:val="sq-AL"/>
        </w:rPr>
        <w:t xml:space="preserve">thirrjes për propozime, VTI-të dhe </w:t>
      </w:r>
      <w:r>
        <w:rPr>
          <w:lang w:val="sq-AL"/>
        </w:rPr>
        <w:t>sipërmarrjet e</w:t>
      </w:r>
      <w:r w:rsidRPr="0092408B">
        <w:rPr>
          <w:lang w:val="sq-AL"/>
        </w:rPr>
        <w:t xml:space="preserve"> interesuara për krijimin e Trajnimit Bashkëpunues do të bashkohen për të formuar një konsorcium </w:t>
      </w:r>
      <w:r>
        <w:rPr>
          <w:lang w:val="sq-AL"/>
        </w:rPr>
        <w:t>për VET</w:t>
      </w:r>
      <w:r w:rsidRPr="0092408B">
        <w:rPr>
          <w:lang w:val="sq-AL"/>
        </w:rPr>
        <w:t xml:space="preserve">. Angazhimi i qartë i të dy palëve për bashkëpunim është një parakusht i rëndësishëm i konsorciumit </w:t>
      </w:r>
      <w:r>
        <w:rPr>
          <w:lang w:val="sq-AL"/>
        </w:rPr>
        <w:t>VET</w:t>
      </w:r>
      <w:r w:rsidRPr="0092408B">
        <w:rPr>
          <w:lang w:val="sq-AL"/>
        </w:rPr>
        <w:t>.</w:t>
      </w:r>
    </w:p>
    <w:p w14:paraId="0CF0DE22" w14:textId="77777777" w:rsidR="001B7565" w:rsidRPr="001C4C08" w:rsidRDefault="0092408B" w:rsidP="00936118">
      <w:pPr>
        <w:pStyle w:val="Heading3"/>
        <w:spacing w:before="360"/>
        <w:rPr>
          <w:color w:val="auto"/>
          <w:lang w:val="sq-AL"/>
        </w:rPr>
      </w:pPr>
      <w:bookmarkStart w:id="16" w:name="_Toc38119408"/>
      <w:bookmarkEnd w:id="5"/>
      <w:r w:rsidRPr="001C4C08">
        <w:rPr>
          <w:color w:val="auto"/>
          <w:lang w:val="sq-AL"/>
        </w:rPr>
        <w:t>Krijimi i Konsorciumit VET</w:t>
      </w:r>
      <w:bookmarkEnd w:id="16"/>
    </w:p>
    <w:p w14:paraId="0F867547" w14:textId="62A2FFBB" w:rsidR="0092408B" w:rsidRDefault="00100284" w:rsidP="001B7565">
      <w:pPr>
        <w:pStyle w:val="PlancoStandard"/>
        <w:rPr>
          <w:lang w:val="sq-AL"/>
        </w:rPr>
      </w:pPr>
      <w:r>
        <w:rPr>
          <w:lang w:val="sq-AL"/>
        </w:rPr>
        <w:t>Pasi</w:t>
      </w:r>
      <w:r w:rsidR="0092408B" w:rsidRPr="0092408B">
        <w:rPr>
          <w:lang w:val="sq-AL"/>
        </w:rPr>
        <w:t xml:space="preserve"> partnerët për bashkëpunim të jenë identifikuar dhe të kenë treguar interesin e tyre për të zbatuar së bashku Trajnimin Bashkëpunues, është thelbësore të sqarohen rolet dhe përg</w:t>
      </w:r>
      <w:r w:rsidR="0092408B">
        <w:rPr>
          <w:lang w:val="sq-AL"/>
        </w:rPr>
        <w:t>jegjësitë brenda konsorciumit VET</w:t>
      </w:r>
      <w:r w:rsidR="0092408B" w:rsidRPr="0092408B">
        <w:rPr>
          <w:lang w:val="sq-AL"/>
        </w:rPr>
        <w:t xml:space="preserve">. Duhet të sigurohet që </w:t>
      </w:r>
      <w:r w:rsidR="0092408B">
        <w:rPr>
          <w:lang w:val="sq-AL"/>
        </w:rPr>
        <w:t>sipërmarrjet</w:t>
      </w:r>
      <w:r w:rsidR="0092408B" w:rsidRPr="0092408B">
        <w:rPr>
          <w:lang w:val="sq-AL"/>
        </w:rPr>
        <w:t xml:space="preserve"> duhet të marrin përgjegjë</w:t>
      </w:r>
      <w:r w:rsidR="0092408B">
        <w:rPr>
          <w:lang w:val="sq-AL"/>
        </w:rPr>
        <w:t>sinë për fazat/</w:t>
      </w:r>
      <w:r w:rsidR="0092408B" w:rsidRPr="0092408B">
        <w:rPr>
          <w:lang w:val="sq-AL"/>
        </w:rPr>
        <w:t xml:space="preserve">modulet specifike të trajnimit në </w:t>
      </w:r>
      <w:r w:rsidR="0092408B">
        <w:rPr>
          <w:lang w:val="sq-AL"/>
        </w:rPr>
        <w:t>sipërmarrje</w:t>
      </w:r>
      <w:r w:rsidR="0092408B" w:rsidRPr="0092408B">
        <w:rPr>
          <w:lang w:val="sq-AL"/>
        </w:rPr>
        <w:t xml:space="preserve"> sipas planit të trajnimit </w:t>
      </w:r>
      <w:r w:rsidR="0092408B">
        <w:rPr>
          <w:lang w:val="sq-AL"/>
        </w:rPr>
        <w:t xml:space="preserve">për </w:t>
      </w:r>
      <w:r w:rsidR="0092408B" w:rsidRPr="0092408B">
        <w:rPr>
          <w:lang w:val="sq-AL"/>
        </w:rPr>
        <w:t>CT.</w:t>
      </w:r>
    </w:p>
    <w:p w14:paraId="344DDDBD" w14:textId="77777777" w:rsidR="0092408B" w:rsidRDefault="0092408B" w:rsidP="001B7565">
      <w:pPr>
        <w:pStyle w:val="PlancoStandard"/>
        <w:spacing w:after="120"/>
        <w:rPr>
          <w:b/>
          <w:lang w:val="sq-AL"/>
        </w:rPr>
      </w:pPr>
    </w:p>
    <w:p w14:paraId="2A40774D" w14:textId="45189EE7" w:rsidR="0092408B" w:rsidRDefault="0092408B" w:rsidP="001B7565">
      <w:pPr>
        <w:pStyle w:val="PlancoStandard"/>
        <w:spacing w:after="120"/>
        <w:rPr>
          <w:b/>
          <w:lang w:val="sq-AL"/>
        </w:rPr>
      </w:pPr>
    </w:p>
    <w:p w14:paraId="5C94EE64" w14:textId="0BFC494F" w:rsidR="00100284" w:rsidRDefault="00100284" w:rsidP="001B7565">
      <w:pPr>
        <w:pStyle w:val="PlancoStandard"/>
        <w:spacing w:after="120"/>
        <w:rPr>
          <w:b/>
          <w:lang w:val="sq-AL"/>
        </w:rPr>
      </w:pPr>
    </w:p>
    <w:p w14:paraId="68950ECC" w14:textId="77777777" w:rsidR="00100284" w:rsidRDefault="00100284" w:rsidP="001B7565">
      <w:pPr>
        <w:pStyle w:val="PlancoStandard"/>
        <w:spacing w:after="120"/>
        <w:rPr>
          <w:b/>
          <w:lang w:val="sq-AL"/>
        </w:rPr>
      </w:pPr>
    </w:p>
    <w:p w14:paraId="062D7E12" w14:textId="77777777" w:rsidR="00F61C95" w:rsidRPr="007457A2" w:rsidRDefault="0092408B" w:rsidP="001B7565">
      <w:pPr>
        <w:pStyle w:val="PlancoStandard"/>
        <w:spacing w:after="120"/>
        <w:rPr>
          <w:lang w:val="sq-AL"/>
        </w:rPr>
      </w:pPr>
      <w:r>
        <w:rPr>
          <w:b/>
          <w:lang w:val="sq-AL"/>
        </w:rPr>
        <w:t>Memorandumi i Mirëkuptimit</w:t>
      </w:r>
    </w:p>
    <w:p w14:paraId="1A4A3BC1" w14:textId="77777777" w:rsidR="00197883" w:rsidRPr="007457A2" w:rsidRDefault="0092408B" w:rsidP="001B7565">
      <w:pPr>
        <w:pStyle w:val="PlancoStandard"/>
        <w:spacing w:after="120"/>
        <w:rPr>
          <w:lang w:val="sq-AL"/>
        </w:rPr>
      </w:pPr>
      <w:r w:rsidRPr="0092408B">
        <w:rPr>
          <w:lang w:val="sq-AL"/>
        </w:rPr>
        <w:t>Për të rregulluar rolet dhe</w:t>
      </w:r>
      <w:r>
        <w:rPr>
          <w:lang w:val="sq-AL"/>
        </w:rPr>
        <w:t xml:space="preserve"> përgjegjësitë kryesore brenda K</w:t>
      </w:r>
      <w:r w:rsidRPr="0092408B">
        <w:rPr>
          <w:lang w:val="sq-AL"/>
        </w:rPr>
        <w:t xml:space="preserve">onsorciumit </w:t>
      </w:r>
      <w:r>
        <w:rPr>
          <w:lang w:val="sq-AL"/>
        </w:rPr>
        <w:t>VET,</w:t>
      </w:r>
      <w:r w:rsidRPr="0092408B">
        <w:rPr>
          <w:lang w:val="sq-AL"/>
        </w:rPr>
        <w:t xml:space="preserve"> duhet të nënshkruhet një Memorandum Mirëkuptimi (MM), i cili </w:t>
      </w:r>
      <w:r>
        <w:rPr>
          <w:lang w:val="sq-AL"/>
        </w:rPr>
        <w:t xml:space="preserve">paraqet </w:t>
      </w:r>
      <w:r w:rsidRPr="0092408B">
        <w:rPr>
          <w:lang w:val="sq-AL"/>
        </w:rPr>
        <w:t xml:space="preserve">një marrëveshje kornizë </w:t>
      </w:r>
      <w:r>
        <w:rPr>
          <w:lang w:val="sq-AL"/>
        </w:rPr>
        <w:t>ndërmjet VTI-ve dhe sipërmarrjeve. Memorandumi i M</w:t>
      </w:r>
      <w:r w:rsidRPr="0092408B">
        <w:rPr>
          <w:lang w:val="sq-AL"/>
        </w:rPr>
        <w:t xml:space="preserve">irëkuptimit do të jetë pjesë e </w:t>
      </w:r>
      <w:r>
        <w:rPr>
          <w:lang w:val="sq-AL"/>
        </w:rPr>
        <w:t>Shprehjes së Interesit (ang. EoI)</w:t>
      </w:r>
      <w:r w:rsidRPr="0092408B">
        <w:rPr>
          <w:lang w:val="sq-AL"/>
        </w:rPr>
        <w:t xml:space="preserve"> që do të dorëzohet brenda kornizës kohore të </w:t>
      </w:r>
      <w:r>
        <w:rPr>
          <w:lang w:val="sq-AL"/>
        </w:rPr>
        <w:t>përcaktuar</w:t>
      </w:r>
      <w:r w:rsidR="00891B1F" w:rsidRPr="007457A2">
        <w:rPr>
          <w:lang w:val="sq-AL"/>
        </w:rPr>
        <w:t>.</w:t>
      </w:r>
      <w:r w:rsidR="00197883" w:rsidRPr="007457A2">
        <w:rPr>
          <w:lang w:val="sq-AL"/>
        </w:rPr>
        <w:t xml:space="preserve"> </w:t>
      </w:r>
    </w:p>
    <w:p w14:paraId="2CE30BF8" w14:textId="591FC9CF" w:rsidR="001B7565" w:rsidRPr="007457A2" w:rsidRDefault="0092408B" w:rsidP="001B7565">
      <w:pPr>
        <w:pStyle w:val="PlancoStandard"/>
        <w:spacing w:after="120"/>
        <w:rPr>
          <w:color w:val="C00000"/>
          <w:lang w:val="sq-AL"/>
        </w:rPr>
      </w:pPr>
      <w:r>
        <w:rPr>
          <w:color w:val="C00000"/>
          <w:lang w:val="sq-AL"/>
        </w:rPr>
        <w:t>Shënim</w:t>
      </w:r>
      <w:r w:rsidR="00B7586B" w:rsidRPr="007457A2">
        <w:rPr>
          <w:color w:val="C00000"/>
          <w:lang w:val="sq-AL"/>
        </w:rPr>
        <w:t xml:space="preserve">: </w:t>
      </w:r>
      <w:r>
        <w:rPr>
          <w:color w:val="C00000"/>
          <w:lang w:val="sq-AL"/>
        </w:rPr>
        <w:t>N</w:t>
      </w:r>
      <w:r w:rsidR="00100284">
        <w:rPr>
          <w:color w:val="C00000"/>
          <w:lang w:val="sq-AL"/>
        </w:rPr>
        <w:t>jë model i MM-së do të ofrohet si pjesë e</w:t>
      </w:r>
      <w:r>
        <w:rPr>
          <w:color w:val="C00000"/>
          <w:lang w:val="sq-AL"/>
        </w:rPr>
        <w:t xml:space="preserve"> Paketës së Aplikimit për Grante në </w:t>
      </w:r>
      <w:r w:rsidR="00B425D2">
        <w:rPr>
          <w:color w:val="C00000"/>
          <w:lang w:val="sq-AL"/>
        </w:rPr>
        <w:t>RCF</w:t>
      </w:r>
      <w:r w:rsidR="00B7586B" w:rsidRPr="007457A2">
        <w:rPr>
          <w:color w:val="C00000"/>
          <w:lang w:val="sq-AL"/>
        </w:rPr>
        <w:t>.</w:t>
      </w:r>
    </w:p>
    <w:p w14:paraId="1D4EED0E" w14:textId="77777777" w:rsidR="001B7565" w:rsidRPr="007457A2" w:rsidRDefault="0092408B" w:rsidP="00F61C95">
      <w:pPr>
        <w:pStyle w:val="PlancoStandard"/>
        <w:spacing w:after="120"/>
        <w:rPr>
          <w:b/>
          <w:lang w:val="sq-AL"/>
        </w:rPr>
      </w:pPr>
      <w:r>
        <w:rPr>
          <w:b/>
          <w:lang w:val="sq-AL"/>
        </w:rPr>
        <w:lastRenderedPageBreak/>
        <w:t>Planifikimi Fillestar i Personelit të Nevojshëm brenda Konsorciumit VET</w:t>
      </w:r>
    </w:p>
    <w:p w14:paraId="77E90242" w14:textId="77777777" w:rsidR="00F61C95" w:rsidRPr="007457A2" w:rsidRDefault="004A34E5" w:rsidP="00F61C95">
      <w:pPr>
        <w:pStyle w:val="PlancoStandard"/>
        <w:rPr>
          <w:bCs/>
          <w:i/>
          <w:iCs/>
          <w:lang w:val="sq-AL"/>
        </w:rPr>
      </w:pPr>
      <w:r>
        <w:rPr>
          <w:bCs/>
          <w:i/>
          <w:iCs/>
          <w:lang w:val="sq-AL"/>
        </w:rPr>
        <w:t>Sipërmarrjet</w:t>
      </w:r>
      <w:r w:rsidR="00F61C95" w:rsidRPr="007457A2">
        <w:rPr>
          <w:bCs/>
          <w:i/>
          <w:iCs/>
          <w:lang w:val="sq-AL"/>
        </w:rPr>
        <w:t>:</w:t>
      </w:r>
    </w:p>
    <w:p w14:paraId="41088574" w14:textId="36F79127" w:rsidR="00F61C95" w:rsidRPr="007457A2" w:rsidRDefault="004A34E5" w:rsidP="00F61C95">
      <w:pPr>
        <w:pStyle w:val="PlancoStandard"/>
        <w:rPr>
          <w:lang w:val="sq-AL"/>
        </w:rPr>
      </w:pPr>
      <w:r>
        <w:rPr>
          <w:lang w:val="sq-AL"/>
        </w:rPr>
        <w:t>Në kuadër të K</w:t>
      </w:r>
      <w:r w:rsidRPr="004A34E5">
        <w:rPr>
          <w:lang w:val="sq-AL"/>
        </w:rPr>
        <w:t>onsorcium</w:t>
      </w:r>
      <w:r>
        <w:rPr>
          <w:lang w:val="sq-AL"/>
        </w:rPr>
        <w:t>it VET</w:t>
      </w:r>
      <w:r w:rsidRPr="004A34E5">
        <w:rPr>
          <w:lang w:val="sq-AL"/>
        </w:rPr>
        <w:t xml:space="preserve">, </w:t>
      </w:r>
      <w:r>
        <w:rPr>
          <w:lang w:val="sq-AL"/>
        </w:rPr>
        <w:t>sipërmarrjet</w:t>
      </w:r>
      <w:r w:rsidRPr="004A34E5">
        <w:rPr>
          <w:lang w:val="sq-AL"/>
        </w:rPr>
        <w:t xml:space="preserve"> pritet të marrin përsipër përgjegjësitë për një numër të caktuar të </w:t>
      </w:r>
      <w:r w:rsidR="00927403">
        <w:rPr>
          <w:lang w:val="sq-AL"/>
        </w:rPr>
        <w:t>student</w:t>
      </w:r>
      <w:r>
        <w:rPr>
          <w:lang w:val="sq-AL"/>
        </w:rPr>
        <w:t xml:space="preserve">ëve </w:t>
      </w:r>
      <w:r w:rsidRPr="004A34E5">
        <w:rPr>
          <w:lang w:val="sq-AL"/>
        </w:rPr>
        <w:t>për një periudhë të caktuar koh</w:t>
      </w:r>
      <w:r>
        <w:rPr>
          <w:lang w:val="sq-AL"/>
        </w:rPr>
        <w:t>ore.</w:t>
      </w:r>
      <w:r w:rsidRPr="004A34E5">
        <w:rPr>
          <w:lang w:val="sq-AL"/>
        </w:rPr>
        <w:t xml:space="preserve"> </w:t>
      </w:r>
      <w:r>
        <w:rPr>
          <w:lang w:val="sq-AL"/>
        </w:rPr>
        <w:t>Është e nevojshme d</w:t>
      </w:r>
      <w:r w:rsidRPr="004A34E5">
        <w:rPr>
          <w:lang w:val="sq-AL"/>
        </w:rPr>
        <w:t xml:space="preserve">isponueshmëria e trajnerëve brenda </w:t>
      </w:r>
      <w:r>
        <w:rPr>
          <w:lang w:val="sq-AL"/>
        </w:rPr>
        <w:t>sipërmarrjes</w:t>
      </w:r>
      <w:r w:rsidRPr="004A34E5">
        <w:rPr>
          <w:lang w:val="sq-AL"/>
        </w:rPr>
        <w:t>, pajisjeve dhe materialeve të traj</w:t>
      </w:r>
      <w:r>
        <w:rPr>
          <w:lang w:val="sq-AL"/>
        </w:rPr>
        <w:t>nimit gjatë fazave të trajnimit. Sipërmarrjet</w:t>
      </w:r>
      <w:r w:rsidRPr="004A34E5">
        <w:rPr>
          <w:lang w:val="sq-AL"/>
        </w:rPr>
        <w:t xml:space="preserve"> e interesuara për t'u bashkuar me një konsorcium </w:t>
      </w:r>
      <w:r>
        <w:rPr>
          <w:lang w:val="sq-AL"/>
        </w:rPr>
        <w:t>për VET</w:t>
      </w:r>
      <w:r w:rsidRPr="004A34E5">
        <w:rPr>
          <w:lang w:val="sq-AL"/>
        </w:rPr>
        <w:t xml:space="preserve"> duhet të marrin parasysh kër</w:t>
      </w:r>
      <w:r>
        <w:rPr>
          <w:lang w:val="sq-AL"/>
        </w:rPr>
        <w:t>kesat e mëposhtme të personelit</w:t>
      </w:r>
      <w:r w:rsidR="00F61C95" w:rsidRPr="007457A2">
        <w:rPr>
          <w:lang w:val="sq-AL"/>
        </w:rPr>
        <w:t>:</w:t>
      </w:r>
    </w:p>
    <w:p w14:paraId="7EF48722" w14:textId="0CA6752A" w:rsidR="00F61C95" w:rsidRPr="004A34E5" w:rsidRDefault="004A34E5" w:rsidP="004A34E5">
      <w:pPr>
        <w:pStyle w:val="AufzhlungPlanco"/>
        <w:numPr>
          <w:ilvl w:val="0"/>
          <w:numId w:val="10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4A34E5">
        <w:rPr>
          <w:bCs/>
          <w:i/>
          <w:iCs/>
          <w:lang w:val="sq-AL"/>
        </w:rPr>
        <w:t xml:space="preserve">Trajnerë brenda </w:t>
      </w:r>
      <w:r>
        <w:rPr>
          <w:bCs/>
          <w:i/>
          <w:iCs/>
          <w:lang w:val="sq-AL"/>
        </w:rPr>
        <w:t>sipërmarrjes</w:t>
      </w:r>
      <w:r w:rsidRPr="004A34E5">
        <w:rPr>
          <w:bCs/>
          <w:i/>
          <w:iCs/>
          <w:lang w:val="sq-AL"/>
        </w:rPr>
        <w:t xml:space="preserve">: </w:t>
      </w:r>
      <w:r w:rsidRPr="004A34E5">
        <w:rPr>
          <w:bCs/>
          <w:iCs/>
          <w:lang w:val="sq-AL"/>
        </w:rPr>
        <w:t xml:space="preserve">Në rastin ideal, trajnimi në </w:t>
      </w:r>
      <w:r>
        <w:rPr>
          <w:bCs/>
          <w:iCs/>
          <w:lang w:val="sq-AL"/>
        </w:rPr>
        <w:t>sipërmarrje</w:t>
      </w:r>
      <w:r w:rsidRPr="004A34E5">
        <w:rPr>
          <w:bCs/>
          <w:iCs/>
          <w:lang w:val="sq-AL"/>
        </w:rPr>
        <w:t xml:space="preserve"> zhvi</w:t>
      </w:r>
      <w:r>
        <w:rPr>
          <w:bCs/>
          <w:iCs/>
          <w:lang w:val="sq-AL"/>
        </w:rPr>
        <w:t>llohet brenda procesit të punës</w:t>
      </w:r>
      <w:r w:rsidRPr="004A34E5">
        <w:rPr>
          <w:bCs/>
          <w:iCs/>
          <w:lang w:val="sq-AL"/>
        </w:rPr>
        <w:t xml:space="preserve">/prodhimit. Përmes kësaj </w:t>
      </w:r>
      <w:r>
        <w:rPr>
          <w:bCs/>
          <w:iCs/>
          <w:lang w:val="sq-AL"/>
        </w:rPr>
        <w:t>për</w:t>
      </w:r>
      <w:r w:rsidRPr="004A34E5">
        <w:rPr>
          <w:bCs/>
          <w:iCs/>
          <w:lang w:val="sq-AL"/>
        </w:rPr>
        <w:t xml:space="preserve">qasjeje, </w:t>
      </w:r>
      <w:r w:rsidR="00927403">
        <w:rPr>
          <w:bCs/>
          <w:iCs/>
          <w:lang w:val="sq-AL"/>
        </w:rPr>
        <w:t>student</w:t>
      </w:r>
      <w:r>
        <w:rPr>
          <w:bCs/>
          <w:iCs/>
          <w:lang w:val="sq-AL"/>
        </w:rPr>
        <w:t>i</w:t>
      </w:r>
      <w:r w:rsidRPr="004A34E5">
        <w:rPr>
          <w:bCs/>
          <w:iCs/>
          <w:lang w:val="sq-AL"/>
        </w:rPr>
        <w:t xml:space="preserve"> fiton në mënyrë efektive aftësitë përkatëse në vendin e punës të kërkuara në </w:t>
      </w:r>
      <w:r>
        <w:rPr>
          <w:bCs/>
          <w:iCs/>
          <w:lang w:val="sq-AL"/>
        </w:rPr>
        <w:t>sipërmarrje</w:t>
      </w:r>
      <w:r w:rsidRPr="004A34E5">
        <w:rPr>
          <w:bCs/>
          <w:iCs/>
          <w:lang w:val="sq-AL"/>
        </w:rPr>
        <w:t xml:space="preserve">. </w:t>
      </w:r>
      <w:r>
        <w:rPr>
          <w:bCs/>
          <w:iCs/>
          <w:lang w:val="sq-AL"/>
        </w:rPr>
        <w:t xml:space="preserve">Përderisa </w:t>
      </w:r>
      <w:r w:rsidRPr="004A34E5">
        <w:rPr>
          <w:bCs/>
          <w:iCs/>
          <w:lang w:val="sq-AL"/>
        </w:rPr>
        <w:t>punon s</w:t>
      </w:r>
      <w:r w:rsidR="007A08CF">
        <w:rPr>
          <w:bCs/>
          <w:iCs/>
          <w:lang w:val="sq-AL"/>
        </w:rPr>
        <w:t>ë bashku me punëtorët q</w:t>
      </w:r>
      <w:r w:rsidR="007A08CF">
        <w:rPr>
          <w:rFonts w:ascii="Segoe UI Symbol" w:hAnsi="Segoe UI Symbol"/>
          <w:bCs/>
          <w:iCs/>
          <w:lang w:val="sq-AL"/>
        </w:rPr>
        <w:t>ë</w:t>
      </w:r>
      <w:r w:rsidR="007A08CF">
        <w:rPr>
          <w:bCs/>
          <w:iCs/>
          <w:lang w:val="sq-AL"/>
        </w:rPr>
        <w:t xml:space="preserve"> zot</w:t>
      </w:r>
      <w:r w:rsidR="007A08CF">
        <w:rPr>
          <w:rFonts w:ascii="Segoe UI Symbol" w:hAnsi="Segoe UI Symbol"/>
          <w:bCs/>
          <w:iCs/>
          <w:lang w:val="sq-AL"/>
        </w:rPr>
        <w:t>ë</w:t>
      </w:r>
      <w:r w:rsidR="007A08CF">
        <w:rPr>
          <w:bCs/>
          <w:iCs/>
          <w:lang w:val="sq-AL"/>
        </w:rPr>
        <w:t>rojn</w:t>
      </w:r>
      <w:r w:rsidR="007A08CF">
        <w:rPr>
          <w:rFonts w:ascii="Segoe UI Symbol" w:hAnsi="Segoe UI Symbol"/>
          <w:bCs/>
          <w:iCs/>
          <w:lang w:val="sq-AL"/>
        </w:rPr>
        <w:t>ë</w:t>
      </w:r>
      <w:r w:rsidR="007A08CF">
        <w:rPr>
          <w:bCs/>
          <w:iCs/>
          <w:lang w:val="sq-AL"/>
        </w:rPr>
        <w:t xml:space="preserve"> aft</w:t>
      </w:r>
      <w:r w:rsidR="007A08CF">
        <w:rPr>
          <w:rFonts w:ascii="Segoe UI Symbol" w:hAnsi="Segoe UI Symbol"/>
          <w:bCs/>
          <w:iCs/>
          <w:lang w:val="sq-AL"/>
        </w:rPr>
        <w:t>ë</w:t>
      </w:r>
      <w:r w:rsidR="007A08CF">
        <w:rPr>
          <w:bCs/>
          <w:iCs/>
          <w:lang w:val="sq-AL"/>
        </w:rPr>
        <w:t>sit</w:t>
      </w:r>
      <w:r w:rsidR="007A08CF">
        <w:rPr>
          <w:rFonts w:ascii="Segoe UI Symbol" w:hAnsi="Segoe UI Symbol"/>
          <w:bCs/>
          <w:iCs/>
          <w:lang w:val="sq-AL"/>
        </w:rPr>
        <w:t>ë</w:t>
      </w:r>
      <w:r w:rsidR="007A08CF">
        <w:rPr>
          <w:bCs/>
          <w:iCs/>
          <w:lang w:val="sq-AL"/>
        </w:rPr>
        <w:t xml:space="preserve"> e duhura</w:t>
      </w:r>
      <w:r w:rsidRPr="004A34E5">
        <w:rPr>
          <w:bCs/>
          <w:iCs/>
          <w:lang w:val="sq-AL"/>
        </w:rPr>
        <w:t xml:space="preserve">, </w:t>
      </w:r>
      <w:r w:rsidR="00927403">
        <w:rPr>
          <w:bCs/>
          <w:iCs/>
          <w:lang w:val="sq-AL"/>
        </w:rPr>
        <w:t>student</w:t>
      </w:r>
      <w:r>
        <w:rPr>
          <w:bCs/>
          <w:iCs/>
          <w:lang w:val="sq-AL"/>
        </w:rPr>
        <w:t>i</w:t>
      </w:r>
      <w:r w:rsidRPr="004A34E5">
        <w:rPr>
          <w:bCs/>
          <w:iCs/>
          <w:lang w:val="sq-AL"/>
        </w:rPr>
        <w:t xml:space="preserve"> mëson të marrë gradualisht më shumë punë dhe të kryejë detyra të</w:t>
      </w:r>
      <w:r>
        <w:rPr>
          <w:bCs/>
          <w:iCs/>
          <w:lang w:val="sq-AL"/>
        </w:rPr>
        <w:t xml:space="preserve"> ndër</w:t>
      </w:r>
      <w:r w:rsidRPr="004A34E5">
        <w:rPr>
          <w:bCs/>
          <w:iCs/>
          <w:lang w:val="sq-AL"/>
        </w:rPr>
        <w:t xml:space="preserve">lidhura në mënyrë të pavarur. Në fund të trajnimit, </w:t>
      </w:r>
      <w:r w:rsidR="00927403">
        <w:rPr>
          <w:bCs/>
          <w:iCs/>
          <w:lang w:val="sq-AL"/>
        </w:rPr>
        <w:t>student</w:t>
      </w:r>
      <w:r>
        <w:rPr>
          <w:bCs/>
          <w:iCs/>
          <w:lang w:val="sq-AL"/>
        </w:rPr>
        <w:t>i</w:t>
      </w:r>
      <w:r w:rsidRPr="004A34E5">
        <w:rPr>
          <w:bCs/>
          <w:iCs/>
          <w:lang w:val="sq-AL"/>
        </w:rPr>
        <w:t xml:space="preserve"> do të jetë në gjendje t</w:t>
      </w:r>
      <w:r w:rsidR="007A08CF">
        <w:rPr>
          <w:bCs/>
          <w:iCs/>
          <w:lang w:val="sq-AL"/>
        </w:rPr>
        <w:t>ë përmbushë plotësisht k</w:t>
      </w:r>
      <w:r w:rsidR="007A08CF">
        <w:rPr>
          <w:rFonts w:ascii="Segoe UI Symbol" w:hAnsi="Segoe UI Symbol"/>
          <w:bCs/>
          <w:iCs/>
          <w:lang w:val="sq-AL"/>
        </w:rPr>
        <w:t>ë</w:t>
      </w:r>
      <w:r w:rsidR="007A08CF">
        <w:rPr>
          <w:bCs/>
          <w:iCs/>
          <w:lang w:val="sq-AL"/>
        </w:rPr>
        <w:t xml:space="preserve">rkesat </w:t>
      </w:r>
      <w:r w:rsidRPr="004A34E5">
        <w:rPr>
          <w:bCs/>
          <w:iCs/>
          <w:lang w:val="sq-AL"/>
        </w:rPr>
        <w:t>e prodhimit ose të shërbimit</w:t>
      </w:r>
      <w:r>
        <w:rPr>
          <w:bCs/>
          <w:iCs/>
          <w:lang w:val="sq-AL"/>
        </w:rPr>
        <w:t xml:space="preserve"> në mënyrë të pavarur</w:t>
      </w:r>
      <w:r w:rsidR="00F61C95" w:rsidRPr="004A34E5">
        <w:rPr>
          <w:color w:val="000000"/>
          <w:lang w:val="sq-AL" w:eastAsia="en-US"/>
        </w:rPr>
        <w:t>.</w:t>
      </w:r>
    </w:p>
    <w:p w14:paraId="05F114F2" w14:textId="7D5A905C" w:rsidR="00F61C95" w:rsidRPr="004A34E5" w:rsidRDefault="004A34E5" w:rsidP="004A34E5">
      <w:pPr>
        <w:pStyle w:val="AufzhlungPlanco"/>
        <w:numPr>
          <w:ilvl w:val="0"/>
          <w:numId w:val="10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4A34E5">
        <w:rPr>
          <w:i/>
          <w:lang w:val="sq-AL"/>
        </w:rPr>
        <w:t xml:space="preserve">Koordinatori </w:t>
      </w:r>
      <w:r>
        <w:rPr>
          <w:i/>
          <w:lang w:val="sq-AL"/>
        </w:rPr>
        <w:t>për</w:t>
      </w:r>
      <w:r w:rsidRPr="004A34E5">
        <w:rPr>
          <w:i/>
          <w:lang w:val="sq-AL"/>
        </w:rPr>
        <w:t xml:space="preserve"> CT i </w:t>
      </w:r>
      <w:r>
        <w:rPr>
          <w:i/>
          <w:lang w:val="sq-AL"/>
        </w:rPr>
        <w:t>sipërmarrjes</w:t>
      </w:r>
      <w:r w:rsidRPr="004A34E5">
        <w:rPr>
          <w:i/>
          <w:lang w:val="sq-AL"/>
        </w:rPr>
        <w:t xml:space="preserve">: </w:t>
      </w:r>
      <w:r w:rsidRPr="004A34E5">
        <w:rPr>
          <w:lang w:val="sq-AL"/>
        </w:rPr>
        <w:t xml:space="preserve">Një </w:t>
      </w:r>
      <w:r>
        <w:rPr>
          <w:lang w:val="sq-AL"/>
        </w:rPr>
        <w:t>sipërmarrje</w:t>
      </w:r>
      <w:r w:rsidRPr="004A34E5">
        <w:rPr>
          <w:lang w:val="sq-AL"/>
        </w:rPr>
        <w:t xml:space="preserve"> mund të </w:t>
      </w:r>
      <w:r>
        <w:rPr>
          <w:lang w:val="sq-AL"/>
        </w:rPr>
        <w:t>caktojë</w:t>
      </w:r>
      <w:r w:rsidR="007A08CF">
        <w:rPr>
          <w:lang w:val="sq-AL"/>
        </w:rPr>
        <w:t xml:space="preserve"> dik</w:t>
      </w:r>
      <w:r w:rsidR="007A08CF">
        <w:rPr>
          <w:rFonts w:ascii="Segoe UI Symbol" w:hAnsi="Segoe UI Symbol"/>
          <w:lang w:val="sq-AL"/>
        </w:rPr>
        <w:t>ë</w:t>
      </w:r>
      <w:r w:rsidRPr="004A34E5">
        <w:rPr>
          <w:lang w:val="sq-AL"/>
        </w:rPr>
        <w:t xml:space="preserve"> nga personeli</w:t>
      </w:r>
      <w:r>
        <w:rPr>
          <w:lang w:val="sq-AL"/>
        </w:rPr>
        <w:t xml:space="preserve"> i</w:t>
      </w:r>
      <w:r w:rsidRPr="004A34E5">
        <w:rPr>
          <w:lang w:val="sq-AL"/>
        </w:rPr>
        <w:t xml:space="preserve"> saj (BNj) për të vepruar si koordinator i CT për </w:t>
      </w:r>
      <w:r>
        <w:rPr>
          <w:lang w:val="sq-AL"/>
        </w:rPr>
        <w:t>sipërmarrjen</w:t>
      </w:r>
      <w:r w:rsidRPr="004A34E5">
        <w:rPr>
          <w:lang w:val="sq-AL"/>
        </w:rPr>
        <w:t xml:space="preserve">. Koordinatori i CT-së mund të caktojë më shumë se një trajner për </w:t>
      </w:r>
      <w:r>
        <w:rPr>
          <w:lang w:val="sq-AL"/>
        </w:rPr>
        <w:t xml:space="preserve">të udhëzuar </w:t>
      </w:r>
      <w:r w:rsidR="00927403">
        <w:rPr>
          <w:lang w:val="sq-AL"/>
        </w:rPr>
        <w:t>student</w:t>
      </w:r>
      <w:r>
        <w:rPr>
          <w:lang w:val="sq-AL"/>
        </w:rPr>
        <w:t>in ndërsa ai</w:t>
      </w:r>
      <w:r w:rsidRPr="004A34E5">
        <w:rPr>
          <w:lang w:val="sq-AL"/>
        </w:rPr>
        <w:t xml:space="preserve">/ajo </w:t>
      </w:r>
      <w:r>
        <w:rPr>
          <w:lang w:val="sq-AL"/>
        </w:rPr>
        <w:t>kryen rotacion ndërmjet</w:t>
      </w:r>
      <w:r w:rsidR="007A08CF">
        <w:rPr>
          <w:lang w:val="sq-AL"/>
        </w:rPr>
        <w:t xml:space="preserve"> posteve</w:t>
      </w:r>
      <w:r w:rsidRPr="004A34E5">
        <w:rPr>
          <w:lang w:val="sq-AL"/>
        </w:rPr>
        <w:t xml:space="preserve"> të ndryshme të punës. Nga ana tjetër, një trajner mund të punojë me më shumë se një </w:t>
      </w:r>
      <w:r w:rsidR="00927403">
        <w:rPr>
          <w:lang w:val="sq-AL"/>
        </w:rPr>
        <w:t>student</w:t>
      </w:r>
      <w:r w:rsidRPr="004A34E5">
        <w:rPr>
          <w:lang w:val="sq-AL"/>
        </w:rPr>
        <w:t xml:space="preserve"> në një </w:t>
      </w:r>
      <w:r>
        <w:rPr>
          <w:lang w:val="sq-AL"/>
        </w:rPr>
        <w:t>sipërmarrje</w:t>
      </w:r>
      <w:r w:rsidR="00F61C95" w:rsidRPr="004A34E5">
        <w:rPr>
          <w:lang w:val="sq-AL" w:eastAsia="en-US"/>
        </w:rPr>
        <w:t xml:space="preserve">. </w:t>
      </w:r>
    </w:p>
    <w:p w14:paraId="0CBD497B" w14:textId="05D527BD" w:rsidR="00F61C95" w:rsidRPr="007457A2" w:rsidRDefault="004A34E5" w:rsidP="00F61C95">
      <w:pPr>
        <w:pStyle w:val="PlancoStandard"/>
        <w:rPr>
          <w:lang w:val="sq-AL" w:eastAsia="en-US"/>
        </w:rPr>
      </w:pPr>
      <w:r w:rsidRPr="004A34E5">
        <w:rPr>
          <w:lang w:val="sq-AL" w:eastAsia="en-US"/>
        </w:rPr>
        <w:t xml:space="preserve">Supozohet se </w:t>
      </w:r>
      <w:r>
        <w:rPr>
          <w:lang w:val="sq-AL" w:eastAsia="en-US"/>
        </w:rPr>
        <w:t>personeli</w:t>
      </w:r>
      <w:r w:rsidRPr="004A34E5">
        <w:rPr>
          <w:lang w:val="sq-AL" w:eastAsia="en-US"/>
        </w:rPr>
        <w:t xml:space="preserve"> i </w:t>
      </w:r>
      <w:r w:rsidR="007A08CF">
        <w:rPr>
          <w:lang w:val="sq-AL" w:eastAsia="en-US"/>
        </w:rPr>
        <w:t>sip</w:t>
      </w:r>
      <w:r w:rsidR="007A08CF">
        <w:rPr>
          <w:rFonts w:ascii="Segoe UI Symbol" w:hAnsi="Segoe UI Symbol"/>
          <w:lang w:val="sq-AL" w:eastAsia="en-US"/>
        </w:rPr>
        <w:t>ë</w:t>
      </w:r>
      <w:r w:rsidR="007A08CF">
        <w:rPr>
          <w:lang w:val="sq-AL" w:eastAsia="en-US"/>
        </w:rPr>
        <w:t>r</w:t>
      </w:r>
      <w:r w:rsidRPr="004A34E5">
        <w:rPr>
          <w:lang w:val="sq-AL" w:eastAsia="en-US"/>
        </w:rPr>
        <w:t xml:space="preserve">përmendur zakonisht nuk </w:t>
      </w:r>
      <w:r w:rsidR="007A08CF">
        <w:rPr>
          <w:rFonts w:ascii="Segoe UI Symbol" w:hAnsi="Segoe UI Symbol"/>
          <w:lang w:val="sq-AL" w:eastAsia="en-US"/>
        </w:rPr>
        <w:t>është i disponueshëm</w:t>
      </w:r>
      <w:r w:rsidR="00D47B7E">
        <w:rPr>
          <w:lang w:val="sq-AL" w:eastAsia="en-US"/>
        </w:rPr>
        <w:t xml:space="preserve"> p</w:t>
      </w:r>
      <w:r w:rsidRPr="004A34E5">
        <w:rPr>
          <w:lang w:val="sq-AL" w:eastAsia="en-US"/>
        </w:rPr>
        <w:t xml:space="preserve">ara fillimit të programit </w:t>
      </w:r>
      <w:r w:rsidR="00D47B7E">
        <w:rPr>
          <w:lang w:val="sq-AL" w:eastAsia="en-US"/>
        </w:rPr>
        <w:t xml:space="preserve">për </w:t>
      </w:r>
      <w:r w:rsidRPr="004A34E5">
        <w:rPr>
          <w:lang w:val="sq-AL" w:eastAsia="en-US"/>
        </w:rPr>
        <w:t xml:space="preserve">CT. Prandaj, </w:t>
      </w:r>
      <w:r w:rsidR="00D47B7E" w:rsidRPr="004A34E5">
        <w:rPr>
          <w:lang w:val="sq-AL" w:eastAsia="en-US"/>
        </w:rPr>
        <w:t xml:space="preserve">duhet të identifikohet dhe trajnohet </w:t>
      </w:r>
      <w:r w:rsidR="00D47B7E">
        <w:rPr>
          <w:lang w:val="sq-AL" w:eastAsia="en-US"/>
        </w:rPr>
        <w:t>personeli</w:t>
      </w:r>
      <w:r w:rsidRPr="004A34E5">
        <w:rPr>
          <w:lang w:val="sq-AL" w:eastAsia="en-US"/>
        </w:rPr>
        <w:t xml:space="preserve"> në dispozicion si pjesë e projekti</w:t>
      </w:r>
      <w:r w:rsidR="00DF4862">
        <w:rPr>
          <w:lang w:val="sq-AL" w:eastAsia="en-US"/>
        </w:rPr>
        <w:t>t VET që</w:t>
      </w:r>
      <w:r w:rsidR="007A08CF">
        <w:rPr>
          <w:lang w:val="sq-AL" w:eastAsia="en-US"/>
        </w:rPr>
        <w:t xml:space="preserve"> mbështetet nga</w:t>
      </w:r>
      <w:r w:rsidR="00DF4862">
        <w:rPr>
          <w:lang w:val="sq-AL" w:eastAsia="en-US"/>
        </w:rPr>
        <w:t xml:space="preserve"> </w:t>
      </w:r>
      <w:r w:rsidR="00B425D2">
        <w:rPr>
          <w:lang w:val="sq-AL" w:eastAsia="en-US"/>
        </w:rPr>
        <w:t>RCF</w:t>
      </w:r>
      <w:r w:rsidR="00D47B7E">
        <w:rPr>
          <w:lang w:val="sq-AL" w:eastAsia="en-US"/>
        </w:rPr>
        <w:t xml:space="preserve"> (shih seksionin 2.2.4, 2.2.5).</w:t>
      </w:r>
    </w:p>
    <w:p w14:paraId="54B8A4B0" w14:textId="77777777" w:rsidR="00F61C95" w:rsidRPr="007457A2" w:rsidRDefault="00F61C95" w:rsidP="00F61C95">
      <w:pPr>
        <w:pStyle w:val="PlancoStandard"/>
        <w:rPr>
          <w:bCs/>
          <w:i/>
          <w:iCs/>
          <w:lang w:val="sq-AL"/>
        </w:rPr>
      </w:pPr>
      <w:r w:rsidRPr="007457A2">
        <w:rPr>
          <w:bCs/>
          <w:i/>
          <w:iCs/>
          <w:lang w:val="sq-AL"/>
        </w:rPr>
        <w:t>VTI</w:t>
      </w:r>
      <w:r w:rsidR="00D47B7E">
        <w:rPr>
          <w:bCs/>
          <w:i/>
          <w:iCs/>
          <w:lang w:val="sq-AL"/>
        </w:rPr>
        <w:t>-të</w:t>
      </w:r>
      <w:r w:rsidR="00891B1F" w:rsidRPr="007457A2">
        <w:rPr>
          <w:bCs/>
          <w:i/>
          <w:iCs/>
          <w:lang w:val="sq-AL"/>
        </w:rPr>
        <w:t>:</w:t>
      </w:r>
    </w:p>
    <w:p w14:paraId="4A92C5D5" w14:textId="77777777" w:rsidR="00F61C95" w:rsidRPr="007457A2" w:rsidRDefault="00D47B7E" w:rsidP="00F61C95">
      <w:pPr>
        <w:pStyle w:val="PlancoStandard"/>
        <w:rPr>
          <w:lang w:val="sq-AL" w:eastAsia="en-US"/>
        </w:rPr>
      </w:pPr>
      <w:r>
        <w:rPr>
          <w:lang w:val="sq-AL" w:eastAsia="en-US"/>
        </w:rPr>
        <w:t>Krijimi i CT parashikon</w:t>
      </w:r>
      <w:r w:rsidRPr="00D47B7E">
        <w:rPr>
          <w:lang w:val="sq-AL" w:eastAsia="en-US"/>
        </w:rPr>
        <w:t xml:space="preserve"> përcaktimin e roleve të reja dhe transformimin e roleve ekzistuese gjithashtu brenda VTI</w:t>
      </w:r>
      <w:r>
        <w:rPr>
          <w:lang w:val="sq-AL" w:eastAsia="en-US"/>
        </w:rPr>
        <w:t>-ve</w:t>
      </w:r>
      <w:r w:rsidRPr="00D47B7E">
        <w:rPr>
          <w:lang w:val="sq-AL" w:eastAsia="en-US"/>
        </w:rPr>
        <w:t>. Trajnimi bashkëpunues mund të z</w:t>
      </w:r>
      <w:r>
        <w:rPr>
          <w:lang w:val="sq-AL" w:eastAsia="en-US"/>
        </w:rPr>
        <w:t>batohet nga personeli ekzistues</w:t>
      </w:r>
      <w:r w:rsidR="00F61C95" w:rsidRPr="007457A2">
        <w:rPr>
          <w:lang w:val="sq-AL" w:eastAsia="en-US"/>
        </w:rPr>
        <w:t xml:space="preserve">. </w:t>
      </w:r>
    </w:p>
    <w:p w14:paraId="7BBC6AAC" w14:textId="5756ED53" w:rsidR="00F61C95" w:rsidRPr="00D47B7E" w:rsidRDefault="00D47B7E" w:rsidP="00D47B7E">
      <w:pPr>
        <w:pStyle w:val="AufzhlungPlanco"/>
        <w:numPr>
          <w:ilvl w:val="0"/>
          <w:numId w:val="32"/>
        </w:numPr>
        <w:tabs>
          <w:tab w:val="clear" w:pos="357"/>
          <w:tab w:val="clear" w:pos="720"/>
        </w:tabs>
        <w:spacing w:before="60" w:after="60"/>
        <w:ind w:left="426" w:hanging="426"/>
        <w:rPr>
          <w:lang w:val="sq-AL" w:eastAsia="en-US"/>
        </w:rPr>
      </w:pPr>
      <w:r w:rsidRPr="00D47B7E">
        <w:rPr>
          <w:i/>
          <w:iCs/>
          <w:lang w:val="sq-AL" w:eastAsia="en-US"/>
        </w:rPr>
        <w:t>Mës</w:t>
      </w:r>
      <w:r>
        <w:rPr>
          <w:i/>
          <w:iCs/>
          <w:lang w:val="sq-AL" w:eastAsia="en-US"/>
        </w:rPr>
        <w:t>imdhënësit për VET</w:t>
      </w:r>
      <w:r w:rsidRPr="00D47B7E">
        <w:rPr>
          <w:i/>
          <w:iCs/>
          <w:lang w:val="sq-AL" w:eastAsia="en-US"/>
        </w:rPr>
        <w:t xml:space="preserve">: </w:t>
      </w:r>
      <w:r w:rsidRPr="00D47B7E">
        <w:rPr>
          <w:iCs/>
          <w:lang w:val="sq-AL" w:eastAsia="en-US"/>
        </w:rPr>
        <w:t>Më</w:t>
      </w:r>
      <w:r>
        <w:rPr>
          <w:iCs/>
          <w:lang w:val="sq-AL" w:eastAsia="en-US"/>
        </w:rPr>
        <w:t>simdhënësit për VET</w:t>
      </w:r>
      <w:r w:rsidRPr="00D47B7E">
        <w:rPr>
          <w:iCs/>
          <w:lang w:val="sq-AL" w:eastAsia="en-US"/>
        </w:rPr>
        <w:t xml:space="preserve"> zakonisht kanë nevojë të fitojnë aftësi shtesë që</w:t>
      </w:r>
      <w:r>
        <w:rPr>
          <w:iCs/>
          <w:lang w:val="sq-AL" w:eastAsia="en-US"/>
        </w:rPr>
        <w:t xml:space="preserve"> ndër</w:t>
      </w:r>
      <w:r w:rsidRPr="00D47B7E">
        <w:rPr>
          <w:iCs/>
          <w:lang w:val="sq-AL" w:eastAsia="en-US"/>
        </w:rPr>
        <w:t>lidhen me vendin e punës në mënyrë që të veprojnë si mës</w:t>
      </w:r>
      <w:r>
        <w:rPr>
          <w:iCs/>
          <w:lang w:val="sq-AL" w:eastAsia="en-US"/>
        </w:rPr>
        <w:t>imdhënës</w:t>
      </w:r>
      <w:r w:rsidRPr="00D47B7E">
        <w:rPr>
          <w:iCs/>
          <w:lang w:val="sq-AL" w:eastAsia="en-US"/>
        </w:rPr>
        <w:t xml:space="preserve"> kompetentë brenda një programi </w:t>
      </w:r>
      <w:r>
        <w:rPr>
          <w:iCs/>
          <w:lang w:val="sq-AL" w:eastAsia="en-US"/>
        </w:rPr>
        <w:t xml:space="preserve">të </w:t>
      </w:r>
      <w:r w:rsidRPr="00D47B7E">
        <w:rPr>
          <w:iCs/>
          <w:lang w:val="sq-AL" w:eastAsia="en-US"/>
        </w:rPr>
        <w:t>CT</w:t>
      </w:r>
      <w:r>
        <w:rPr>
          <w:iCs/>
          <w:lang w:val="sq-AL" w:eastAsia="en-US"/>
        </w:rPr>
        <w:t>-së</w:t>
      </w:r>
      <w:r w:rsidRPr="00D47B7E">
        <w:rPr>
          <w:iCs/>
          <w:lang w:val="sq-AL" w:eastAsia="en-US"/>
        </w:rPr>
        <w:t xml:space="preserve">. Një trajnim i tillë në vendin e punës për </w:t>
      </w:r>
      <w:r w:rsidRPr="00D47B7E">
        <w:rPr>
          <w:iCs/>
          <w:lang w:val="sq-AL" w:eastAsia="en-US"/>
        </w:rPr>
        <w:lastRenderedPageBreak/>
        <w:t>mës</w:t>
      </w:r>
      <w:r>
        <w:rPr>
          <w:iCs/>
          <w:lang w:val="sq-AL" w:eastAsia="en-US"/>
        </w:rPr>
        <w:t>imdhënësit e VET</w:t>
      </w:r>
      <w:r w:rsidRPr="00D47B7E">
        <w:rPr>
          <w:iCs/>
          <w:lang w:val="sq-AL" w:eastAsia="en-US"/>
        </w:rPr>
        <w:t xml:space="preserve"> (praktikë në </w:t>
      </w:r>
      <w:r>
        <w:rPr>
          <w:iCs/>
          <w:lang w:val="sq-AL" w:eastAsia="en-US"/>
        </w:rPr>
        <w:t>sipërmarrjet</w:t>
      </w:r>
      <w:r w:rsidRPr="00D47B7E">
        <w:rPr>
          <w:iCs/>
          <w:lang w:val="sq-AL" w:eastAsia="en-US"/>
        </w:rPr>
        <w:t xml:space="preserve"> bashkëpunuese) do të konsiderohet si pjesë e projektit të </w:t>
      </w:r>
      <w:r>
        <w:rPr>
          <w:iCs/>
          <w:lang w:val="sq-AL" w:eastAsia="en-US"/>
        </w:rPr>
        <w:t>VET</w:t>
      </w:r>
      <w:r w:rsidRPr="00D47B7E">
        <w:rPr>
          <w:iCs/>
          <w:lang w:val="sq-AL" w:eastAsia="en-US"/>
        </w:rPr>
        <w:t xml:space="preserve"> d</w:t>
      </w:r>
      <w:r>
        <w:rPr>
          <w:iCs/>
          <w:lang w:val="sq-AL" w:eastAsia="en-US"/>
        </w:rPr>
        <w:t xml:space="preserve">he mund të mbështetet nga </w:t>
      </w:r>
      <w:r w:rsidR="00B425D2">
        <w:rPr>
          <w:iCs/>
          <w:lang w:val="sq-AL" w:eastAsia="en-US"/>
        </w:rPr>
        <w:t>RCF</w:t>
      </w:r>
      <w:r w:rsidRPr="00D47B7E">
        <w:rPr>
          <w:iCs/>
          <w:lang w:val="sq-AL" w:eastAsia="en-US"/>
        </w:rPr>
        <w:t>.</w:t>
      </w:r>
      <w:r w:rsidR="00F61C95" w:rsidRPr="00D47B7E">
        <w:rPr>
          <w:lang w:val="sq-AL" w:eastAsia="en-US"/>
        </w:rPr>
        <w:t xml:space="preserve"> </w:t>
      </w:r>
    </w:p>
    <w:p w14:paraId="065530B7" w14:textId="77777777" w:rsidR="00F61C95" w:rsidRPr="00D47B7E" w:rsidRDefault="00D47B7E" w:rsidP="00D47B7E">
      <w:pPr>
        <w:pStyle w:val="AufzhlungPlanco"/>
        <w:numPr>
          <w:ilvl w:val="0"/>
          <w:numId w:val="10"/>
        </w:numPr>
        <w:tabs>
          <w:tab w:val="clear" w:pos="357"/>
          <w:tab w:val="clear" w:pos="720"/>
        </w:tabs>
        <w:spacing w:before="60" w:after="60"/>
        <w:ind w:left="426"/>
        <w:rPr>
          <w:lang w:val="sq-AL" w:eastAsia="en-US"/>
        </w:rPr>
      </w:pPr>
      <w:r w:rsidRPr="00D47B7E">
        <w:rPr>
          <w:i/>
          <w:iCs/>
          <w:lang w:val="sq-AL" w:eastAsia="en-US"/>
        </w:rPr>
        <w:t xml:space="preserve">Koordinatori </w:t>
      </w:r>
      <w:r>
        <w:rPr>
          <w:i/>
          <w:iCs/>
          <w:lang w:val="sq-AL" w:eastAsia="en-US"/>
        </w:rPr>
        <w:t>për</w:t>
      </w:r>
      <w:r w:rsidRPr="00D47B7E">
        <w:rPr>
          <w:i/>
          <w:iCs/>
          <w:lang w:val="sq-AL" w:eastAsia="en-US"/>
        </w:rPr>
        <w:t xml:space="preserve"> CT: </w:t>
      </w:r>
      <w:r>
        <w:rPr>
          <w:iCs/>
          <w:lang w:val="sq-AL" w:eastAsia="en-US"/>
        </w:rPr>
        <w:t>Ai</w:t>
      </w:r>
      <w:r w:rsidRPr="00D47B7E">
        <w:rPr>
          <w:iCs/>
          <w:lang w:val="sq-AL" w:eastAsia="en-US"/>
        </w:rPr>
        <w:t xml:space="preserve">/ajo do të veprojë si lehtësuesi kryesor i përgatitjes, </w:t>
      </w:r>
      <w:r>
        <w:rPr>
          <w:iCs/>
          <w:lang w:val="sq-AL" w:eastAsia="en-US"/>
        </w:rPr>
        <w:t xml:space="preserve">implementimit </w:t>
      </w:r>
      <w:r w:rsidRPr="00D47B7E">
        <w:rPr>
          <w:iCs/>
          <w:lang w:val="sq-AL" w:eastAsia="en-US"/>
        </w:rPr>
        <w:t xml:space="preserve">dhe vlerësimit të Trajnimit Bashkëpunues në VTI. Prandaj, pozicioni i Koordinatorit të CT </w:t>
      </w:r>
      <w:r>
        <w:rPr>
          <w:iCs/>
          <w:lang w:val="sq-AL" w:eastAsia="en-US"/>
        </w:rPr>
        <w:t>është strategjik. Është përgjegjësia e tij</w:t>
      </w:r>
      <w:r w:rsidRPr="00D47B7E">
        <w:rPr>
          <w:iCs/>
          <w:lang w:val="sq-AL" w:eastAsia="en-US"/>
        </w:rPr>
        <w:t xml:space="preserve">/saj të </w:t>
      </w:r>
      <w:r>
        <w:rPr>
          <w:iCs/>
          <w:lang w:val="sq-AL" w:eastAsia="en-US"/>
        </w:rPr>
        <w:t>kontaktojë me</w:t>
      </w:r>
      <w:r w:rsidRPr="00D47B7E">
        <w:rPr>
          <w:iCs/>
          <w:lang w:val="sq-AL" w:eastAsia="en-US"/>
        </w:rPr>
        <w:t xml:space="preserve"> </w:t>
      </w:r>
      <w:r>
        <w:rPr>
          <w:iCs/>
          <w:lang w:val="sq-AL" w:eastAsia="en-US"/>
        </w:rPr>
        <w:t>sipërmarrjet</w:t>
      </w:r>
      <w:r w:rsidRPr="00D47B7E">
        <w:rPr>
          <w:iCs/>
          <w:lang w:val="sq-AL" w:eastAsia="en-US"/>
        </w:rPr>
        <w:t xml:space="preserve"> e mu</w:t>
      </w:r>
      <w:r>
        <w:rPr>
          <w:iCs/>
          <w:lang w:val="sq-AL" w:eastAsia="en-US"/>
        </w:rPr>
        <w:t>ndshme partnere dhe të krijojë sensibilizim</w:t>
      </w:r>
      <w:r w:rsidRPr="00D47B7E">
        <w:rPr>
          <w:iCs/>
          <w:lang w:val="sq-AL" w:eastAsia="en-US"/>
        </w:rPr>
        <w:t xml:space="preserve"> për qasjen e CT. Sapo të krijohet partneriteti i CT, Koordinatori i CT-së bashkëvepron ngushtë me koordinatorët e CT-së të </w:t>
      </w:r>
      <w:r>
        <w:rPr>
          <w:iCs/>
          <w:lang w:val="sq-AL" w:eastAsia="en-US"/>
        </w:rPr>
        <w:t>sipërmarrjeve</w:t>
      </w:r>
      <w:r w:rsidRPr="00D47B7E">
        <w:rPr>
          <w:iCs/>
          <w:lang w:val="sq-AL" w:eastAsia="en-US"/>
        </w:rPr>
        <w:t xml:space="preserve"> bashkëpunuese</w:t>
      </w:r>
      <w:r w:rsidRPr="00D47B7E">
        <w:rPr>
          <w:i/>
          <w:iCs/>
          <w:lang w:val="sq-AL" w:eastAsia="en-US"/>
        </w:rPr>
        <w:t>.</w:t>
      </w:r>
      <w:r w:rsidR="00F61C95" w:rsidRPr="00D47B7E">
        <w:rPr>
          <w:lang w:val="sq-AL" w:eastAsia="en-US"/>
        </w:rPr>
        <w:t xml:space="preserve"> </w:t>
      </w:r>
    </w:p>
    <w:p w14:paraId="0D3A8312" w14:textId="4BAA4B52" w:rsidR="00F61C95" w:rsidRPr="007457A2" w:rsidRDefault="00D47B7E" w:rsidP="00472630">
      <w:pPr>
        <w:pStyle w:val="PlancoStandard"/>
        <w:spacing w:after="0"/>
        <w:rPr>
          <w:lang w:val="sq-AL" w:eastAsia="en-US"/>
        </w:rPr>
      </w:pPr>
      <w:r w:rsidRPr="00D47B7E">
        <w:rPr>
          <w:lang w:val="sq-AL" w:eastAsia="en-US"/>
        </w:rPr>
        <w:t xml:space="preserve">Supozohet se Koordinatorët e CT nuk </w:t>
      </w:r>
      <w:r>
        <w:rPr>
          <w:lang w:val="sq-AL" w:eastAsia="en-US"/>
        </w:rPr>
        <w:t>caktohen p</w:t>
      </w:r>
      <w:r w:rsidRPr="00D47B7E">
        <w:rPr>
          <w:lang w:val="sq-AL" w:eastAsia="en-US"/>
        </w:rPr>
        <w:t>ara fillimit të projektit CT në VTI. Prandaj, personeli në dispozicion duhet të zgjidhet për të vepruar si Koordinatorë të CT dhe gjithashtu më</w:t>
      </w:r>
      <w:r>
        <w:rPr>
          <w:lang w:val="sq-AL" w:eastAsia="en-US"/>
        </w:rPr>
        <w:t xml:space="preserve">simdhënësit për VET </w:t>
      </w:r>
      <w:r w:rsidRPr="00D47B7E">
        <w:rPr>
          <w:lang w:val="sq-AL" w:eastAsia="en-US"/>
        </w:rPr>
        <w:t>duhet të emërohen si mës</w:t>
      </w:r>
      <w:r>
        <w:rPr>
          <w:lang w:val="sq-AL" w:eastAsia="en-US"/>
        </w:rPr>
        <w:t>imdhënës për CT</w:t>
      </w:r>
      <w:r w:rsidRPr="00D47B7E">
        <w:rPr>
          <w:lang w:val="sq-AL" w:eastAsia="en-US"/>
        </w:rPr>
        <w:t xml:space="preserve"> në kuadër të programit CT. I gjithë personeli i zgjedhur duhet të trajnohet para implementimit të pr</w:t>
      </w:r>
      <w:r w:rsidR="00DF4862">
        <w:rPr>
          <w:lang w:val="sq-AL" w:eastAsia="en-US"/>
        </w:rPr>
        <w:t xml:space="preserve">ogramit CT me mbështetjen e </w:t>
      </w:r>
      <w:r w:rsidR="00B425D2">
        <w:rPr>
          <w:lang w:val="sq-AL" w:eastAsia="en-US"/>
        </w:rPr>
        <w:t>RCF</w:t>
      </w:r>
      <w:r w:rsidRPr="00D47B7E">
        <w:rPr>
          <w:lang w:val="sq-AL" w:eastAsia="en-US"/>
        </w:rPr>
        <w:t xml:space="preserve"> (shih seksionin 2.2.4, 2.2.6)</w:t>
      </w:r>
      <w:r>
        <w:rPr>
          <w:lang w:val="sq-AL" w:eastAsia="en-US"/>
        </w:rPr>
        <w:t>.</w:t>
      </w:r>
    </w:p>
    <w:p w14:paraId="18C311EC" w14:textId="77777777" w:rsidR="002733A6" w:rsidRPr="001C4C08" w:rsidRDefault="00D47B7E" w:rsidP="002733A6">
      <w:pPr>
        <w:pStyle w:val="Heading3"/>
        <w:rPr>
          <w:color w:val="auto"/>
          <w:lang w:val="sq-AL"/>
        </w:rPr>
      </w:pPr>
      <w:bookmarkStart w:id="17" w:name="_Toc38119409"/>
      <w:r w:rsidRPr="001C4C08">
        <w:rPr>
          <w:color w:val="auto"/>
          <w:lang w:val="sq-AL"/>
        </w:rPr>
        <w:t>Zhvillimi i Programit për Trajnim Bashkëpunues</w:t>
      </w:r>
      <w:r w:rsidR="00891B1F" w:rsidRPr="001C4C08">
        <w:rPr>
          <w:color w:val="auto"/>
          <w:lang w:val="sq-AL"/>
        </w:rPr>
        <w:t xml:space="preserve"> </w:t>
      </w:r>
      <w:bookmarkEnd w:id="17"/>
    </w:p>
    <w:p w14:paraId="0E93500C" w14:textId="77777777" w:rsidR="002733A6" w:rsidRPr="007457A2" w:rsidRDefault="00D47B7E" w:rsidP="002733A6">
      <w:pPr>
        <w:pStyle w:val="PlancoStandard"/>
        <w:rPr>
          <w:lang w:val="sq-AL"/>
        </w:rPr>
      </w:pPr>
      <w:r w:rsidRPr="00D47B7E">
        <w:rPr>
          <w:lang w:val="sq-AL"/>
        </w:rPr>
        <w:t>Në vijim, ilustrohen hapat e kërkuar për të zhvilluar një program CT. Këto do të sigurojnë që programi CT të tregojë rëndësi të lartë për kërkesat e vendit të punës, fleksibilitet në zbatim dhe pajtueshmëri me sta</w:t>
      </w:r>
      <w:r w:rsidR="00CA0689">
        <w:rPr>
          <w:lang w:val="sq-AL"/>
        </w:rPr>
        <w:t>ndardet ndërkombëtare</w:t>
      </w:r>
      <w:r w:rsidR="002733A6" w:rsidRPr="007457A2">
        <w:rPr>
          <w:lang w:val="sq-AL"/>
        </w:rPr>
        <w:t xml:space="preserve">. </w:t>
      </w:r>
    </w:p>
    <w:p w14:paraId="44729082" w14:textId="77777777" w:rsidR="00ED0FA9" w:rsidRPr="007457A2" w:rsidRDefault="00CA0689" w:rsidP="00ED0FA9">
      <w:pPr>
        <w:pStyle w:val="PlancoStandard"/>
        <w:spacing w:after="120"/>
        <w:rPr>
          <w:b/>
          <w:lang w:val="sq-AL"/>
        </w:rPr>
      </w:pPr>
      <w:r>
        <w:rPr>
          <w:b/>
          <w:lang w:val="sq-AL"/>
        </w:rPr>
        <w:t>Plani i Trajnimit Bashkëpunues</w:t>
      </w:r>
    </w:p>
    <w:p w14:paraId="7A1EB53F" w14:textId="77777777" w:rsidR="00052AD7" w:rsidRPr="007457A2" w:rsidRDefault="00CA0689" w:rsidP="00052AD7">
      <w:pPr>
        <w:pStyle w:val="PlancoStandard"/>
        <w:rPr>
          <w:lang w:val="sq-AL"/>
        </w:rPr>
      </w:pPr>
      <w:r w:rsidRPr="00CA0689">
        <w:rPr>
          <w:lang w:val="sq-AL"/>
        </w:rPr>
        <w:t>Plani i Trajnimit Bashkëpunues duhet të zhvillohet bazuar në rregulloret kombëtare, standardin ekzistues të punës dhe udhëzimet kurrikulare të ministrisë përkatëse</w:t>
      </w:r>
      <w:r>
        <w:rPr>
          <w:lang w:val="sq-AL"/>
        </w:rPr>
        <w:t xml:space="preserve"> dhe përgjegjëse</w:t>
      </w:r>
      <w:r w:rsidRPr="00CA0689">
        <w:rPr>
          <w:lang w:val="sq-AL"/>
        </w:rPr>
        <w:t xml:space="preserve"> për </w:t>
      </w:r>
      <w:r>
        <w:rPr>
          <w:lang w:val="sq-AL"/>
        </w:rPr>
        <w:t>VET</w:t>
      </w:r>
      <w:r w:rsidR="00052AD7" w:rsidRPr="007457A2">
        <w:rPr>
          <w:lang w:val="sq-AL"/>
        </w:rPr>
        <w:t>.</w:t>
      </w:r>
      <w:r w:rsidR="008B260B" w:rsidRPr="007457A2">
        <w:rPr>
          <w:lang w:val="sq-AL"/>
        </w:rPr>
        <w:t xml:space="preserve"> </w:t>
      </w:r>
    </w:p>
    <w:p w14:paraId="071C32EB" w14:textId="77777777" w:rsidR="001C58A6" w:rsidRPr="007457A2" w:rsidRDefault="00CA0689" w:rsidP="001C58A6">
      <w:pPr>
        <w:pStyle w:val="PlancoStandard"/>
        <w:rPr>
          <w:lang w:val="sq-AL"/>
        </w:rPr>
      </w:pPr>
      <w:r w:rsidRPr="00CA0689">
        <w:rPr>
          <w:lang w:val="sq-AL"/>
        </w:rPr>
        <w:t xml:space="preserve">Programi i trajnimit do të strukturohet në një </w:t>
      </w:r>
      <w:r>
        <w:rPr>
          <w:lang w:val="sq-AL"/>
        </w:rPr>
        <w:t>renditje të qartë të fazave</w:t>
      </w:r>
      <w:r w:rsidRPr="00CA0689">
        <w:rPr>
          <w:lang w:val="sq-AL"/>
        </w:rPr>
        <w:t xml:space="preserve">/moduleve të trajnimit, të cilat </w:t>
      </w:r>
      <w:r>
        <w:rPr>
          <w:lang w:val="sq-AL"/>
        </w:rPr>
        <w:t>realizohen në</w:t>
      </w:r>
      <w:r w:rsidRPr="00CA0689">
        <w:rPr>
          <w:lang w:val="sq-AL"/>
        </w:rPr>
        <w:t xml:space="preserve"> VTI dhe në </w:t>
      </w:r>
      <w:r>
        <w:rPr>
          <w:lang w:val="sq-AL"/>
        </w:rPr>
        <w:t>sipërmarrje</w:t>
      </w:r>
      <w:r w:rsidRPr="00CA0689">
        <w:rPr>
          <w:lang w:val="sq-AL"/>
        </w:rPr>
        <w:t>. Ai përmban elemente teorike dhe praktike të të mësuarit. Zakonisht</w:t>
      </w:r>
      <w:r>
        <w:rPr>
          <w:lang w:val="sq-AL"/>
        </w:rPr>
        <w:t>,</w:t>
      </w:r>
      <w:r w:rsidRPr="00CA0689">
        <w:rPr>
          <w:lang w:val="sq-AL"/>
        </w:rPr>
        <w:t xml:space="preserve"> modulet e trajnimit praktik</w:t>
      </w:r>
      <w:r>
        <w:rPr>
          <w:lang w:val="sq-AL"/>
        </w:rPr>
        <w:t>, themelor dhe</w:t>
      </w:r>
      <w:r w:rsidRPr="00CA0689">
        <w:rPr>
          <w:lang w:val="sq-AL"/>
        </w:rPr>
        <w:t xml:space="preserve"> teorik </w:t>
      </w:r>
      <w:r>
        <w:rPr>
          <w:lang w:val="sq-AL"/>
        </w:rPr>
        <w:t xml:space="preserve">realizohen </w:t>
      </w:r>
      <w:r w:rsidRPr="00CA0689">
        <w:rPr>
          <w:lang w:val="sq-AL"/>
        </w:rPr>
        <w:t>në VTI</w:t>
      </w:r>
      <w:r>
        <w:rPr>
          <w:lang w:val="sq-AL"/>
        </w:rPr>
        <w:t>, ndërsa</w:t>
      </w:r>
      <w:r w:rsidRPr="00CA0689">
        <w:rPr>
          <w:lang w:val="sq-AL"/>
        </w:rPr>
        <w:t xml:space="preserve"> modulet e trajnimit praktik më të specializuar </w:t>
      </w:r>
      <w:r>
        <w:rPr>
          <w:lang w:val="sq-AL"/>
        </w:rPr>
        <w:t>realizohen në sipërmarrje</w:t>
      </w:r>
      <w:r w:rsidRPr="00CA0689">
        <w:rPr>
          <w:lang w:val="sq-AL"/>
        </w:rPr>
        <w:t>. Plani i trajnimit përfshin fushë</w:t>
      </w:r>
      <w:r>
        <w:rPr>
          <w:lang w:val="sq-AL"/>
        </w:rPr>
        <w:t>veprimin</w:t>
      </w:r>
      <w:r w:rsidRPr="00CA0689">
        <w:rPr>
          <w:lang w:val="sq-AL"/>
        </w:rPr>
        <w:t>, kohëzgjatjen dhe kohën e secilit modul, si dhe rezultatet e pritura të të nxënit sipas standardit të punës. Përcaktohen qartë rezultatet specifike të të nxënit (niveli i kompetencës që duhe</w:t>
      </w:r>
      <w:r>
        <w:rPr>
          <w:lang w:val="sq-AL"/>
        </w:rPr>
        <w:t>t arritur) për secilin modul</w:t>
      </w:r>
      <w:r w:rsidR="001C58A6" w:rsidRPr="007457A2">
        <w:rPr>
          <w:lang w:val="sq-AL"/>
        </w:rPr>
        <w:t>.</w:t>
      </w:r>
    </w:p>
    <w:p w14:paraId="5FDA0CC1" w14:textId="77777777" w:rsidR="00CA0689" w:rsidRPr="00CA0689" w:rsidRDefault="00CA0689" w:rsidP="00CA0689">
      <w:pPr>
        <w:pStyle w:val="PlancoStandard"/>
        <w:rPr>
          <w:lang w:val="sq-AL"/>
        </w:rPr>
      </w:pPr>
      <w:r w:rsidRPr="00CA0689">
        <w:rPr>
          <w:lang w:val="sq-AL"/>
        </w:rPr>
        <w:lastRenderedPageBreak/>
        <w:t xml:space="preserve">Modulet e trajnimit për trajnimin brenda </w:t>
      </w:r>
      <w:r>
        <w:rPr>
          <w:lang w:val="sq-AL"/>
        </w:rPr>
        <w:t>sipërmarrjes</w:t>
      </w:r>
      <w:r w:rsidRPr="00CA0689">
        <w:rPr>
          <w:lang w:val="sq-AL"/>
        </w:rPr>
        <w:t xml:space="preserve"> mund të zbatohen ose si një bllok për çdo vit trajnimi ose të strukturohen në disa seksione trajnimi gjatë gjithë vitit. Varet nga profesioni dhe organizimi i brendshëm i punës së </w:t>
      </w:r>
      <w:r>
        <w:rPr>
          <w:lang w:val="sq-AL"/>
        </w:rPr>
        <w:t>sipërmarrjeve</w:t>
      </w:r>
      <w:r w:rsidRPr="00CA0689">
        <w:rPr>
          <w:lang w:val="sq-AL"/>
        </w:rPr>
        <w:t xml:space="preserve"> nëse një bllok trajnimi ose disa seksione trajnimi do të jenë më të përshtatshme.</w:t>
      </w:r>
    </w:p>
    <w:p w14:paraId="4B282879" w14:textId="2E82497C" w:rsidR="00CA0689" w:rsidRDefault="00CA0689" w:rsidP="00CA0689">
      <w:pPr>
        <w:pStyle w:val="PlancoStandard"/>
        <w:rPr>
          <w:lang w:val="sq-AL"/>
        </w:rPr>
      </w:pPr>
      <w:r w:rsidRPr="00CA0689">
        <w:rPr>
          <w:lang w:val="sq-AL"/>
        </w:rPr>
        <w:t xml:space="preserve">Në lidhje me fazat e trajnimit brenda </w:t>
      </w:r>
      <w:r>
        <w:rPr>
          <w:lang w:val="sq-AL"/>
        </w:rPr>
        <w:t>sipërmarrjes,</w:t>
      </w:r>
      <w:r w:rsidRPr="00CA0689">
        <w:rPr>
          <w:lang w:val="sq-AL"/>
        </w:rPr>
        <w:t xml:space="preserve"> plani i trajnimit përmban numrin dhe të dhënat personale të pjesëmarrësve në trajnim (të diferencuar nga </w:t>
      </w:r>
      <w:r>
        <w:rPr>
          <w:lang w:val="sq-AL"/>
        </w:rPr>
        <w:t>sipërmarrja</w:t>
      </w:r>
      <w:r w:rsidRPr="00CA0689">
        <w:rPr>
          <w:lang w:val="sq-AL"/>
        </w:rPr>
        <w:t xml:space="preserve">), si dhe nivelin e kërkuar të aftësive që duhet të kenë </w:t>
      </w:r>
      <w:r w:rsidR="00927403">
        <w:rPr>
          <w:lang w:val="sq-AL"/>
        </w:rPr>
        <w:t>student</w:t>
      </w:r>
      <w:r>
        <w:rPr>
          <w:lang w:val="sq-AL"/>
        </w:rPr>
        <w:t>ët</w:t>
      </w:r>
      <w:r w:rsidRPr="00CA0689">
        <w:rPr>
          <w:lang w:val="sq-AL"/>
        </w:rPr>
        <w:t xml:space="preserve"> para se të hyjnë në fazat përkatëse të trajnimit brenda </w:t>
      </w:r>
      <w:r>
        <w:rPr>
          <w:lang w:val="sq-AL"/>
        </w:rPr>
        <w:t>sipërmarrjes</w:t>
      </w:r>
      <w:r w:rsidRPr="00CA0689">
        <w:rPr>
          <w:lang w:val="sq-AL"/>
        </w:rPr>
        <w:t>.</w:t>
      </w:r>
    </w:p>
    <w:p w14:paraId="5EA5740F" w14:textId="77777777" w:rsidR="007A2266" w:rsidRPr="007457A2" w:rsidRDefault="00CA0689" w:rsidP="001C58A6">
      <w:pPr>
        <w:pStyle w:val="AufzhlungPlanco"/>
        <w:numPr>
          <w:ilvl w:val="0"/>
          <w:numId w:val="0"/>
        </w:numPr>
        <w:tabs>
          <w:tab w:val="clear" w:pos="357"/>
        </w:tabs>
        <w:rPr>
          <w:i/>
          <w:lang w:val="sq-AL"/>
        </w:rPr>
      </w:pPr>
      <w:r>
        <w:rPr>
          <w:i/>
          <w:lang w:val="sq-AL"/>
        </w:rPr>
        <w:t>Koha e trajnimit</w:t>
      </w:r>
      <w:r w:rsidR="001C58A6" w:rsidRPr="007457A2">
        <w:rPr>
          <w:i/>
          <w:lang w:val="sq-AL"/>
        </w:rPr>
        <w:t>:</w:t>
      </w:r>
    </w:p>
    <w:p w14:paraId="0C6255F1" w14:textId="2B609EB4" w:rsidR="00F81652" w:rsidRPr="007457A2" w:rsidRDefault="00CA0689" w:rsidP="00F81652">
      <w:pPr>
        <w:pStyle w:val="PlancoStandard"/>
        <w:rPr>
          <w:lang w:val="sq-AL"/>
        </w:rPr>
      </w:pPr>
      <w:r w:rsidRPr="00CA0689">
        <w:rPr>
          <w:lang w:val="sq-AL"/>
        </w:rPr>
        <w:t xml:space="preserve">Trajnimi i përgjithshëm duhet të ndahet në: (1) kohë për </w:t>
      </w:r>
      <w:r>
        <w:rPr>
          <w:lang w:val="sq-AL"/>
        </w:rPr>
        <w:t>leksione</w:t>
      </w:r>
      <w:r w:rsidRPr="00CA0689">
        <w:rPr>
          <w:lang w:val="sq-AL"/>
        </w:rPr>
        <w:t xml:space="preserve"> teorike në </w:t>
      </w:r>
      <w:r>
        <w:rPr>
          <w:lang w:val="sq-AL"/>
        </w:rPr>
        <w:t>klasë</w:t>
      </w:r>
      <w:r w:rsidRPr="00CA0689">
        <w:rPr>
          <w:lang w:val="sq-AL"/>
        </w:rPr>
        <w:t>, (2) kohë për aftësi praktike në punëtoritë e institutit dhe (3) kohë për trajnimin e lidhur me procesin e punës në</w:t>
      </w:r>
      <w:r>
        <w:rPr>
          <w:lang w:val="sq-AL"/>
        </w:rPr>
        <w:t xml:space="preserve"> sipërmarrje</w:t>
      </w:r>
      <w:r w:rsidRPr="00CA0689">
        <w:rPr>
          <w:lang w:val="sq-AL"/>
        </w:rPr>
        <w:t>. Në mënyrë që t</w:t>
      </w:r>
      <w:r>
        <w:rPr>
          <w:lang w:val="sq-AL"/>
        </w:rPr>
        <w:t xml:space="preserve">ë keni të drejtë për mbështetjen e </w:t>
      </w:r>
      <w:r w:rsidR="00B425D2">
        <w:rPr>
          <w:lang w:val="sq-AL"/>
        </w:rPr>
        <w:t>RCF</w:t>
      </w:r>
      <w:r>
        <w:rPr>
          <w:lang w:val="sq-AL"/>
        </w:rPr>
        <w:t xml:space="preserve">, </w:t>
      </w:r>
      <w:r w:rsidRPr="007A08CF">
        <w:rPr>
          <w:lang w:val="sq-AL"/>
        </w:rPr>
        <w:t>fazat totale të trajnimit brenda sipërmarrjes duhet të arrijnë të paktën</w:t>
      </w:r>
      <w:r w:rsidR="00F81652" w:rsidRPr="007A08CF">
        <w:rPr>
          <w:lang w:val="sq-AL"/>
        </w:rPr>
        <w:t xml:space="preserve"> </w:t>
      </w:r>
      <w:r w:rsidR="007A08CF">
        <w:rPr>
          <w:lang w:val="sq-AL"/>
        </w:rPr>
        <w:t>25</w:t>
      </w:r>
      <w:r w:rsidR="00F81652" w:rsidRPr="007A08CF">
        <w:rPr>
          <w:lang w:val="sq-AL"/>
        </w:rPr>
        <w:t xml:space="preserve">% </w:t>
      </w:r>
      <w:r w:rsidRPr="007A08CF">
        <w:rPr>
          <w:lang w:val="sq-AL"/>
        </w:rPr>
        <w:t xml:space="preserve">të kohës së përgjithshme të trajnimit. Një përqindje më e lartë do të ishte e dobishme dhe do të rezultonte në rezultate më të larta </w:t>
      </w:r>
      <w:r w:rsidR="00C00F16" w:rsidRPr="007A08CF">
        <w:rPr>
          <w:lang w:val="sq-AL"/>
        </w:rPr>
        <w:t>të projekt propozimit përkatës.</w:t>
      </w:r>
    </w:p>
    <w:p w14:paraId="3387C702" w14:textId="05883BFA" w:rsidR="00C00F16" w:rsidRPr="007457A2" w:rsidRDefault="00C00F16" w:rsidP="00472630">
      <w:pPr>
        <w:pStyle w:val="PlancoStandard"/>
        <w:rPr>
          <w:color w:val="C00000"/>
          <w:lang w:val="sq-AL"/>
        </w:rPr>
      </w:pPr>
      <w:r>
        <w:rPr>
          <w:color w:val="C00000"/>
          <w:lang w:val="sq-AL"/>
        </w:rPr>
        <w:t xml:space="preserve">Shënim: </w:t>
      </w:r>
      <w:r w:rsidRPr="00C00F16">
        <w:rPr>
          <w:color w:val="C00000"/>
          <w:lang w:val="sq-AL"/>
        </w:rPr>
        <w:t>Mbështetja specif</w:t>
      </w:r>
      <w:r w:rsidR="00100284">
        <w:rPr>
          <w:color w:val="C00000"/>
          <w:lang w:val="sq-AL"/>
        </w:rPr>
        <w:t xml:space="preserve">ike këshilluese do të variojë </w:t>
      </w:r>
      <w:r w:rsidRPr="00C00F16">
        <w:rPr>
          <w:color w:val="C00000"/>
          <w:lang w:val="sq-AL"/>
        </w:rPr>
        <w:t>për çdo projekt CT të mbështetur</w:t>
      </w:r>
      <w:r w:rsidR="007A08CF">
        <w:rPr>
          <w:color w:val="C00000"/>
          <w:lang w:val="sq-AL"/>
        </w:rPr>
        <w:t xml:space="preserve"> nga RCF</w:t>
      </w:r>
      <w:r w:rsidR="00100284">
        <w:rPr>
          <w:color w:val="C00000"/>
          <w:lang w:val="sq-AL"/>
        </w:rPr>
        <w:t>,</w:t>
      </w:r>
      <w:r w:rsidRPr="00C00F16">
        <w:rPr>
          <w:color w:val="C00000"/>
          <w:lang w:val="sq-AL"/>
        </w:rPr>
        <w:t xml:space="preserve"> në përputhje me nevojat e formuluara në propozime</w:t>
      </w:r>
      <w:r w:rsidR="00100284">
        <w:rPr>
          <w:color w:val="C00000"/>
          <w:lang w:val="sq-AL"/>
        </w:rPr>
        <w:t>t përkatëse</w:t>
      </w:r>
      <w:r w:rsidRPr="00C00F16">
        <w:rPr>
          <w:color w:val="C00000"/>
          <w:lang w:val="sq-AL"/>
        </w:rPr>
        <w:t>.</w:t>
      </w:r>
    </w:p>
    <w:p w14:paraId="7AEA6400" w14:textId="77777777" w:rsidR="003B1F13" w:rsidRPr="007457A2" w:rsidRDefault="00C00F16" w:rsidP="00472630">
      <w:pPr>
        <w:pStyle w:val="PlancoStandard"/>
        <w:spacing w:before="360" w:after="120"/>
        <w:rPr>
          <w:b/>
          <w:lang w:val="sq-AL"/>
        </w:rPr>
      </w:pPr>
      <w:r>
        <w:rPr>
          <w:b/>
          <w:lang w:val="sq-AL"/>
        </w:rPr>
        <w:t xml:space="preserve">Zhvillimi i Materialeve të Trajnimit dhe Veglave të Monitorimit </w:t>
      </w:r>
    </w:p>
    <w:p w14:paraId="0D0B50C2" w14:textId="77777777" w:rsidR="00233AB4" w:rsidRPr="007457A2" w:rsidRDefault="00C00F16" w:rsidP="00472630">
      <w:pPr>
        <w:pStyle w:val="PlancoStandard"/>
        <w:keepNext/>
        <w:rPr>
          <w:i/>
          <w:lang w:val="sq-AL"/>
        </w:rPr>
      </w:pPr>
      <w:r>
        <w:rPr>
          <w:i/>
          <w:lang w:val="sq-AL"/>
        </w:rPr>
        <w:t>Materialet e Trajnimit</w:t>
      </w:r>
    </w:p>
    <w:p w14:paraId="0625E697" w14:textId="17E6D219" w:rsidR="00DC40F5" w:rsidRPr="007457A2" w:rsidRDefault="00C00F16" w:rsidP="00DC40F5">
      <w:pPr>
        <w:pStyle w:val="PlancoStandard"/>
        <w:rPr>
          <w:lang w:val="sq-AL"/>
        </w:rPr>
      </w:pPr>
      <w:r w:rsidRPr="00C00F16">
        <w:rPr>
          <w:lang w:val="sq-AL"/>
        </w:rPr>
        <w:t xml:space="preserve">Në kuadër të zhvillimit të një programi </w:t>
      </w:r>
      <w:r>
        <w:rPr>
          <w:lang w:val="sq-AL"/>
        </w:rPr>
        <w:t xml:space="preserve">për </w:t>
      </w:r>
      <w:r w:rsidRPr="00C00F16">
        <w:rPr>
          <w:lang w:val="sq-AL"/>
        </w:rPr>
        <w:t>CT</w:t>
      </w:r>
      <w:r>
        <w:rPr>
          <w:lang w:val="sq-AL"/>
        </w:rPr>
        <w:t>,</w:t>
      </w:r>
      <w:r w:rsidRPr="00C00F16">
        <w:rPr>
          <w:lang w:val="sq-AL"/>
        </w:rPr>
        <w:t xml:space="preserve"> duhet të vihet në dispozicion material adekuat i mësimdhënies dhe trajnimit për të pasqyruar sa më mirë përmbajtjen e trajnimit. Ose materiali </w:t>
      </w:r>
      <w:r>
        <w:rPr>
          <w:lang w:val="sq-AL"/>
        </w:rPr>
        <w:t>ekzistues</w:t>
      </w:r>
      <w:r w:rsidRPr="00C00F16">
        <w:rPr>
          <w:lang w:val="sq-AL"/>
        </w:rPr>
        <w:t xml:space="preserve"> mund të rregullohet ose </w:t>
      </w:r>
      <w:r w:rsidR="00E14267" w:rsidRPr="00C00F16">
        <w:rPr>
          <w:lang w:val="sq-AL"/>
        </w:rPr>
        <w:t xml:space="preserve">duhet të zhvillohet </w:t>
      </w:r>
      <w:r w:rsidR="00E14267">
        <w:rPr>
          <w:lang w:val="sq-AL"/>
        </w:rPr>
        <w:t>material</w:t>
      </w:r>
      <w:r w:rsidRPr="00C00F16">
        <w:rPr>
          <w:lang w:val="sq-AL"/>
        </w:rPr>
        <w:t xml:space="preserve"> i ri në mënyrë që të plotësojë kërkesat e Trajnimit Bashkëpunues. Materialet e trajnimit dhe të të mësuarit zakonisht përfshijnë </w:t>
      </w:r>
      <w:r w:rsidR="00E14267">
        <w:rPr>
          <w:lang w:val="sq-AL"/>
        </w:rPr>
        <w:t>material të shtypur</w:t>
      </w:r>
      <w:r w:rsidRPr="00C00F16">
        <w:rPr>
          <w:lang w:val="sq-AL"/>
        </w:rPr>
        <w:t xml:space="preserve"> dhe udhëzime për secilin modul trajnimi, të cilat dallo</w:t>
      </w:r>
      <w:r w:rsidR="00E14267">
        <w:rPr>
          <w:lang w:val="sq-AL"/>
        </w:rPr>
        <w:t xml:space="preserve">jnë për </w:t>
      </w:r>
      <w:r w:rsidRPr="00C00F16">
        <w:rPr>
          <w:lang w:val="sq-AL"/>
        </w:rPr>
        <w:t>mës</w:t>
      </w:r>
      <w:r w:rsidR="00E14267">
        <w:rPr>
          <w:lang w:val="sq-AL"/>
        </w:rPr>
        <w:t xml:space="preserve">imdhënësit e VET dhe </w:t>
      </w:r>
      <w:r w:rsidR="00927403">
        <w:rPr>
          <w:lang w:val="sq-AL"/>
        </w:rPr>
        <w:t>student</w:t>
      </w:r>
      <w:r w:rsidR="00E14267">
        <w:rPr>
          <w:lang w:val="sq-AL"/>
        </w:rPr>
        <w:t>ët</w:t>
      </w:r>
      <w:r w:rsidRPr="00C00F16">
        <w:rPr>
          <w:lang w:val="sq-AL"/>
        </w:rPr>
        <w:t>. Përpjekja për zhvillimin e materialit të ri të trajnimit nuk duhet të nënvlerësohet.</w:t>
      </w:r>
    </w:p>
    <w:p w14:paraId="770BE699" w14:textId="77777777" w:rsidR="00DC40F5" w:rsidRPr="007457A2" w:rsidRDefault="00E14267" w:rsidP="00DC40F5">
      <w:pPr>
        <w:pStyle w:val="PlancoStandard"/>
        <w:rPr>
          <w:lang w:val="sq-AL"/>
        </w:rPr>
      </w:pPr>
      <w:r w:rsidRPr="00E14267">
        <w:rPr>
          <w:lang w:val="sq-AL"/>
        </w:rPr>
        <w:lastRenderedPageBreak/>
        <w:t xml:space="preserve">Duhet të theksohet se materialet e trajnimit, të cilat përdoren zakonisht në </w:t>
      </w:r>
      <w:r>
        <w:rPr>
          <w:lang w:val="sq-AL"/>
        </w:rPr>
        <w:t>ambientet e</w:t>
      </w:r>
      <w:r w:rsidRPr="00E14267">
        <w:rPr>
          <w:lang w:val="sq-AL"/>
        </w:rPr>
        <w:t xml:space="preserve"> trajnimit të bazuar në institut shpesh nuk korrespondojnë me qëllimin e trajnimit në procesin e punës brenda një </w:t>
      </w:r>
      <w:r>
        <w:rPr>
          <w:lang w:val="sq-AL"/>
        </w:rPr>
        <w:t>sipërmarrjeje</w:t>
      </w:r>
      <w:r w:rsidRPr="00E14267">
        <w:rPr>
          <w:lang w:val="sq-AL"/>
        </w:rPr>
        <w:t xml:space="preserve">. Procesi i trajnimit në vendin e punës mund të përcaktohet vetëm paraprakisht në një masë të kufizuar pasi që duhet të përshtatet me kërkesat aktuale të prodhimit në baza ditore. Prandaj, materialet e trajnimit të përdorura në institut dhe </w:t>
      </w:r>
      <w:r>
        <w:rPr>
          <w:lang w:val="sq-AL"/>
        </w:rPr>
        <w:t>në sipërmarrje</w:t>
      </w:r>
      <w:r w:rsidRPr="00E14267">
        <w:rPr>
          <w:lang w:val="sq-AL"/>
        </w:rPr>
        <w:t xml:space="preserve"> mund të ndryshojnë sipas</w:t>
      </w:r>
      <w:r>
        <w:rPr>
          <w:lang w:val="sq-AL"/>
        </w:rPr>
        <w:t xml:space="preserve"> llojit dhe nivelit të detajeve</w:t>
      </w:r>
      <w:r w:rsidR="00DC40F5" w:rsidRPr="007457A2">
        <w:rPr>
          <w:lang w:val="sq-AL"/>
        </w:rPr>
        <w:t>.</w:t>
      </w:r>
    </w:p>
    <w:p w14:paraId="1E9A812E" w14:textId="77777777" w:rsidR="0082443A" w:rsidRPr="007457A2" w:rsidRDefault="00E14267" w:rsidP="00472630">
      <w:pPr>
        <w:pStyle w:val="PlancoStandard"/>
        <w:keepNext/>
        <w:spacing w:before="360"/>
        <w:rPr>
          <w:i/>
          <w:lang w:val="sq-AL"/>
        </w:rPr>
      </w:pPr>
      <w:r>
        <w:rPr>
          <w:i/>
          <w:lang w:val="sq-AL"/>
        </w:rPr>
        <w:t xml:space="preserve">Veglat e Monitorimit </w:t>
      </w:r>
    </w:p>
    <w:p w14:paraId="285A9675" w14:textId="77777777" w:rsidR="00DC40F5" w:rsidRPr="007457A2" w:rsidRDefault="00E14267" w:rsidP="00DC40F5">
      <w:pPr>
        <w:pStyle w:val="PlancoStandard"/>
        <w:rPr>
          <w:lang w:val="sq-AL" w:eastAsia="en-US"/>
        </w:rPr>
      </w:pPr>
      <w:r w:rsidRPr="00E14267">
        <w:rPr>
          <w:lang w:val="sq-AL" w:eastAsia="en-US"/>
        </w:rPr>
        <w:t xml:space="preserve">Zbatimi i fazave të trajnimit brenda </w:t>
      </w:r>
      <w:r>
        <w:rPr>
          <w:lang w:val="sq-AL" w:eastAsia="en-US"/>
        </w:rPr>
        <w:t>sipërmarrjes</w:t>
      </w:r>
      <w:r w:rsidRPr="00E14267">
        <w:rPr>
          <w:lang w:val="sq-AL" w:eastAsia="en-US"/>
        </w:rPr>
        <w:t xml:space="preserve"> bën të domosdosh</w:t>
      </w:r>
      <w:r>
        <w:rPr>
          <w:lang w:val="sq-AL" w:eastAsia="en-US"/>
        </w:rPr>
        <w:t>ëm</w:t>
      </w:r>
      <w:r w:rsidRPr="00E14267">
        <w:rPr>
          <w:lang w:val="sq-AL" w:eastAsia="en-US"/>
        </w:rPr>
        <w:t xml:space="preserve"> krijimin e mekanizmave të shëndoshë të monitorimit që sigurojnë përmbushjen e cilësisë së trajnimit të rënë dakord. </w:t>
      </w:r>
      <w:r>
        <w:rPr>
          <w:lang w:val="sq-AL" w:eastAsia="en-US"/>
        </w:rPr>
        <w:t>Veglat e</w:t>
      </w:r>
      <w:r w:rsidRPr="00E14267">
        <w:rPr>
          <w:lang w:val="sq-AL" w:eastAsia="en-US"/>
        </w:rPr>
        <w:t xml:space="preserve"> monitorimit për trajnimin ba</w:t>
      </w:r>
      <w:r>
        <w:rPr>
          <w:lang w:val="sq-AL" w:eastAsia="en-US"/>
        </w:rPr>
        <w:t>shkëpunues zakonisht përfshijnë</w:t>
      </w:r>
      <w:r w:rsidR="000F4EFE" w:rsidRPr="007457A2">
        <w:rPr>
          <w:lang w:val="sq-AL"/>
        </w:rPr>
        <w:t>:</w:t>
      </w:r>
    </w:p>
    <w:p w14:paraId="364ACAB1" w14:textId="3B6695F8" w:rsidR="00E14267" w:rsidRPr="00E14267" w:rsidRDefault="00E14267" w:rsidP="00E1426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E14267">
        <w:rPr>
          <w:lang w:val="sq-AL"/>
        </w:rPr>
        <w:t>Ditari</w:t>
      </w:r>
      <w:r>
        <w:rPr>
          <w:lang w:val="sq-AL"/>
        </w:rPr>
        <w:t>n e</w:t>
      </w:r>
      <w:r w:rsidRPr="00E14267">
        <w:rPr>
          <w:lang w:val="sq-AL"/>
        </w:rPr>
        <w:t xml:space="preserve"> trajnimit (për </w:t>
      </w:r>
      <w:r w:rsidR="00927403">
        <w:rPr>
          <w:lang w:val="sq-AL"/>
        </w:rPr>
        <w:t>student</w:t>
      </w:r>
      <w:r w:rsidRPr="00E14267">
        <w:rPr>
          <w:lang w:val="sq-AL"/>
        </w:rPr>
        <w:t>in e CT)</w:t>
      </w:r>
    </w:p>
    <w:p w14:paraId="6E4EA703" w14:textId="70F2922B" w:rsidR="00E14267" w:rsidRPr="00E14267" w:rsidRDefault="00E14267" w:rsidP="00E1426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E14267">
        <w:rPr>
          <w:lang w:val="sq-AL"/>
        </w:rPr>
        <w:t>Raporti</w:t>
      </w:r>
      <w:r>
        <w:rPr>
          <w:lang w:val="sq-AL"/>
        </w:rPr>
        <w:t>n e</w:t>
      </w:r>
      <w:r w:rsidRPr="00E14267">
        <w:rPr>
          <w:lang w:val="sq-AL"/>
        </w:rPr>
        <w:t xml:space="preserve"> përfundimit të modulit të trajnimit në </w:t>
      </w:r>
      <w:r>
        <w:rPr>
          <w:lang w:val="sq-AL"/>
        </w:rPr>
        <w:t>sipërmarrje</w:t>
      </w:r>
      <w:r w:rsidRPr="00E14267">
        <w:rPr>
          <w:lang w:val="sq-AL"/>
        </w:rPr>
        <w:t xml:space="preserve"> (për </w:t>
      </w:r>
      <w:r w:rsidR="00927403">
        <w:rPr>
          <w:lang w:val="sq-AL"/>
        </w:rPr>
        <w:t>student</w:t>
      </w:r>
      <w:r>
        <w:rPr>
          <w:lang w:val="sq-AL"/>
        </w:rPr>
        <w:t xml:space="preserve">in </w:t>
      </w:r>
      <w:r w:rsidRPr="00E14267">
        <w:rPr>
          <w:lang w:val="sq-AL"/>
        </w:rPr>
        <w:t>e CT)</w:t>
      </w:r>
    </w:p>
    <w:p w14:paraId="5A6A1F91" w14:textId="3837B181" w:rsidR="00E14267" w:rsidRPr="00E14267" w:rsidRDefault="00E14267" w:rsidP="00E1426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E14267">
        <w:rPr>
          <w:lang w:val="sq-AL"/>
        </w:rPr>
        <w:t xml:space="preserve">Fletore dhe raport javor (versioni i </w:t>
      </w:r>
      <w:r w:rsidR="00AF6E22">
        <w:rPr>
          <w:lang w:val="sq-AL"/>
        </w:rPr>
        <w:t>trajnuesi</w:t>
      </w:r>
      <w:r w:rsidRPr="00E14267">
        <w:rPr>
          <w:lang w:val="sq-AL"/>
        </w:rPr>
        <w:t xml:space="preserve">t në </w:t>
      </w:r>
      <w:r>
        <w:rPr>
          <w:lang w:val="sq-AL"/>
        </w:rPr>
        <w:t>sipërmarrje</w:t>
      </w:r>
      <w:r w:rsidRPr="00E14267">
        <w:rPr>
          <w:lang w:val="sq-AL"/>
        </w:rPr>
        <w:t>)</w:t>
      </w:r>
    </w:p>
    <w:p w14:paraId="3449D2B8" w14:textId="77777777" w:rsidR="00E14267" w:rsidRPr="00E14267" w:rsidRDefault="00E14267" w:rsidP="00E1426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 w:rsidRPr="00E14267">
        <w:rPr>
          <w:lang w:val="sq-AL"/>
        </w:rPr>
        <w:t>Fletore dhe r</w:t>
      </w:r>
      <w:r>
        <w:rPr>
          <w:lang w:val="sq-AL"/>
        </w:rPr>
        <w:t>aport javor (versioni i mësimdhënësit për</w:t>
      </w:r>
      <w:r w:rsidRPr="00E14267">
        <w:rPr>
          <w:lang w:val="sq-AL"/>
        </w:rPr>
        <w:t xml:space="preserve"> VET)</w:t>
      </w:r>
    </w:p>
    <w:p w14:paraId="0F25BCE8" w14:textId="77777777" w:rsidR="00E14267" w:rsidRPr="00E14267" w:rsidRDefault="00E14267" w:rsidP="00E1426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 xml:space="preserve">Pyetësor </w:t>
      </w:r>
      <w:r w:rsidRPr="00E14267">
        <w:rPr>
          <w:lang w:val="sq-AL"/>
        </w:rPr>
        <w:t xml:space="preserve">për vlerësimin e modulit të trajnimit në </w:t>
      </w:r>
      <w:r>
        <w:rPr>
          <w:lang w:val="sq-AL"/>
        </w:rPr>
        <w:t>sipërmarrje</w:t>
      </w:r>
      <w:r w:rsidRPr="00E14267">
        <w:rPr>
          <w:lang w:val="sq-AL"/>
        </w:rPr>
        <w:t xml:space="preserve"> (versioni i </w:t>
      </w:r>
      <w:r>
        <w:rPr>
          <w:lang w:val="sq-AL"/>
        </w:rPr>
        <w:t>sipërmarrjes</w:t>
      </w:r>
      <w:r w:rsidRPr="00E14267">
        <w:rPr>
          <w:lang w:val="sq-AL"/>
        </w:rPr>
        <w:t>)</w:t>
      </w:r>
    </w:p>
    <w:p w14:paraId="35CCBE83" w14:textId="061EA0F4" w:rsidR="00DC40F5" w:rsidRPr="00E14267" w:rsidRDefault="00E14267" w:rsidP="00E14267">
      <w:pPr>
        <w:pStyle w:val="AufzhlungPlanco"/>
        <w:numPr>
          <w:ilvl w:val="0"/>
          <w:numId w:val="13"/>
        </w:numPr>
        <w:tabs>
          <w:tab w:val="clear" w:pos="357"/>
          <w:tab w:val="clear" w:pos="720"/>
        </w:tabs>
        <w:spacing w:before="20" w:after="20"/>
        <w:rPr>
          <w:lang w:val="sq-AL"/>
        </w:rPr>
      </w:pPr>
      <w:r w:rsidRPr="00E14267">
        <w:rPr>
          <w:lang w:val="sq-AL"/>
        </w:rPr>
        <w:t xml:space="preserve">Pyetësori për vlerësimin e </w:t>
      </w:r>
      <w:r>
        <w:rPr>
          <w:lang w:val="sq-AL"/>
        </w:rPr>
        <w:t>modulit të trajnimit në sipërmarrje</w:t>
      </w:r>
      <w:r w:rsidRPr="00E14267">
        <w:rPr>
          <w:lang w:val="sq-AL"/>
        </w:rPr>
        <w:t xml:space="preserve"> (versioni i </w:t>
      </w:r>
      <w:r w:rsidR="00927403">
        <w:rPr>
          <w:lang w:val="sq-AL"/>
        </w:rPr>
        <w:t>student</w:t>
      </w:r>
      <w:r>
        <w:rPr>
          <w:lang w:val="sq-AL"/>
        </w:rPr>
        <w:t>it</w:t>
      </w:r>
      <w:r w:rsidRPr="00E14267">
        <w:rPr>
          <w:lang w:val="sq-AL"/>
        </w:rPr>
        <w:t>).</w:t>
      </w:r>
    </w:p>
    <w:p w14:paraId="5A1B068A" w14:textId="677DC51D" w:rsidR="007A08CF" w:rsidRPr="007457A2" w:rsidRDefault="007A08CF" w:rsidP="007A08CF">
      <w:pPr>
        <w:pStyle w:val="PlancoStandard"/>
        <w:rPr>
          <w:color w:val="C00000"/>
          <w:lang w:val="sq-AL"/>
        </w:rPr>
      </w:pPr>
      <w:bookmarkStart w:id="18" w:name="_Toc38119410"/>
      <w:r>
        <w:rPr>
          <w:color w:val="C00000"/>
          <w:lang w:val="sq-AL"/>
        </w:rPr>
        <w:t xml:space="preserve">Shënim: </w:t>
      </w:r>
      <w:r w:rsidRPr="00C00F16">
        <w:rPr>
          <w:color w:val="C00000"/>
          <w:lang w:val="sq-AL"/>
        </w:rPr>
        <w:t>Mbështetja specif</w:t>
      </w:r>
      <w:r>
        <w:rPr>
          <w:color w:val="C00000"/>
          <w:lang w:val="sq-AL"/>
        </w:rPr>
        <w:t xml:space="preserve">ike këshilluese do të variojë </w:t>
      </w:r>
      <w:r w:rsidRPr="00C00F16">
        <w:rPr>
          <w:color w:val="C00000"/>
          <w:lang w:val="sq-AL"/>
        </w:rPr>
        <w:t>për çdo projekt CT të mbështetur</w:t>
      </w:r>
      <w:r>
        <w:rPr>
          <w:color w:val="C00000"/>
          <w:lang w:val="sq-AL"/>
        </w:rPr>
        <w:t xml:space="preserve"> nga RCF</w:t>
      </w:r>
      <w:r>
        <w:rPr>
          <w:color w:val="C00000"/>
          <w:lang w:val="sq-AL"/>
        </w:rPr>
        <w:t>,</w:t>
      </w:r>
      <w:r w:rsidRPr="00C00F16">
        <w:rPr>
          <w:color w:val="C00000"/>
          <w:lang w:val="sq-AL"/>
        </w:rPr>
        <w:t xml:space="preserve"> në përputhje me nevojat e formuluara në propozime</w:t>
      </w:r>
      <w:r>
        <w:rPr>
          <w:color w:val="C00000"/>
          <w:lang w:val="sq-AL"/>
        </w:rPr>
        <w:t>t përkatëse</w:t>
      </w:r>
      <w:r w:rsidRPr="00C00F16">
        <w:rPr>
          <w:color w:val="C00000"/>
          <w:lang w:val="sq-AL"/>
        </w:rPr>
        <w:t>.</w:t>
      </w:r>
    </w:p>
    <w:p w14:paraId="709D85D8" w14:textId="77777777" w:rsidR="00F82914" w:rsidRPr="001C4C08" w:rsidRDefault="008A495E" w:rsidP="00DC4EA8">
      <w:pPr>
        <w:pStyle w:val="Heading3"/>
        <w:rPr>
          <w:color w:val="auto"/>
          <w:lang w:val="sq-AL"/>
        </w:rPr>
      </w:pPr>
      <w:r w:rsidRPr="001C4C08">
        <w:rPr>
          <w:color w:val="auto"/>
          <w:lang w:val="sq-AL"/>
        </w:rPr>
        <w:t>Trajnimi i Koordinatorëve të CT-së</w:t>
      </w:r>
      <w:bookmarkEnd w:id="18"/>
    </w:p>
    <w:p w14:paraId="6624B032" w14:textId="77777777" w:rsidR="008A495E" w:rsidRDefault="008A495E" w:rsidP="00F82914">
      <w:pPr>
        <w:pStyle w:val="PlancoStandard"/>
        <w:rPr>
          <w:lang w:val="sq-AL" w:eastAsia="en-US"/>
        </w:rPr>
      </w:pPr>
      <w:r w:rsidRPr="008A495E">
        <w:rPr>
          <w:lang w:val="sq-AL" w:eastAsia="en-US"/>
        </w:rPr>
        <w:t>Në kuad</w:t>
      </w:r>
      <w:r>
        <w:rPr>
          <w:lang w:val="sq-AL" w:eastAsia="en-US"/>
        </w:rPr>
        <w:t>ër të</w:t>
      </w:r>
      <w:r w:rsidRPr="008A495E">
        <w:rPr>
          <w:lang w:val="sq-AL" w:eastAsia="en-US"/>
        </w:rPr>
        <w:t xml:space="preserve"> Trajnimit Bashkëpunues, një rol të rëndësishëm duhet të zërë i ashtuquajturi koordinator i CT</w:t>
      </w:r>
      <w:r>
        <w:rPr>
          <w:lang w:val="sq-AL" w:eastAsia="en-US"/>
        </w:rPr>
        <w:t>-së</w:t>
      </w:r>
      <w:r w:rsidRPr="008A495E">
        <w:rPr>
          <w:lang w:val="sq-AL" w:eastAsia="en-US"/>
        </w:rPr>
        <w:t xml:space="preserve">. Brenda fazës së përgatitjes së projekteve </w:t>
      </w:r>
      <w:r>
        <w:rPr>
          <w:lang w:val="sq-AL" w:eastAsia="en-US"/>
        </w:rPr>
        <w:t xml:space="preserve">për </w:t>
      </w:r>
      <w:r w:rsidRPr="008A495E">
        <w:rPr>
          <w:lang w:val="sq-AL" w:eastAsia="en-US"/>
        </w:rPr>
        <w:t xml:space="preserve">CT, personeli i emëruar si </w:t>
      </w:r>
      <w:r w:rsidRPr="008A495E">
        <w:rPr>
          <w:b/>
          <w:lang w:val="sq-AL" w:eastAsia="en-US"/>
        </w:rPr>
        <w:t>koordinatorë të sipërmarrjeve për CT</w:t>
      </w:r>
      <w:r w:rsidRPr="008A495E">
        <w:rPr>
          <w:lang w:val="sq-AL" w:eastAsia="en-US"/>
        </w:rPr>
        <w:t xml:space="preserve"> duhet të aftësohet për të përmbushur përgjegjësitë e mëposhtme:</w:t>
      </w:r>
    </w:p>
    <w:p w14:paraId="28884A67" w14:textId="77777777" w:rsidR="008A495E" w:rsidRPr="008A495E" w:rsidRDefault="008A495E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lastRenderedPageBreak/>
        <w:t>Të b</w:t>
      </w:r>
      <w:r w:rsidRPr="008A495E">
        <w:rPr>
          <w:lang w:val="sq-AL"/>
        </w:rPr>
        <w:t>ashkëpuno</w:t>
      </w:r>
      <w:r>
        <w:rPr>
          <w:lang w:val="sq-AL"/>
        </w:rPr>
        <w:t>jë</w:t>
      </w:r>
      <w:r w:rsidRPr="008A495E">
        <w:rPr>
          <w:lang w:val="sq-AL"/>
        </w:rPr>
        <w:t xml:space="preserve"> me </w:t>
      </w:r>
      <w:r>
        <w:rPr>
          <w:lang w:val="sq-AL"/>
        </w:rPr>
        <w:t xml:space="preserve">personelin e </w:t>
      </w:r>
      <w:r w:rsidRPr="008A495E">
        <w:rPr>
          <w:lang w:val="sq-AL"/>
        </w:rPr>
        <w:t>VTI</w:t>
      </w:r>
      <w:r w:rsidR="00DF4862">
        <w:rPr>
          <w:lang w:val="sq-AL"/>
        </w:rPr>
        <w:t>-së</w:t>
      </w:r>
      <w:r w:rsidRPr="008A495E">
        <w:rPr>
          <w:lang w:val="sq-AL"/>
        </w:rPr>
        <w:t xml:space="preserve"> për të zhvilluar dhe vërtetuar planin e trajnimit, i cili specifikon, ndër të tjera, stacionet e trajnimit</w:t>
      </w:r>
    </w:p>
    <w:p w14:paraId="0F9B1BE6" w14:textId="77777777" w:rsidR="008A495E" w:rsidRPr="008A495E" w:rsidRDefault="008A495E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l</w:t>
      </w:r>
      <w:r w:rsidRPr="008A495E">
        <w:rPr>
          <w:lang w:val="sq-AL"/>
        </w:rPr>
        <w:t>ehtëso</w:t>
      </w:r>
      <w:r>
        <w:rPr>
          <w:lang w:val="sq-AL"/>
        </w:rPr>
        <w:t>jë</w:t>
      </w:r>
      <w:r w:rsidRPr="008A495E">
        <w:rPr>
          <w:lang w:val="sq-AL"/>
        </w:rPr>
        <w:t xml:space="preserve"> nënshkrimin e një Memorandumi të Mirëkuptimit nga ana e </w:t>
      </w:r>
      <w:r>
        <w:rPr>
          <w:lang w:val="sq-AL"/>
        </w:rPr>
        <w:t>sipërmarrjes</w:t>
      </w:r>
    </w:p>
    <w:p w14:paraId="4C8A0F29" w14:textId="0A087D1D" w:rsidR="008A495E" w:rsidRPr="008A495E" w:rsidRDefault="008A495E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re</w:t>
      </w:r>
      <w:r w:rsidRPr="008A495E">
        <w:rPr>
          <w:lang w:val="sq-AL"/>
        </w:rPr>
        <w:t>komando</w:t>
      </w:r>
      <w:r>
        <w:rPr>
          <w:lang w:val="sq-AL"/>
        </w:rPr>
        <w:t xml:space="preserve">jë caktimin e </w:t>
      </w:r>
      <w:r w:rsidR="00AF6E22">
        <w:rPr>
          <w:lang w:val="sq-AL"/>
        </w:rPr>
        <w:t>trajnuesi</w:t>
      </w:r>
      <w:r>
        <w:rPr>
          <w:lang w:val="sq-AL"/>
        </w:rPr>
        <w:t>t</w:t>
      </w:r>
      <w:r w:rsidRPr="008A495E">
        <w:rPr>
          <w:lang w:val="sq-AL"/>
        </w:rPr>
        <w:t xml:space="preserve">/eve të </w:t>
      </w:r>
      <w:r>
        <w:rPr>
          <w:lang w:val="sq-AL"/>
        </w:rPr>
        <w:t>sipërmarrjes</w:t>
      </w:r>
    </w:p>
    <w:p w14:paraId="6774721B" w14:textId="77777777" w:rsidR="008A495E" w:rsidRPr="008A495E" w:rsidRDefault="008A495E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bashkërendit</w:t>
      </w:r>
      <w:r w:rsidRPr="008A495E">
        <w:rPr>
          <w:lang w:val="sq-AL"/>
        </w:rPr>
        <w:t xml:space="preserve"> zbatimin e planit të trajnimit me të gjitha departamentet </w:t>
      </w:r>
      <w:r>
        <w:rPr>
          <w:lang w:val="sq-AL"/>
        </w:rPr>
        <w:t>përkatëse</w:t>
      </w:r>
    </w:p>
    <w:p w14:paraId="794A6A52" w14:textId="40833FD6" w:rsidR="008A495E" w:rsidRPr="008A495E" w:rsidRDefault="008A495E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m</w:t>
      </w:r>
      <w:r w:rsidRPr="008A495E">
        <w:rPr>
          <w:lang w:val="sq-AL"/>
        </w:rPr>
        <w:t>onitor</w:t>
      </w:r>
      <w:r>
        <w:rPr>
          <w:lang w:val="sq-AL"/>
        </w:rPr>
        <w:t>ojë</w:t>
      </w:r>
      <w:r w:rsidRPr="008A495E">
        <w:rPr>
          <w:lang w:val="sq-AL"/>
        </w:rPr>
        <w:t xml:space="preserve"> dhe vlerës</w:t>
      </w:r>
      <w:r>
        <w:rPr>
          <w:lang w:val="sq-AL"/>
        </w:rPr>
        <w:t>ojë</w:t>
      </w:r>
      <w:r w:rsidRPr="008A495E">
        <w:rPr>
          <w:lang w:val="sq-AL"/>
        </w:rPr>
        <w:t xml:space="preserve"> performancë</w:t>
      </w:r>
      <w:r>
        <w:rPr>
          <w:lang w:val="sq-AL"/>
        </w:rPr>
        <w:t>n e</w:t>
      </w:r>
      <w:r w:rsidRPr="008A495E">
        <w:rPr>
          <w:lang w:val="sq-AL"/>
        </w:rPr>
        <w:t xml:space="preserve"> </w:t>
      </w:r>
      <w:r w:rsidR="00927403">
        <w:rPr>
          <w:lang w:val="sq-AL"/>
        </w:rPr>
        <w:t>student</w:t>
      </w:r>
      <w:r w:rsidRPr="008A495E">
        <w:rPr>
          <w:lang w:val="sq-AL"/>
        </w:rPr>
        <w:t>ëve</w:t>
      </w:r>
    </w:p>
    <w:p w14:paraId="36DDB6F0" w14:textId="333F17CB" w:rsidR="008A495E" w:rsidRPr="008A495E" w:rsidRDefault="008A495E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T’i r</w:t>
      </w:r>
      <w:r w:rsidRPr="008A495E">
        <w:rPr>
          <w:lang w:val="sq-AL"/>
        </w:rPr>
        <w:t>ekomando</w:t>
      </w:r>
      <w:r>
        <w:rPr>
          <w:lang w:val="sq-AL"/>
        </w:rPr>
        <w:t>jë menaxhmentit masa</w:t>
      </w:r>
      <w:r w:rsidRPr="008A495E">
        <w:rPr>
          <w:lang w:val="sq-AL"/>
        </w:rPr>
        <w:t xml:space="preserve"> disiplinore për </w:t>
      </w:r>
      <w:r w:rsidR="00927403">
        <w:rPr>
          <w:lang w:val="sq-AL"/>
        </w:rPr>
        <w:t>student</w:t>
      </w:r>
      <w:r>
        <w:rPr>
          <w:lang w:val="sq-AL"/>
        </w:rPr>
        <w:t>ët</w:t>
      </w:r>
      <w:r w:rsidRPr="008A495E">
        <w:rPr>
          <w:lang w:val="sq-AL"/>
        </w:rPr>
        <w:t xml:space="preserve"> kur është e nevojshme</w:t>
      </w:r>
    </w:p>
    <w:p w14:paraId="72BFE56F" w14:textId="5DA662CB" w:rsidR="008A495E" w:rsidRPr="008A495E" w:rsidRDefault="008A495E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v</w:t>
      </w:r>
      <w:r w:rsidRPr="008A495E">
        <w:rPr>
          <w:lang w:val="sq-AL"/>
        </w:rPr>
        <w:t>lerëso</w:t>
      </w:r>
      <w:r>
        <w:rPr>
          <w:lang w:val="sq-AL"/>
        </w:rPr>
        <w:t>jë</w:t>
      </w:r>
      <w:r w:rsidRPr="008A495E">
        <w:rPr>
          <w:lang w:val="sq-AL"/>
        </w:rPr>
        <w:t xml:space="preserve"> nivelin e aftësive të fituar</w:t>
      </w:r>
      <w:r>
        <w:rPr>
          <w:lang w:val="sq-AL"/>
        </w:rPr>
        <w:t xml:space="preserve"> nga </w:t>
      </w:r>
      <w:r w:rsidR="00927403">
        <w:rPr>
          <w:lang w:val="sq-AL"/>
        </w:rPr>
        <w:t>student</w:t>
      </w:r>
      <w:r>
        <w:rPr>
          <w:lang w:val="sq-AL"/>
        </w:rPr>
        <w:t>ët gjatë trajnimit në sipërmarrje</w:t>
      </w:r>
    </w:p>
    <w:p w14:paraId="46D1C1C5" w14:textId="77777777" w:rsidR="00F82914" w:rsidRPr="008A495E" w:rsidRDefault="008A495E" w:rsidP="008A495E">
      <w:pPr>
        <w:pStyle w:val="AufzhlungPlanco"/>
        <w:numPr>
          <w:ilvl w:val="0"/>
          <w:numId w:val="13"/>
        </w:numPr>
        <w:tabs>
          <w:tab w:val="clear" w:pos="357"/>
          <w:tab w:val="clear" w:pos="720"/>
        </w:tabs>
        <w:spacing w:before="20" w:after="20"/>
        <w:rPr>
          <w:lang w:val="sq-AL"/>
        </w:rPr>
      </w:pPr>
      <w:r>
        <w:rPr>
          <w:lang w:val="sq-AL"/>
        </w:rPr>
        <w:t>Të mbajë</w:t>
      </w:r>
      <w:r w:rsidRPr="008A495E">
        <w:rPr>
          <w:lang w:val="sq-AL"/>
        </w:rPr>
        <w:t xml:space="preserve"> komunikim të rregullt me koordinatorin e CT dhe mës</w:t>
      </w:r>
      <w:r>
        <w:rPr>
          <w:lang w:val="sq-AL"/>
        </w:rPr>
        <w:t>imdhënësit e VET</w:t>
      </w:r>
      <w:r w:rsidRPr="008A495E">
        <w:rPr>
          <w:lang w:val="sq-AL"/>
        </w:rPr>
        <w:t xml:space="preserve"> në VTI </w:t>
      </w:r>
      <w:r>
        <w:rPr>
          <w:lang w:val="sq-AL"/>
        </w:rPr>
        <w:t>lidhur me komente kthyese dhe informacione të përditësuara</w:t>
      </w:r>
      <w:r w:rsidRPr="008A495E">
        <w:rPr>
          <w:lang w:val="sq-AL"/>
        </w:rPr>
        <w:t>.</w:t>
      </w:r>
    </w:p>
    <w:p w14:paraId="78037283" w14:textId="77777777" w:rsidR="00F82914" w:rsidRPr="007457A2" w:rsidRDefault="008A495E" w:rsidP="00F82914">
      <w:pPr>
        <w:pStyle w:val="PlancoStandard"/>
        <w:rPr>
          <w:lang w:val="sq-AL" w:eastAsia="en-US"/>
        </w:rPr>
      </w:pPr>
      <w:r w:rsidRPr="008A495E">
        <w:rPr>
          <w:lang w:val="sq-AL" w:eastAsia="en-US"/>
        </w:rPr>
        <w:t>Gjithashtu</w:t>
      </w:r>
      <w:r>
        <w:rPr>
          <w:lang w:val="sq-AL" w:eastAsia="en-US"/>
        </w:rPr>
        <w:t>,</w:t>
      </w:r>
      <w:r w:rsidRPr="008A495E">
        <w:rPr>
          <w:lang w:val="sq-AL" w:eastAsia="en-US"/>
        </w:rPr>
        <w:t xml:space="preserve"> </w:t>
      </w:r>
      <w:r>
        <w:rPr>
          <w:lang w:val="sq-AL" w:eastAsia="en-US"/>
        </w:rPr>
        <w:t xml:space="preserve">edhe </w:t>
      </w:r>
      <w:r w:rsidRPr="008A495E">
        <w:rPr>
          <w:lang w:val="sq-AL" w:eastAsia="en-US"/>
        </w:rPr>
        <w:t>personeli i emëruar nga VTI si Koordinatorë të CT</w:t>
      </w:r>
      <w:r>
        <w:rPr>
          <w:lang w:val="sq-AL" w:eastAsia="en-US"/>
        </w:rPr>
        <w:t>-së</w:t>
      </w:r>
      <w:r w:rsidRPr="008A495E">
        <w:rPr>
          <w:lang w:val="sq-AL" w:eastAsia="en-US"/>
        </w:rPr>
        <w:t xml:space="preserve"> duhet të trajnohet për të qenë në gjendje të përm</w:t>
      </w:r>
      <w:r>
        <w:rPr>
          <w:lang w:val="sq-AL" w:eastAsia="en-US"/>
        </w:rPr>
        <w:t>bushë përgjegjësitë e mëposhtme</w:t>
      </w:r>
      <w:r w:rsidR="00F82914" w:rsidRPr="007457A2">
        <w:rPr>
          <w:lang w:val="sq-AL" w:eastAsia="en-US"/>
        </w:rPr>
        <w:t>:</w:t>
      </w:r>
    </w:p>
    <w:p w14:paraId="374D0486" w14:textId="77777777" w:rsidR="008A495E" w:rsidRPr="008A495E" w:rsidRDefault="008A495E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p</w:t>
      </w:r>
      <w:r w:rsidRPr="008A495E">
        <w:rPr>
          <w:lang w:val="sq-AL"/>
        </w:rPr>
        <w:t>romovo</w:t>
      </w:r>
      <w:r>
        <w:rPr>
          <w:lang w:val="sq-AL"/>
        </w:rPr>
        <w:t>jë dhe</w:t>
      </w:r>
      <w:r w:rsidRPr="008A495E">
        <w:rPr>
          <w:lang w:val="sq-AL"/>
        </w:rPr>
        <w:t xml:space="preserve"> krijo</w:t>
      </w:r>
      <w:r>
        <w:rPr>
          <w:lang w:val="sq-AL"/>
        </w:rPr>
        <w:t>jë</w:t>
      </w:r>
      <w:r w:rsidRPr="008A495E">
        <w:rPr>
          <w:lang w:val="sq-AL"/>
        </w:rPr>
        <w:t xml:space="preserve"> ndërgjegjësim mbi avantazhet e Trajnimit Bashkëpunues me </w:t>
      </w:r>
      <w:r>
        <w:rPr>
          <w:lang w:val="sq-AL"/>
        </w:rPr>
        <w:t>sipërmarrjet</w:t>
      </w:r>
    </w:p>
    <w:p w14:paraId="20B3691D" w14:textId="669CBB0B" w:rsidR="008A495E" w:rsidRPr="008A495E" w:rsidRDefault="008A495E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bashkërendis</w:t>
      </w:r>
      <w:r w:rsidRPr="008A495E">
        <w:rPr>
          <w:lang w:val="sq-AL"/>
        </w:rPr>
        <w:t xml:space="preserve"> regjistrimin e </w:t>
      </w:r>
      <w:r w:rsidR="00927403">
        <w:rPr>
          <w:lang w:val="sq-AL"/>
        </w:rPr>
        <w:t>student</w:t>
      </w:r>
      <w:r w:rsidRPr="008A495E">
        <w:rPr>
          <w:lang w:val="sq-AL"/>
        </w:rPr>
        <w:t>ëve të rinj, nëse kërkohet</w:t>
      </w:r>
      <w:r w:rsidR="00680427">
        <w:rPr>
          <w:lang w:val="sq-AL"/>
        </w:rPr>
        <w:t>,</w:t>
      </w:r>
      <w:r w:rsidRPr="008A495E">
        <w:rPr>
          <w:lang w:val="sq-AL"/>
        </w:rPr>
        <w:t xml:space="preserve"> në bashkëpunim me </w:t>
      </w:r>
      <w:r w:rsidR="00680427">
        <w:rPr>
          <w:lang w:val="sq-AL"/>
        </w:rPr>
        <w:t>sipërmarrjet</w:t>
      </w:r>
      <w:r w:rsidRPr="008A495E">
        <w:rPr>
          <w:lang w:val="sq-AL"/>
        </w:rPr>
        <w:t xml:space="preserve"> partnere</w:t>
      </w:r>
    </w:p>
    <w:p w14:paraId="1DD44E9C" w14:textId="77777777" w:rsidR="008A495E" w:rsidRPr="008A495E" w:rsidRDefault="00680427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lehtësojë</w:t>
      </w:r>
      <w:r w:rsidR="008A495E" w:rsidRPr="008A495E">
        <w:rPr>
          <w:lang w:val="sq-AL"/>
        </w:rPr>
        <w:t xml:space="preserve"> zhvillimi</w:t>
      </w:r>
      <w:r>
        <w:rPr>
          <w:lang w:val="sq-AL"/>
        </w:rPr>
        <w:t>n dhe vërtetimin e</w:t>
      </w:r>
      <w:r w:rsidR="008A495E" w:rsidRPr="008A495E">
        <w:rPr>
          <w:lang w:val="sq-AL"/>
        </w:rPr>
        <w:t xml:space="preserve"> planit të trajnimit nga partnerët kryesorë</w:t>
      </w:r>
    </w:p>
    <w:p w14:paraId="74D87EAD" w14:textId="77777777" w:rsidR="008A495E" w:rsidRPr="008A495E" w:rsidRDefault="00680427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organizojë</w:t>
      </w:r>
      <w:r w:rsidR="008A495E" w:rsidRPr="008A495E">
        <w:rPr>
          <w:lang w:val="sq-AL"/>
        </w:rPr>
        <w:t xml:space="preserve"> oraret e klasave, të sinkronizuara me planin e trajnimit</w:t>
      </w:r>
    </w:p>
    <w:p w14:paraId="3080A20B" w14:textId="77777777" w:rsidR="008A495E" w:rsidRPr="008A495E" w:rsidRDefault="00680427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leht</w:t>
      </w:r>
      <w:r w:rsidR="008A495E" w:rsidRPr="008A495E">
        <w:rPr>
          <w:lang w:val="sq-AL"/>
        </w:rPr>
        <w:t>ës</w:t>
      </w:r>
      <w:r>
        <w:rPr>
          <w:lang w:val="sq-AL"/>
        </w:rPr>
        <w:t>ojë</w:t>
      </w:r>
      <w:r w:rsidR="008A495E" w:rsidRPr="008A495E">
        <w:rPr>
          <w:lang w:val="sq-AL"/>
        </w:rPr>
        <w:t xml:space="preserve"> nënshkrimi</w:t>
      </w:r>
      <w:r>
        <w:rPr>
          <w:lang w:val="sq-AL"/>
        </w:rPr>
        <w:t>n e</w:t>
      </w:r>
      <w:r w:rsidR="008A495E" w:rsidRPr="008A495E">
        <w:rPr>
          <w:lang w:val="sq-AL"/>
        </w:rPr>
        <w:t xml:space="preserve"> Memorandumit të Mirëkuptimit</w:t>
      </w:r>
    </w:p>
    <w:p w14:paraId="51D548C0" w14:textId="666B0B3E" w:rsidR="008A495E" w:rsidRPr="008A495E" w:rsidRDefault="00680427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 xml:space="preserve">Të vendos </w:t>
      </w:r>
      <w:r w:rsidR="00927403">
        <w:rPr>
          <w:lang w:val="sq-AL"/>
        </w:rPr>
        <w:t>student</w:t>
      </w:r>
      <w:r>
        <w:rPr>
          <w:lang w:val="sq-AL"/>
        </w:rPr>
        <w:t>ët te sipërmarrjet bashkëpunuese</w:t>
      </w:r>
      <w:r w:rsidR="008A495E" w:rsidRPr="008A495E">
        <w:rPr>
          <w:lang w:val="sq-AL"/>
        </w:rPr>
        <w:t xml:space="preserve"> partnere</w:t>
      </w:r>
    </w:p>
    <w:p w14:paraId="7E54D5E6" w14:textId="65546E2A" w:rsidR="008A495E" w:rsidRPr="008A495E" w:rsidRDefault="00680427" w:rsidP="008A495E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vizitojë sipërmarrjet</w:t>
      </w:r>
      <w:r w:rsidR="008A495E" w:rsidRPr="008A495E">
        <w:rPr>
          <w:lang w:val="sq-AL"/>
        </w:rPr>
        <w:t xml:space="preserve"> partnere për të monitoruar dhe vlerësuar performancën e </w:t>
      </w:r>
      <w:r w:rsidR="00927403">
        <w:rPr>
          <w:lang w:val="sq-AL"/>
        </w:rPr>
        <w:t>student</w:t>
      </w:r>
      <w:r w:rsidR="008A495E" w:rsidRPr="008A495E">
        <w:rPr>
          <w:lang w:val="sq-AL"/>
        </w:rPr>
        <w:t xml:space="preserve">ëve dhe për të marrë </w:t>
      </w:r>
      <w:r>
        <w:rPr>
          <w:lang w:val="sq-AL"/>
        </w:rPr>
        <w:t>komente kthyese</w:t>
      </w:r>
      <w:r w:rsidR="008A495E" w:rsidRPr="008A495E">
        <w:rPr>
          <w:lang w:val="sq-AL"/>
        </w:rPr>
        <w:t xml:space="preserve"> nga koordinatori i trajnimit</w:t>
      </w:r>
    </w:p>
    <w:p w14:paraId="179EC4D4" w14:textId="5A5DE3EE" w:rsidR="00F82914" w:rsidRPr="00680427" w:rsidRDefault="00680427" w:rsidP="00680427">
      <w:pPr>
        <w:pStyle w:val="AufzhlungPlanco"/>
        <w:numPr>
          <w:ilvl w:val="0"/>
          <w:numId w:val="13"/>
        </w:numPr>
        <w:tabs>
          <w:tab w:val="clear" w:pos="357"/>
        </w:tabs>
        <w:spacing w:before="20" w:after="20"/>
        <w:rPr>
          <w:lang w:val="sq-AL"/>
        </w:rPr>
      </w:pPr>
      <w:r>
        <w:rPr>
          <w:lang w:val="sq-AL"/>
        </w:rPr>
        <w:t>Të m</w:t>
      </w:r>
      <w:r w:rsidR="008A495E" w:rsidRPr="008A495E">
        <w:rPr>
          <w:lang w:val="sq-AL"/>
        </w:rPr>
        <w:t>onitoro</w:t>
      </w:r>
      <w:r>
        <w:rPr>
          <w:lang w:val="sq-AL"/>
        </w:rPr>
        <w:t xml:space="preserve">jë </w:t>
      </w:r>
      <w:r w:rsidR="008A495E" w:rsidRPr="008A495E">
        <w:rPr>
          <w:lang w:val="sq-AL"/>
        </w:rPr>
        <w:t xml:space="preserve">performancën e </w:t>
      </w:r>
      <w:r w:rsidR="00927403">
        <w:rPr>
          <w:lang w:val="sq-AL"/>
        </w:rPr>
        <w:t>student</w:t>
      </w:r>
      <w:r w:rsidR="008A495E" w:rsidRPr="008A495E">
        <w:rPr>
          <w:lang w:val="sq-AL"/>
        </w:rPr>
        <w:t xml:space="preserve">ëve duke kryer vizita të rregullta në </w:t>
      </w:r>
      <w:r>
        <w:rPr>
          <w:lang w:val="sq-AL"/>
        </w:rPr>
        <w:t>sipërmarrjet</w:t>
      </w:r>
      <w:r w:rsidR="008A495E" w:rsidRPr="008A495E">
        <w:rPr>
          <w:lang w:val="sq-AL"/>
        </w:rPr>
        <w:t xml:space="preserve"> partnere, duke kontrolluar librat e regjistrimeve të </w:t>
      </w:r>
      <w:r w:rsidR="00927403">
        <w:rPr>
          <w:lang w:val="sq-AL"/>
        </w:rPr>
        <w:t>student</w:t>
      </w:r>
      <w:r>
        <w:rPr>
          <w:lang w:val="sq-AL"/>
        </w:rPr>
        <w:t>ëve</w:t>
      </w:r>
      <w:r w:rsidR="008A495E" w:rsidRPr="008A495E">
        <w:rPr>
          <w:lang w:val="sq-AL"/>
        </w:rPr>
        <w:t xml:space="preserve"> (libri i reg</w:t>
      </w:r>
      <w:r>
        <w:rPr>
          <w:lang w:val="sq-AL"/>
        </w:rPr>
        <w:t>jistrave të trajnimit), të merr</w:t>
      </w:r>
      <w:r w:rsidR="008A495E" w:rsidRPr="008A495E">
        <w:rPr>
          <w:lang w:val="sq-AL"/>
        </w:rPr>
        <w:t xml:space="preserve"> </w:t>
      </w:r>
      <w:r>
        <w:rPr>
          <w:lang w:val="sq-AL"/>
        </w:rPr>
        <w:t>komente kthyese</w:t>
      </w:r>
      <w:r w:rsidR="008A495E" w:rsidRPr="008A495E">
        <w:rPr>
          <w:lang w:val="sq-AL"/>
        </w:rPr>
        <w:t xml:space="preserve"> javore drejtpërdrejt nga </w:t>
      </w:r>
      <w:r w:rsidR="00927403">
        <w:rPr>
          <w:lang w:val="sq-AL"/>
        </w:rPr>
        <w:t>student</w:t>
      </w:r>
      <w:r>
        <w:rPr>
          <w:lang w:val="sq-AL"/>
        </w:rPr>
        <w:t>ët</w:t>
      </w:r>
      <w:r w:rsidR="008A495E" w:rsidRPr="008A495E">
        <w:rPr>
          <w:lang w:val="sq-AL"/>
        </w:rPr>
        <w:t xml:space="preserve"> dhe</w:t>
      </w:r>
      <w:r>
        <w:rPr>
          <w:lang w:val="sq-AL"/>
        </w:rPr>
        <w:t xml:space="preserve"> të këshillojë </w:t>
      </w:r>
      <w:r w:rsidR="00927403">
        <w:rPr>
          <w:lang w:val="sq-AL"/>
        </w:rPr>
        <w:t>student</w:t>
      </w:r>
      <w:r>
        <w:rPr>
          <w:lang w:val="sq-AL"/>
        </w:rPr>
        <w:t>ët</w:t>
      </w:r>
      <w:r w:rsidR="008A495E" w:rsidRPr="008A495E">
        <w:rPr>
          <w:lang w:val="sq-AL"/>
        </w:rPr>
        <w:t xml:space="preserve"> për çështje </w:t>
      </w:r>
      <w:r>
        <w:rPr>
          <w:lang w:val="sq-AL"/>
        </w:rPr>
        <w:t>që kanë të bëjnë me trajnimin</w:t>
      </w:r>
      <w:r w:rsidR="00F82914" w:rsidRPr="00680427">
        <w:rPr>
          <w:lang w:val="sq-AL"/>
        </w:rPr>
        <w:t>.</w:t>
      </w:r>
    </w:p>
    <w:p w14:paraId="03505FDE" w14:textId="0E749E90" w:rsidR="007A08CF" w:rsidRPr="007457A2" w:rsidRDefault="007A08CF" w:rsidP="007A08CF">
      <w:pPr>
        <w:pStyle w:val="PlancoStandard"/>
        <w:rPr>
          <w:color w:val="C00000"/>
          <w:lang w:val="sq-AL"/>
        </w:rPr>
      </w:pPr>
      <w:bookmarkStart w:id="19" w:name="_Toc38119411"/>
      <w:r>
        <w:rPr>
          <w:color w:val="C00000"/>
          <w:lang w:val="sq-AL"/>
        </w:rPr>
        <w:t xml:space="preserve">Shënim: </w:t>
      </w:r>
      <w:r w:rsidRPr="00C00F16">
        <w:rPr>
          <w:color w:val="C00000"/>
          <w:lang w:val="sq-AL"/>
        </w:rPr>
        <w:t>Mbështetja specif</w:t>
      </w:r>
      <w:r>
        <w:rPr>
          <w:color w:val="C00000"/>
          <w:lang w:val="sq-AL"/>
        </w:rPr>
        <w:t xml:space="preserve">ike këshilluese do të variojë </w:t>
      </w:r>
      <w:r w:rsidRPr="00C00F16">
        <w:rPr>
          <w:color w:val="C00000"/>
          <w:lang w:val="sq-AL"/>
        </w:rPr>
        <w:t>për çdo projekt CT të mbështetur</w:t>
      </w:r>
      <w:r>
        <w:rPr>
          <w:color w:val="C00000"/>
          <w:lang w:val="sq-AL"/>
        </w:rPr>
        <w:t xml:space="preserve"> nga RCF</w:t>
      </w:r>
      <w:r>
        <w:rPr>
          <w:color w:val="C00000"/>
          <w:lang w:val="sq-AL"/>
        </w:rPr>
        <w:t>,</w:t>
      </w:r>
      <w:r w:rsidRPr="00C00F16">
        <w:rPr>
          <w:color w:val="C00000"/>
          <w:lang w:val="sq-AL"/>
        </w:rPr>
        <w:t xml:space="preserve"> në përputhje me nevojat e formuluara në propozime</w:t>
      </w:r>
      <w:r>
        <w:rPr>
          <w:color w:val="C00000"/>
          <w:lang w:val="sq-AL"/>
        </w:rPr>
        <w:t>t përkatëse</w:t>
      </w:r>
      <w:r w:rsidRPr="00C00F16">
        <w:rPr>
          <w:color w:val="C00000"/>
          <w:lang w:val="sq-AL"/>
        </w:rPr>
        <w:t>.</w:t>
      </w:r>
    </w:p>
    <w:p w14:paraId="26801B59" w14:textId="7290F6F5" w:rsidR="00B01EA6" w:rsidRPr="001C4C08" w:rsidRDefault="007A08CF" w:rsidP="00B01EA6">
      <w:pPr>
        <w:pStyle w:val="Heading3"/>
        <w:rPr>
          <w:color w:val="auto"/>
          <w:lang w:val="sq-AL"/>
        </w:rPr>
      </w:pPr>
      <w:r w:rsidRPr="001C4C08">
        <w:rPr>
          <w:color w:val="auto"/>
          <w:lang w:val="sq-AL"/>
        </w:rPr>
        <w:t>Trajnimi i mëtejsh</w:t>
      </w:r>
      <w:r w:rsidRPr="001C4C08">
        <w:rPr>
          <w:rFonts w:ascii="Segoe UI Symbol" w:hAnsi="Segoe UI Symbol"/>
          <w:color w:val="auto"/>
          <w:lang w:val="sq-AL"/>
        </w:rPr>
        <w:t>ë</w:t>
      </w:r>
      <w:r w:rsidR="00680427" w:rsidRPr="001C4C08">
        <w:rPr>
          <w:color w:val="auto"/>
          <w:lang w:val="sq-AL"/>
        </w:rPr>
        <w:t xml:space="preserve">m i trajnerëve brenda sipërmarrjeve </w:t>
      </w:r>
      <w:bookmarkEnd w:id="19"/>
    </w:p>
    <w:p w14:paraId="1BA5DB22" w14:textId="0733601E" w:rsidR="00B01EA6" w:rsidRPr="007457A2" w:rsidRDefault="00680427" w:rsidP="00B01EA6">
      <w:pPr>
        <w:pStyle w:val="PlancoStandard"/>
        <w:rPr>
          <w:lang w:val="sq-AL"/>
        </w:rPr>
      </w:pPr>
      <w:r w:rsidRPr="00680427">
        <w:rPr>
          <w:lang w:val="sq-AL"/>
        </w:rPr>
        <w:t xml:space="preserve">Një rol tjetër i rëndësishëm në Trajnimin Bashkëpunues duhet të kryhet nga </w:t>
      </w:r>
      <w:r w:rsidR="00AF6E22">
        <w:rPr>
          <w:b/>
          <w:lang w:val="sq-AL"/>
        </w:rPr>
        <w:t>trajnuesi</w:t>
      </w:r>
      <w:r w:rsidRPr="00680427">
        <w:rPr>
          <w:b/>
          <w:lang w:val="sq-AL"/>
        </w:rPr>
        <w:t xml:space="preserve"> brenda sipërmarr</w:t>
      </w:r>
      <w:r>
        <w:rPr>
          <w:b/>
          <w:lang w:val="sq-AL"/>
        </w:rPr>
        <w:t>jes</w:t>
      </w:r>
      <w:r>
        <w:rPr>
          <w:lang w:val="sq-AL"/>
        </w:rPr>
        <w:t xml:space="preserve">. </w:t>
      </w:r>
      <w:r w:rsidR="00AF6E22">
        <w:rPr>
          <w:lang w:val="sq-AL"/>
        </w:rPr>
        <w:t>Trajnuesi</w:t>
      </w:r>
      <w:r>
        <w:rPr>
          <w:lang w:val="sq-AL"/>
        </w:rPr>
        <w:t xml:space="preserve"> brenda sipërmarrjes </w:t>
      </w:r>
      <w:r w:rsidRPr="00680427">
        <w:rPr>
          <w:lang w:val="sq-AL"/>
        </w:rPr>
        <w:t xml:space="preserve">është përgjegjës për trajnimin praktik të </w:t>
      </w:r>
      <w:r w:rsidR="00927403">
        <w:rPr>
          <w:lang w:val="sq-AL"/>
        </w:rPr>
        <w:t>student</w:t>
      </w:r>
      <w:r w:rsidRPr="00680427">
        <w:rPr>
          <w:lang w:val="sq-AL"/>
        </w:rPr>
        <w:t xml:space="preserve">ëve në vendin e punës. Ky rol zakonisht </w:t>
      </w:r>
      <w:r>
        <w:rPr>
          <w:lang w:val="sq-AL"/>
        </w:rPr>
        <w:t xml:space="preserve">kryhet </w:t>
      </w:r>
      <w:r w:rsidRPr="00680427">
        <w:rPr>
          <w:lang w:val="sq-AL"/>
        </w:rPr>
        <w:t xml:space="preserve">nga teknikë ose mbikëqyrës të prodhimit, të cilët duhet të trajnohen për të marrë përsipër detyra </w:t>
      </w:r>
      <w:r>
        <w:rPr>
          <w:lang w:val="sq-AL"/>
        </w:rPr>
        <w:t>plotësuese</w:t>
      </w:r>
      <w:r w:rsidRPr="00680427">
        <w:rPr>
          <w:lang w:val="sq-AL"/>
        </w:rPr>
        <w:t xml:space="preserve"> në kuadër të trajnimit brenda </w:t>
      </w:r>
      <w:r>
        <w:rPr>
          <w:lang w:val="sq-AL"/>
        </w:rPr>
        <w:t>sipërmarrjes</w:t>
      </w:r>
      <w:r w:rsidRPr="00680427">
        <w:rPr>
          <w:lang w:val="sq-AL"/>
        </w:rPr>
        <w:t xml:space="preserve">. Detyrat dhe </w:t>
      </w:r>
      <w:r>
        <w:rPr>
          <w:lang w:val="sq-AL"/>
        </w:rPr>
        <w:t>përgjegjësitë</w:t>
      </w:r>
      <w:r w:rsidRPr="00680427">
        <w:rPr>
          <w:lang w:val="sq-AL"/>
        </w:rPr>
        <w:t xml:space="preserve"> e </w:t>
      </w:r>
      <w:r w:rsidR="00AF6E22">
        <w:rPr>
          <w:lang w:val="sq-AL"/>
        </w:rPr>
        <w:t>trajnuesi</w:t>
      </w:r>
      <w:r w:rsidRPr="00680427">
        <w:rPr>
          <w:lang w:val="sq-AL"/>
        </w:rPr>
        <w:t xml:space="preserve">t </w:t>
      </w:r>
      <w:r>
        <w:rPr>
          <w:lang w:val="sq-AL"/>
        </w:rPr>
        <w:t>në sipërmarrje</w:t>
      </w:r>
      <w:r w:rsidRPr="00680427">
        <w:rPr>
          <w:lang w:val="sq-AL"/>
        </w:rPr>
        <w:t xml:space="preserve"> m</w:t>
      </w:r>
      <w:r>
        <w:rPr>
          <w:lang w:val="sq-AL"/>
        </w:rPr>
        <w:t>und të përmblidhen si më poshtë</w:t>
      </w:r>
      <w:r w:rsidR="00B01EA6" w:rsidRPr="007457A2">
        <w:rPr>
          <w:lang w:val="sq-AL"/>
        </w:rPr>
        <w:t>:</w:t>
      </w:r>
    </w:p>
    <w:p w14:paraId="44D46ADD" w14:textId="3367F502" w:rsidR="00680427" w:rsidRPr="00680427" w:rsidRDefault="00680427" w:rsidP="0068042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u</w:t>
      </w:r>
      <w:r w:rsidRPr="00680427">
        <w:rPr>
          <w:lang w:val="sq-AL"/>
        </w:rPr>
        <w:t>dhëzo</w:t>
      </w:r>
      <w:r>
        <w:rPr>
          <w:lang w:val="sq-AL"/>
        </w:rPr>
        <w:t>jë</w:t>
      </w:r>
      <w:r w:rsidRPr="00680427">
        <w:rPr>
          <w:lang w:val="sq-AL"/>
        </w:rPr>
        <w:t xml:space="preserve"> </w:t>
      </w:r>
      <w:r w:rsidR="00927403">
        <w:rPr>
          <w:lang w:val="sq-AL"/>
        </w:rPr>
        <w:t>student</w:t>
      </w:r>
      <w:r w:rsidRPr="00680427">
        <w:rPr>
          <w:lang w:val="sq-AL"/>
        </w:rPr>
        <w:t xml:space="preserve">ët në lidhje me ushtrimet praktike </w:t>
      </w:r>
      <w:r>
        <w:rPr>
          <w:lang w:val="sq-AL"/>
        </w:rPr>
        <w:t>në bazë të</w:t>
      </w:r>
      <w:r w:rsidRPr="00680427">
        <w:rPr>
          <w:lang w:val="sq-AL"/>
        </w:rPr>
        <w:t xml:space="preserve"> programi</w:t>
      </w:r>
      <w:r>
        <w:rPr>
          <w:lang w:val="sq-AL"/>
        </w:rPr>
        <w:t>t të</w:t>
      </w:r>
      <w:r w:rsidRPr="00680427">
        <w:rPr>
          <w:lang w:val="sq-AL"/>
        </w:rPr>
        <w:t xml:space="preserve"> trajnimit</w:t>
      </w:r>
    </w:p>
    <w:p w14:paraId="24146D04" w14:textId="77777777" w:rsidR="00680427" w:rsidRPr="00680427" w:rsidRDefault="009E7044" w:rsidP="0068042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m</w:t>
      </w:r>
      <w:r w:rsidR="00680427" w:rsidRPr="00680427">
        <w:rPr>
          <w:lang w:val="sq-AL"/>
        </w:rPr>
        <w:t>onitoro</w:t>
      </w:r>
      <w:r>
        <w:rPr>
          <w:lang w:val="sq-AL"/>
        </w:rPr>
        <w:t>jë</w:t>
      </w:r>
      <w:r w:rsidR="00680427" w:rsidRPr="00680427">
        <w:rPr>
          <w:lang w:val="sq-AL"/>
        </w:rPr>
        <w:t xml:space="preserve"> procesin e të mësuarit duke përdorur fletore trajnimi dhe ditarë</w:t>
      </w:r>
    </w:p>
    <w:p w14:paraId="3EA6E5EE" w14:textId="46FCFAA7" w:rsidR="00680427" w:rsidRPr="00680427" w:rsidRDefault="009E7044" w:rsidP="0068042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v</w:t>
      </w:r>
      <w:r w:rsidR="00680427" w:rsidRPr="00680427">
        <w:rPr>
          <w:lang w:val="sq-AL"/>
        </w:rPr>
        <w:t>lerëso</w:t>
      </w:r>
      <w:r>
        <w:rPr>
          <w:lang w:val="sq-AL"/>
        </w:rPr>
        <w:t>jë re</w:t>
      </w:r>
      <w:r w:rsidR="00680427" w:rsidRPr="00680427">
        <w:rPr>
          <w:lang w:val="sq-AL"/>
        </w:rPr>
        <w:t xml:space="preserve">zultatet e të nxënit të </w:t>
      </w:r>
      <w:r w:rsidR="00927403">
        <w:rPr>
          <w:lang w:val="sq-AL"/>
        </w:rPr>
        <w:t>student</w:t>
      </w:r>
      <w:r w:rsidR="00680427" w:rsidRPr="00680427">
        <w:rPr>
          <w:lang w:val="sq-AL"/>
        </w:rPr>
        <w:t xml:space="preserve">ëve përmes raporteve javore </w:t>
      </w:r>
      <w:r>
        <w:rPr>
          <w:lang w:val="sq-AL"/>
        </w:rPr>
        <w:t>në bazë të</w:t>
      </w:r>
      <w:r w:rsidR="00680427" w:rsidRPr="00680427">
        <w:rPr>
          <w:lang w:val="sq-AL"/>
        </w:rPr>
        <w:t xml:space="preserve"> kriter</w:t>
      </w:r>
      <w:r>
        <w:rPr>
          <w:lang w:val="sq-AL"/>
        </w:rPr>
        <w:t>eve të</w:t>
      </w:r>
      <w:r w:rsidR="00680427" w:rsidRPr="00680427">
        <w:rPr>
          <w:lang w:val="sq-AL"/>
        </w:rPr>
        <w:t xml:space="preserve"> përcaktuara të vlerësimit</w:t>
      </w:r>
    </w:p>
    <w:p w14:paraId="23CFAD23" w14:textId="1F3E0EB5" w:rsidR="00680427" w:rsidRPr="00680427" w:rsidRDefault="009E7044" w:rsidP="00680427">
      <w:pPr>
        <w:pStyle w:val="AufzhlungPlanco"/>
        <w:numPr>
          <w:ilvl w:val="0"/>
          <w:numId w:val="13"/>
        </w:numPr>
        <w:spacing w:before="20" w:after="20"/>
        <w:rPr>
          <w:lang w:val="sq-AL"/>
        </w:rPr>
      </w:pPr>
      <w:r>
        <w:rPr>
          <w:lang w:val="sq-AL"/>
        </w:rPr>
        <w:t>Të sigurojë</w:t>
      </w:r>
      <w:r w:rsidR="00680427" w:rsidRPr="00680427">
        <w:rPr>
          <w:lang w:val="sq-AL"/>
        </w:rPr>
        <w:t xml:space="preserve"> rrjedhën e vazhdueshme të informacionit </w:t>
      </w:r>
      <w:r>
        <w:rPr>
          <w:lang w:val="sq-AL"/>
        </w:rPr>
        <w:t>ndërmjet</w:t>
      </w:r>
      <w:r w:rsidR="00680427" w:rsidRPr="00680427">
        <w:rPr>
          <w:lang w:val="sq-AL"/>
        </w:rPr>
        <w:t xml:space="preserve"> </w:t>
      </w:r>
      <w:r>
        <w:rPr>
          <w:lang w:val="sq-AL"/>
        </w:rPr>
        <w:t>sipërmarrjes</w:t>
      </w:r>
      <w:r w:rsidR="00680427" w:rsidRPr="00680427">
        <w:rPr>
          <w:lang w:val="sq-AL"/>
        </w:rPr>
        <w:t xml:space="preserve"> dhe mës</w:t>
      </w:r>
      <w:r>
        <w:rPr>
          <w:lang w:val="sq-AL"/>
        </w:rPr>
        <w:t>imdhënësit në</w:t>
      </w:r>
      <w:r w:rsidR="00680427" w:rsidRPr="00680427">
        <w:rPr>
          <w:lang w:val="sq-AL"/>
        </w:rPr>
        <w:t xml:space="preserve"> institut</w:t>
      </w:r>
      <w:r w:rsidR="00AF6E22">
        <w:rPr>
          <w:lang w:val="sq-AL"/>
        </w:rPr>
        <w:t>in e aft</w:t>
      </w:r>
      <w:r w:rsidR="00AF6E22">
        <w:rPr>
          <w:rFonts w:ascii="Segoe UI Symbol" w:hAnsi="Segoe UI Symbol"/>
          <w:lang w:val="sq-AL"/>
        </w:rPr>
        <w:t>ë</w:t>
      </w:r>
      <w:r w:rsidR="00AF6E22">
        <w:rPr>
          <w:lang w:val="sq-AL"/>
        </w:rPr>
        <w:t>simit profesional</w:t>
      </w:r>
    </w:p>
    <w:p w14:paraId="7131CABD" w14:textId="2023C214" w:rsidR="00B01EA6" w:rsidRPr="009E7044" w:rsidRDefault="009E7044" w:rsidP="009E7044">
      <w:pPr>
        <w:pStyle w:val="AufzhlungPlanco"/>
        <w:numPr>
          <w:ilvl w:val="0"/>
          <w:numId w:val="13"/>
        </w:numPr>
        <w:tabs>
          <w:tab w:val="clear" w:pos="357"/>
        </w:tabs>
        <w:spacing w:before="20" w:after="20"/>
        <w:rPr>
          <w:lang w:val="sq-AL"/>
        </w:rPr>
      </w:pPr>
      <w:r>
        <w:rPr>
          <w:lang w:val="sq-AL"/>
        </w:rPr>
        <w:t>Të kryejë</w:t>
      </w:r>
      <w:r w:rsidR="00680427" w:rsidRPr="00680427">
        <w:rPr>
          <w:lang w:val="sq-AL"/>
        </w:rPr>
        <w:t xml:space="preserve"> vlerësimin përfundimtar të rezultateve të të nxënit të </w:t>
      </w:r>
      <w:r w:rsidR="00927403">
        <w:rPr>
          <w:lang w:val="sq-AL"/>
        </w:rPr>
        <w:t>student</w:t>
      </w:r>
      <w:r w:rsidR="00680427" w:rsidRPr="00680427">
        <w:rPr>
          <w:lang w:val="sq-AL"/>
        </w:rPr>
        <w:t xml:space="preserve">ëve </w:t>
      </w:r>
      <w:r>
        <w:rPr>
          <w:lang w:val="sq-AL"/>
        </w:rPr>
        <w:t>në bazë të</w:t>
      </w:r>
      <w:r w:rsidR="00680427" w:rsidRPr="00680427">
        <w:rPr>
          <w:lang w:val="sq-AL"/>
        </w:rPr>
        <w:t xml:space="preserve"> koncept</w:t>
      </w:r>
      <w:r>
        <w:rPr>
          <w:lang w:val="sq-AL"/>
        </w:rPr>
        <w:t>it të</w:t>
      </w:r>
      <w:r w:rsidR="00680427" w:rsidRPr="00680427">
        <w:rPr>
          <w:lang w:val="sq-AL"/>
        </w:rPr>
        <w:t xml:space="preserve"> vlerësimit të trajnimit bashkëpunues.</w:t>
      </w:r>
    </w:p>
    <w:p w14:paraId="1E3BA940" w14:textId="77777777" w:rsidR="009E7044" w:rsidRDefault="009E7044" w:rsidP="00B01EA6">
      <w:pPr>
        <w:pStyle w:val="PlancoStandard"/>
        <w:rPr>
          <w:lang w:val="sq-AL"/>
        </w:rPr>
      </w:pPr>
      <w:r>
        <w:rPr>
          <w:lang w:val="sq-AL"/>
        </w:rPr>
        <w:t>Meqenëse traj</w:t>
      </w:r>
      <w:r w:rsidRPr="009E7044">
        <w:rPr>
          <w:lang w:val="sq-AL"/>
        </w:rPr>
        <w:t xml:space="preserve">nerët brenda </w:t>
      </w:r>
      <w:r>
        <w:rPr>
          <w:lang w:val="sq-AL"/>
        </w:rPr>
        <w:t>sipërmarrjes</w:t>
      </w:r>
      <w:r w:rsidRPr="009E7044">
        <w:rPr>
          <w:lang w:val="sq-AL"/>
        </w:rPr>
        <w:t xml:space="preserve"> kanë një përvojë të pasur praktike pune dhe posedojnë aftësi të mjaftueshme t</w:t>
      </w:r>
      <w:r>
        <w:rPr>
          <w:lang w:val="sq-AL"/>
        </w:rPr>
        <w:t>eknike, trajnimi i trajnerëve të sipërmarrjeve</w:t>
      </w:r>
      <w:r w:rsidRPr="009E7044">
        <w:rPr>
          <w:lang w:val="sq-AL"/>
        </w:rPr>
        <w:t xml:space="preserve"> do të përqendrohet në </w:t>
      </w:r>
      <w:r>
        <w:rPr>
          <w:lang w:val="sq-AL"/>
        </w:rPr>
        <w:t>përfitimin e kompetencave pedagogjike</w:t>
      </w:r>
      <w:r w:rsidRPr="009E7044">
        <w:rPr>
          <w:lang w:val="sq-AL"/>
        </w:rPr>
        <w:t xml:space="preserve">/didaktike. Këto duhet të </w:t>
      </w:r>
      <w:r>
        <w:rPr>
          <w:lang w:val="sq-AL"/>
        </w:rPr>
        <w:t>mundësojnë</w:t>
      </w:r>
      <w:r w:rsidRPr="009E7044">
        <w:rPr>
          <w:lang w:val="sq-AL"/>
        </w:rPr>
        <w:t xml:space="preserve"> që trajnerët e </w:t>
      </w:r>
      <w:r>
        <w:rPr>
          <w:lang w:val="sq-AL"/>
        </w:rPr>
        <w:t>sipërmarrjeve</w:t>
      </w:r>
      <w:r w:rsidRPr="009E7044">
        <w:rPr>
          <w:lang w:val="sq-AL"/>
        </w:rPr>
        <w:t xml:space="preserve"> të planifikojnë, kryejnë, mbikëqyrin dhe kontrollojnë në mënyrë</w:t>
      </w:r>
      <w:r>
        <w:rPr>
          <w:lang w:val="sq-AL"/>
        </w:rPr>
        <w:t xml:space="preserve"> profesionale trajnimin në vendin e punës</w:t>
      </w:r>
      <w:r w:rsidRPr="009E7044">
        <w:rPr>
          <w:lang w:val="sq-AL"/>
        </w:rPr>
        <w:t xml:space="preserve"> </w:t>
      </w:r>
      <w:r>
        <w:rPr>
          <w:lang w:val="sq-AL"/>
        </w:rPr>
        <w:t>në bazë të</w:t>
      </w:r>
      <w:r w:rsidRPr="009E7044">
        <w:rPr>
          <w:lang w:val="sq-AL"/>
        </w:rPr>
        <w:t xml:space="preserve"> plani</w:t>
      </w:r>
      <w:r>
        <w:rPr>
          <w:lang w:val="sq-AL"/>
        </w:rPr>
        <w:t xml:space="preserve"> të </w:t>
      </w:r>
      <w:r w:rsidRPr="009E7044">
        <w:rPr>
          <w:lang w:val="sq-AL"/>
        </w:rPr>
        <w:t>trajnimit.</w:t>
      </w:r>
    </w:p>
    <w:p w14:paraId="71D8C800" w14:textId="359D6049" w:rsidR="00B01EA6" w:rsidRPr="007457A2" w:rsidRDefault="009E7044" w:rsidP="00B01EA6">
      <w:pPr>
        <w:pStyle w:val="PlancoStandard"/>
        <w:rPr>
          <w:color w:val="000000"/>
          <w:lang w:val="sq-AL" w:eastAsia="en-US"/>
        </w:rPr>
      </w:pPr>
      <w:r w:rsidRPr="009E7044">
        <w:rPr>
          <w:color w:val="000000"/>
          <w:lang w:val="sq-AL" w:eastAsia="en-US"/>
        </w:rPr>
        <w:t>Koordinatori</w:t>
      </w:r>
      <w:r>
        <w:rPr>
          <w:color w:val="000000"/>
          <w:lang w:val="sq-AL" w:eastAsia="en-US"/>
        </w:rPr>
        <w:t xml:space="preserve"> për CT i sipërmarrjes mund të caktojë </w:t>
      </w:r>
      <w:r w:rsidRPr="009E7044">
        <w:rPr>
          <w:color w:val="000000"/>
          <w:lang w:val="sq-AL" w:eastAsia="en-US"/>
        </w:rPr>
        <w:t>trajnerë</w:t>
      </w:r>
      <w:r>
        <w:rPr>
          <w:color w:val="000000"/>
          <w:lang w:val="sq-AL" w:eastAsia="en-US"/>
        </w:rPr>
        <w:t xml:space="preserve"> të shumëfishtë</w:t>
      </w:r>
      <w:r w:rsidRPr="009E7044">
        <w:rPr>
          <w:color w:val="000000"/>
          <w:lang w:val="sq-AL" w:eastAsia="en-US"/>
        </w:rPr>
        <w:t xml:space="preserve"> për të udhëzuar </w:t>
      </w:r>
      <w:r w:rsidR="00927403">
        <w:rPr>
          <w:color w:val="000000"/>
          <w:lang w:val="sq-AL" w:eastAsia="en-US"/>
        </w:rPr>
        <w:t>student</w:t>
      </w:r>
      <w:r>
        <w:rPr>
          <w:color w:val="000000"/>
          <w:lang w:val="sq-AL" w:eastAsia="en-US"/>
        </w:rPr>
        <w:t xml:space="preserve">ët përderisa ata kryejnë rotacion nëpër </w:t>
      </w:r>
      <w:r w:rsidRPr="009E7044">
        <w:rPr>
          <w:color w:val="000000"/>
          <w:lang w:val="sq-AL" w:eastAsia="en-US"/>
        </w:rPr>
        <w:t>stacione</w:t>
      </w:r>
      <w:r>
        <w:rPr>
          <w:color w:val="000000"/>
          <w:lang w:val="sq-AL" w:eastAsia="en-US"/>
        </w:rPr>
        <w:t>t e</w:t>
      </w:r>
      <w:r w:rsidRPr="009E7044">
        <w:rPr>
          <w:color w:val="000000"/>
          <w:lang w:val="sq-AL" w:eastAsia="en-US"/>
        </w:rPr>
        <w:t xml:space="preserve"> ndryshme të punës. </w:t>
      </w:r>
      <w:r w:rsidR="00AF6E22">
        <w:rPr>
          <w:color w:val="000000"/>
          <w:lang w:val="sq-AL" w:eastAsia="en-US"/>
        </w:rPr>
        <w:t>Trajnuesi</w:t>
      </w:r>
      <w:r>
        <w:rPr>
          <w:color w:val="000000"/>
          <w:lang w:val="sq-AL" w:eastAsia="en-US"/>
        </w:rPr>
        <w:t xml:space="preserve"> i një sipërmarrjeje</w:t>
      </w:r>
      <w:r w:rsidRPr="009E7044">
        <w:rPr>
          <w:color w:val="000000"/>
          <w:lang w:val="sq-AL" w:eastAsia="en-US"/>
        </w:rPr>
        <w:t xml:space="preserve"> mund të punojë me më shumë se një </w:t>
      </w:r>
      <w:r w:rsidR="00927403">
        <w:rPr>
          <w:color w:val="000000"/>
          <w:lang w:val="sq-AL" w:eastAsia="en-US"/>
        </w:rPr>
        <w:t>student</w:t>
      </w:r>
      <w:r w:rsidRPr="009E7044">
        <w:rPr>
          <w:color w:val="000000"/>
          <w:lang w:val="sq-AL" w:eastAsia="en-US"/>
        </w:rPr>
        <w:t xml:space="preserve"> në </w:t>
      </w:r>
      <w:r>
        <w:rPr>
          <w:color w:val="000000"/>
          <w:lang w:val="sq-AL" w:eastAsia="en-US"/>
        </w:rPr>
        <w:t>sipërmarrje</w:t>
      </w:r>
      <w:r w:rsidRPr="009E7044">
        <w:rPr>
          <w:color w:val="000000"/>
          <w:lang w:val="sq-AL" w:eastAsia="en-US"/>
        </w:rPr>
        <w:t xml:space="preserve">. Në parim, çdo anëtar i </w:t>
      </w:r>
      <w:r>
        <w:rPr>
          <w:color w:val="000000"/>
          <w:lang w:val="sq-AL" w:eastAsia="en-US"/>
        </w:rPr>
        <w:t>personelit</w:t>
      </w:r>
      <w:r w:rsidRPr="009E7044">
        <w:rPr>
          <w:color w:val="000000"/>
          <w:lang w:val="sq-AL" w:eastAsia="en-US"/>
        </w:rPr>
        <w:t xml:space="preserve"> të lartë</w:t>
      </w:r>
      <w:r>
        <w:rPr>
          <w:color w:val="000000"/>
          <w:lang w:val="sq-AL" w:eastAsia="en-US"/>
        </w:rPr>
        <w:t xml:space="preserve"> (senior)</w:t>
      </w:r>
      <w:r w:rsidRPr="009E7044">
        <w:rPr>
          <w:color w:val="000000"/>
          <w:lang w:val="sq-AL" w:eastAsia="en-US"/>
        </w:rPr>
        <w:t xml:space="preserve"> të kualifikuar mirë, që merr pjesë në trajnim bashkëpunues, mund të veprojë si një trajner për </w:t>
      </w:r>
      <w:r w:rsidR="00927403">
        <w:rPr>
          <w:color w:val="000000"/>
          <w:lang w:val="sq-AL" w:eastAsia="en-US"/>
        </w:rPr>
        <w:t>student</w:t>
      </w:r>
      <w:r>
        <w:rPr>
          <w:color w:val="000000"/>
          <w:lang w:val="sq-AL" w:eastAsia="en-US"/>
        </w:rPr>
        <w:t>ët</w:t>
      </w:r>
      <w:r w:rsidR="00B01EA6" w:rsidRPr="007457A2">
        <w:rPr>
          <w:color w:val="000000"/>
          <w:lang w:val="sq-AL" w:eastAsia="en-US"/>
        </w:rPr>
        <w:t xml:space="preserve">. </w:t>
      </w:r>
    </w:p>
    <w:p w14:paraId="247D9A58" w14:textId="6D5BF39D" w:rsidR="00B01EA6" w:rsidRPr="007457A2" w:rsidRDefault="009E7044" w:rsidP="00B01EA6">
      <w:pPr>
        <w:pStyle w:val="PlancoStandard"/>
        <w:rPr>
          <w:color w:val="000000"/>
          <w:lang w:val="sq-AL" w:eastAsia="en-US"/>
        </w:rPr>
      </w:pPr>
      <w:r>
        <w:rPr>
          <w:color w:val="000000"/>
          <w:lang w:val="sq-AL" w:eastAsia="en-US"/>
        </w:rPr>
        <w:t>Q</w:t>
      </w:r>
      <w:r w:rsidRPr="009E7044">
        <w:rPr>
          <w:color w:val="000000"/>
          <w:lang w:val="sq-AL" w:eastAsia="en-US"/>
        </w:rPr>
        <w:t xml:space="preserve">ë të sigurohet cilësia e trajnimit të bazuar në </w:t>
      </w:r>
      <w:r>
        <w:rPr>
          <w:color w:val="000000"/>
          <w:lang w:val="sq-AL" w:eastAsia="en-US"/>
        </w:rPr>
        <w:t>sipërmarrje, teknikë dhe</w:t>
      </w:r>
      <w:r w:rsidRPr="009E7044">
        <w:rPr>
          <w:color w:val="000000"/>
          <w:lang w:val="sq-AL" w:eastAsia="en-US"/>
        </w:rPr>
        <w:t>/ose mbikëqyrës të prodhimit të kualifikuar dhe me përvojë të mirë inkurajohen</w:t>
      </w:r>
      <w:r>
        <w:rPr>
          <w:color w:val="000000"/>
          <w:lang w:val="sq-AL" w:eastAsia="en-US"/>
        </w:rPr>
        <w:t xml:space="preserve"> të marrin përsipër rolin e traj</w:t>
      </w:r>
      <w:r w:rsidRPr="009E7044">
        <w:rPr>
          <w:color w:val="000000"/>
          <w:lang w:val="sq-AL" w:eastAsia="en-US"/>
        </w:rPr>
        <w:t xml:space="preserve">nerëve </w:t>
      </w:r>
      <w:r w:rsidRPr="009E7044">
        <w:rPr>
          <w:color w:val="000000"/>
          <w:lang w:val="sq-AL" w:eastAsia="en-US"/>
        </w:rPr>
        <w:lastRenderedPageBreak/>
        <w:t xml:space="preserve">në </w:t>
      </w:r>
      <w:r>
        <w:rPr>
          <w:color w:val="000000"/>
          <w:lang w:val="sq-AL" w:eastAsia="en-US"/>
        </w:rPr>
        <w:t>sipërmarrje. Megjithatë</w:t>
      </w:r>
      <w:r w:rsidRPr="009E7044">
        <w:rPr>
          <w:color w:val="000000"/>
          <w:lang w:val="sq-AL" w:eastAsia="en-US"/>
        </w:rPr>
        <w:t xml:space="preserve">, anëtarët e personelit përkatës duhet të kenë aftësi të mjaftueshme personale, teknike dhe pedagogjike për të mbikëqyrur trajnimin e </w:t>
      </w:r>
      <w:r w:rsidR="00927403">
        <w:rPr>
          <w:color w:val="000000"/>
          <w:lang w:val="sq-AL" w:eastAsia="en-US"/>
        </w:rPr>
        <w:t>student</w:t>
      </w:r>
      <w:r w:rsidRPr="009E7044">
        <w:rPr>
          <w:color w:val="000000"/>
          <w:lang w:val="sq-AL" w:eastAsia="en-US"/>
        </w:rPr>
        <w:t>ëve në kuad</w:t>
      </w:r>
      <w:r>
        <w:rPr>
          <w:color w:val="000000"/>
          <w:lang w:val="sq-AL" w:eastAsia="en-US"/>
        </w:rPr>
        <w:t>ër të trajnimit bashkëpunues</w:t>
      </w:r>
      <w:r w:rsidR="00B01EA6" w:rsidRPr="007457A2">
        <w:rPr>
          <w:color w:val="000000"/>
          <w:lang w:val="sq-AL" w:eastAsia="en-US"/>
        </w:rPr>
        <w:t>:</w:t>
      </w:r>
    </w:p>
    <w:p w14:paraId="0196DCA4" w14:textId="0B57F017" w:rsidR="00B01EA6" w:rsidRPr="009E7044" w:rsidRDefault="009E7044" w:rsidP="003B5CB8">
      <w:pPr>
        <w:pStyle w:val="AufzhlungPlanco"/>
        <w:numPr>
          <w:ilvl w:val="0"/>
          <w:numId w:val="20"/>
        </w:numPr>
        <w:tabs>
          <w:tab w:val="clear" w:pos="357"/>
          <w:tab w:val="clear" w:pos="720"/>
        </w:tabs>
        <w:spacing w:before="60" w:after="60"/>
        <w:ind w:left="426"/>
        <w:rPr>
          <w:lang w:val="sq-AL"/>
        </w:rPr>
      </w:pPr>
      <w:r w:rsidRPr="009E7044">
        <w:rPr>
          <w:i/>
          <w:lang w:val="sq-AL"/>
        </w:rPr>
        <w:t>Kompetenca</w:t>
      </w:r>
      <w:r w:rsidR="003B5CB8">
        <w:rPr>
          <w:i/>
          <w:lang w:val="sq-AL"/>
        </w:rPr>
        <w:t>t</w:t>
      </w:r>
      <w:r w:rsidRPr="009E7044">
        <w:rPr>
          <w:i/>
          <w:lang w:val="sq-AL"/>
        </w:rPr>
        <w:t xml:space="preserve"> teknike </w:t>
      </w:r>
      <w:r w:rsidR="003B5CB8">
        <w:rPr>
          <w:lang w:val="sq-AL"/>
        </w:rPr>
        <w:t xml:space="preserve">nënkuptojnë </w:t>
      </w:r>
      <w:r w:rsidRPr="003B5CB8">
        <w:rPr>
          <w:lang w:val="sq-AL"/>
        </w:rPr>
        <w:t xml:space="preserve">që </w:t>
      </w:r>
      <w:r w:rsidR="00AF6E22">
        <w:rPr>
          <w:lang w:val="sq-AL"/>
        </w:rPr>
        <w:t>trajnuesi</w:t>
      </w:r>
      <w:r w:rsidRPr="003B5CB8">
        <w:rPr>
          <w:lang w:val="sq-AL"/>
        </w:rPr>
        <w:t xml:space="preserve"> </w:t>
      </w:r>
      <w:r w:rsidR="003B5CB8">
        <w:rPr>
          <w:lang w:val="sq-AL"/>
        </w:rPr>
        <w:t xml:space="preserve">të ketë </w:t>
      </w:r>
      <w:r w:rsidRPr="003B5CB8">
        <w:rPr>
          <w:lang w:val="sq-AL"/>
        </w:rPr>
        <w:t xml:space="preserve">përfunduar një program të aftësimit profesional në </w:t>
      </w:r>
      <w:r w:rsidR="003B5CB8">
        <w:rPr>
          <w:lang w:val="sq-AL"/>
        </w:rPr>
        <w:t>atë fushë</w:t>
      </w:r>
      <w:r w:rsidRPr="003B5CB8">
        <w:rPr>
          <w:lang w:val="sq-AL"/>
        </w:rPr>
        <w:t xml:space="preserve"> ose në një fushë të lidhur ngushtë</w:t>
      </w:r>
      <w:r w:rsidR="00AF6E22">
        <w:rPr>
          <w:lang w:val="sq-AL"/>
        </w:rPr>
        <w:t>,</w:t>
      </w:r>
      <w:r w:rsidRPr="003B5CB8">
        <w:rPr>
          <w:lang w:val="sq-AL"/>
        </w:rPr>
        <w:t xml:space="preserve"> dhe</w:t>
      </w:r>
      <w:r w:rsidR="003B5CB8">
        <w:rPr>
          <w:lang w:val="sq-AL"/>
        </w:rPr>
        <w:t xml:space="preserve"> të ketë </w:t>
      </w:r>
      <w:r w:rsidRPr="003B5CB8">
        <w:rPr>
          <w:lang w:val="sq-AL"/>
        </w:rPr>
        <w:t xml:space="preserve">fituar përvojë pune në fushën përkatëse. Përveç kësaj, </w:t>
      </w:r>
      <w:r w:rsidR="00AF6E22">
        <w:rPr>
          <w:lang w:val="sq-AL"/>
        </w:rPr>
        <w:t>trajnuesi</w:t>
      </w:r>
      <w:r w:rsidRPr="003B5CB8">
        <w:rPr>
          <w:lang w:val="sq-AL"/>
        </w:rPr>
        <w:t xml:space="preserve"> duhet të ketë njohuri të mjaftueshme në lidhje me kërkesat e shëndetit dhe sigurisë në punë (OHS) dhe mbrojtjen e mjedisit. </w:t>
      </w:r>
    </w:p>
    <w:p w14:paraId="139B3BAC" w14:textId="5420FFB1" w:rsidR="00B01EA6" w:rsidRPr="007457A2" w:rsidRDefault="003B5CB8" w:rsidP="003B5CB8">
      <w:pPr>
        <w:pStyle w:val="AufzhlungPlanco"/>
        <w:tabs>
          <w:tab w:val="clear" w:pos="720"/>
        </w:tabs>
        <w:ind w:left="426"/>
        <w:rPr>
          <w:lang w:val="sq-AL"/>
        </w:rPr>
      </w:pPr>
      <w:r w:rsidRPr="003B5CB8">
        <w:rPr>
          <w:i/>
          <w:lang w:val="sq-AL"/>
        </w:rPr>
        <w:t>Kompetenca</w:t>
      </w:r>
      <w:r>
        <w:rPr>
          <w:i/>
          <w:lang w:val="sq-AL"/>
        </w:rPr>
        <w:t>t</w:t>
      </w:r>
      <w:r w:rsidRPr="003B5CB8">
        <w:rPr>
          <w:i/>
          <w:lang w:val="sq-AL"/>
        </w:rPr>
        <w:t xml:space="preserve"> personale </w:t>
      </w:r>
      <w:r>
        <w:rPr>
          <w:lang w:val="sq-AL"/>
        </w:rPr>
        <w:t>nënkuptojnë</w:t>
      </w:r>
      <w:r w:rsidRPr="003B5CB8">
        <w:rPr>
          <w:lang w:val="sq-AL"/>
        </w:rPr>
        <w:t xml:space="preserve"> që </w:t>
      </w:r>
      <w:r w:rsidR="00AF6E22">
        <w:rPr>
          <w:lang w:val="sq-AL"/>
        </w:rPr>
        <w:t>trajnuesi</w:t>
      </w:r>
      <w:r>
        <w:rPr>
          <w:lang w:val="sq-AL"/>
        </w:rPr>
        <w:t xml:space="preserve"> të ketë </w:t>
      </w:r>
      <w:r w:rsidRPr="003B5CB8">
        <w:rPr>
          <w:lang w:val="sq-AL"/>
        </w:rPr>
        <w:t xml:space="preserve">vlera pozitive të punës dhe </w:t>
      </w:r>
      <w:r>
        <w:rPr>
          <w:lang w:val="sq-AL"/>
        </w:rPr>
        <w:t>të jetë</w:t>
      </w:r>
      <w:r w:rsidRPr="003B5CB8">
        <w:rPr>
          <w:lang w:val="sq-AL"/>
        </w:rPr>
        <w:t xml:space="preserve"> produktiv, inovativ, i besueshëm, i orientuar nga koha, i interesuar për cilësinë dhe i motivuar.</w:t>
      </w:r>
    </w:p>
    <w:p w14:paraId="454D02E3" w14:textId="7C82A465" w:rsidR="00B01EA6" w:rsidRPr="007457A2" w:rsidRDefault="003B5CB8" w:rsidP="003B5CB8">
      <w:pPr>
        <w:pStyle w:val="AufzhlungPlanco"/>
        <w:tabs>
          <w:tab w:val="clear" w:pos="720"/>
        </w:tabs>
        <w:ind w:left="426"/>
        <w:rPr>
          <w:lang w:val="sq-AL"/>
        </w:rPr>
      </w:pPr>
      <w:r w:rsidRPr="003B5CB8">
        <w:rPr>
          <w:i/>
          <w:lang w:val="sq-AL"/>
        </w:rPr>
        <w:t>Kompetenca</w:t>
      </w:r>
      <w:r>
        <w:rPr>
          <w:i/>
          <w:lang w:val="sq-AL"/>
        </w:rPr>
        <w:t>t</w:t>
      </w:r>
      <w:r w:rsidRPr="003B5CB8">
        <w:rPr>
          <w:i/>
          <w:lang w:val="sq-AL"/>
        </w:rPr>
        <w:t xml:space="preserve"> pedagogjike</w:t>
      </w:r>
      <w:r>
        <w:rPr>
          <w:lang w:val="sq-AL"/>
        </w:rPr>
        <w:t xml:space="preserve"> nënkuptojnë</w:t>
      </w:r>
      <w:r w:rsidRPr="003B5CB8">
        <w:rPr>
          <w:lang w:val="sq-AL"/>
        </w:rPr>
        <w:t xml:space="preserve"> që </w:t>
      </w:r>
      <w:r w:rsidR="00AF6E22">
        <w:rPr>
          <w:lang w:val="sq-AL"/>
        </w:rPr>
        <w:t>trajnuesi</w:t>
      </w:r>
      <w:r w:rsidRPr="003B5CB8">
        <w:rPr>
          <w:lang w:val="sq-AL"/>
        </w:rPr>
        <w:t xml:space="preserve"> </w:t>
      </w:r>
      <w:r>
        <w:rPr>
          <w:lang w:val="sq-AL"/>
        </w:rPr>
        <w:t xml:space="preserve">të ketë </w:t>
      </w:r>
      <w:r w:rsidRPr="003B5CB8">
        <w:rPr>
          <w:lang w:val="sq-AL"/>
        </w:rPr>
        <w:t>aftësi</w:t>
      </w:r>
      <w:r w:rsidR="00AF6E22">
        <w:rPr>
          <w:lang w:val="sq-AL"/>
        </w:rPr>
        <w:t xml:space="preserve"> per t</w:t>
      </w:r>
      <w:r w:rsidR="00AF6E22">
        <w:rPr>
          <w:rFonts w:ascii="Segoe UI Symbol" w:hAnsi="Segoe UI Symbol"/>
          <w:lang w:val="sq-AL"/>
        </w:rPr>
        <w:t>ë</w:t>
      </w:r>
      <w:r w:rsidR="00AF6E22">
        <w:rPr>
          <w:lang w:val="sq-AL"/>
        </w:rPr>
        <w:t xml:space="preserve"> p</w:t>
      </w:r>
      <w:r w:rsidR="00AF6E22">
        <w:rPr>
          <w:rFonts w:ascii="Segoe UI Symbol" w:hAnsi="Segoe UI Symbol"/>
          <w:lang w:val="sq-AL"/>
        </w:rPr>
        <w:t>ë</w:t>
      </w:r>
      <w:r w:rsidR="00AF6E22">
        <w:rPr>
          <w:lang w:val="sq-AL"/>
        </w:rPr>
        <w:t>r</w:t>
      </w:r>
      <w:r w:rsidR="00E1753A">
        <w:rPr>
          <w:lang w:val="sq-AL"/>
        </w:rPr>
        <w:t>cjell</w:t>
      </w:r>
      <w:r w:rsidR="00E1753A">
        <w:rPr>
          <w:rFonts w:ascii="Segoe UI Symbol" w:hAnsi="Segoe UI Symbol"/>
          <w:lang w:val="sq-AL"/>
        </w:rPr>
        <w:t>ë</w:t>
      </w:r>
      <w:r w:rsidRPr="003B5CB8">
        <w:rPr>
          <w:lang w:val="sq-AL"/>
        </w:rPr>
        <w:t xml:space="preserve"> njohuri</w:t>
      </w:r>
      <w:r>
        <w:rPr>
          <w:lang w:val="sq-AL"/>
        </w:rPr>
        <w:t>të</w:t>
      </w:r>
      <w:r w:rsidRPr="003B5CB8">
        <w:rPr>
          <w:lang w:val="sq-AL"/>
        </w:rPr>
        <w:t xml:space="preserve"> </w:t>
      </w:r>
      <w:r w:rsidR="00E1753A">
        <w:rPr>
          <w:lang w:val="sq-AL"/>
        </w:rPr>
        <w:t xml:space="preserve">te </w:t>
      </w:r>
      <w:r w:rsidR="00927403">
        <w:rPr>
          <w:lang w:val="sq-AL"/>
        </w:rPr>
        <w:t>student</w:t>
      </w:r>
      <w:r w:rsidR="00E1753A">
        <w:rPr>
          <w:rFonts w:ascii="Segoe UI Symbol" w:hAnsi="Segoe UI Symbol"/>
          <w:lang w:val="sq-AL"/>
        </w:rPr>
        <w:t>ë</w:t>
      </w:r>
      <w:r w:rsidR="00E1753A">
        <w:rPr>
          <w:lang w:val="sq-AL"/>
        </w:rPr>
        <w:t>t</w:t>
      </w:r>
      <w:r w:rsidRPr="003B5CB8">
        <w:rPr>
          <w:lang w:val="sq-AL"/>
        </w:rPr>
        <w:t xml:space="preserve"> dhe të nxisë zhvillimin e kompetencave të tyre. Në veçanti</w:t>
      </w:r>
      <w:r>
        <w:rPr>
          <w:lang w:val="sq-AL"/>
        </w:rPr>
        <w:t xml:space="preserve">, </w:t>
      </w:r>
      <w:r w:rsidR="00AF6E22">
        <w:rPr>
          <w:lang w:val="sq-AL"/>
        </w:rPr>
        <w:t>trajnuesi</w:t>
      </w:r>
      <w:r w:rsidRPr="003B5CB8">
        <w:rPr>
          <w:lang w:val="sq-AL"/>
        </w:rPr>
        <w:t xml:space="preserve"> duhet të punojë sipas një plani trajnimi (të mbështetur nga mës</w:t>
      </w:r>
      <w:r>
        <w:rPr>
          <w:lang w:val="sq-AL"/>
        </w:rPr>
        <w:t>imdhënës në</w:t>
      </w:r>
      <w:r w:rsidRPr="003B5CB8">
        <w:rPr>
          <w:lang w:val="sq-AL"/>
        </w:rPr>
        <w:t xml:space="preserve"> VTI) dhe të sigurojë që ai </w:t>
      </w:r>
      <w:r>
        <w:rPr>
          <w:lang w:val="sq-AL"/>
        </w:rPr>
        <w:t xml:space="preserve">plan </w:t>
      </w:r>
      <w:r w:rsidRPr="003B5CB8">
        <w:rPr>
          <w:lang w:val="sq-AL"/>
        </w:rPr>
        <w:t>të ndiqet gjatë gjithë procesit të trajnimit</w:t>
      </w:r>
      <w:r w:rsidRPr="003B5CB8">
        <w:rPr>
          <w:i/>
          <w:lang w:val="sq-AL"/>
        </w:rPr>
        <w:t>.</w:t>
      </w:r>
      <w:r>
        <w:rPr>
          <w:i/>
          <w:lang w:val="sq-AL"/>
        </w:rPr>
        <w:t xml:space="preserve">    </w:t>
      </w:r>
    </w:p>
    <w:p w14:paraId="367495CB" w14:textId="77777777" w:rsidR="00B01EA6" w:rsidRPr="007457A2" w:rsidRDefault="003B5CB8" w:rsidP="00395F8F">
      <w:pPr>
        <w:pStyle w:val="PlancoStandard"/>
        <w:spacing w:after="120"/>
        <w:rPr>
          <w:lang w:val="sq-AL" w:eastAsia="en-US"/>
        </w:rPr>
      </w:pPr>
      <w:r>
        <w:rPr>
          <w:lang w:val="sq-AL" w:eastAsia="en-US"/>
        </w:rPr>
        <w:t xml:space="preserve">Përgjegjësitë dhe </w:t>
      </w:r>
      <w:r w:rsidRPr="003B5CB8">
        <w:rPr>
          <w:lang w:val="sq-AL" w:eastAsia="en-US"/>
        </w:rPr>
        <w:t>detyrat</w:t>
      </w:r>
      <w:r>
        <w:rPr>
          <w:lang w:val="sq-AL" w:eastAsia="en-US"/>
        </w:rPr>
        <w:t xml:space="preserve"> tipike që duhet të kryejnë traj</w:t>
      </w:r>
      <w:r w:rsidRPr="003B5CB8">
        <w:rPr>
          <w:lang w:val="sq-AL" w:eastAsia="en-US"/>
        </w:rPr>
        <w:t xml:space="preserve">nuesit brenda </w:t>
      </w:r>
      <w:r>
        <w:rPr>
          <w:lang w:val="sq-AL" w:eastAsia="en-US"/>
        </w:rPr>
        <w:t>sipërmarrjes</w:t>
      </w:r>
      <w:r w:rsidRPr="003B5CB8">
        <w:rPr>
          <w:lang w:val="sq-AL" w:eastAsia="en-US"/>
        </w:rPr>
        <w:t xml:space="preserve"> renditen në tabelë</w:t>
      </w:r>
      <w:r>
        <w:rPr>
          <w:lang w:val="sq-AL" w:eastAsia="en-US"/>
        </w:rPr>
        <w:t>n vijuese</w:t>
      </w:r>
      <w:r w:rsidRPr="003B5CB8">
        <w:rPr>
          <w:lang w:val="sq-AL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01EA6" w:rsidRPr="007457A2" w14:paraId="481B7163" w14:textId="77777777" w:rsidTr="00CD6B80">
        <w:tc>
          <w:tcPr>
            <w:tcW w:w="2122" w:type="dxa"/>
          </w:tcPr>
          <w:p w14:paraId="31A36E4E" w14:textId="77777777" w:rsidR="00B01EA6" w:rsidRPr="007457A2" w:rsidRDefault="003B5CB8" w:rsidP="003B5CB8">
            <w:pPr>
              <w:pStyle w:val="PlancoStandard"/>
              <w:keepNext/>
              <w:spacing w:before="60" w:after="60" w:line="240" w:lineRule="auto"/>
              <w:jc w:val="center"/>
              <w:rPr>
                <w:b/>
                <w:sz w:val="18"/>
                <w:szCs w:val="18"/>
                <w:lang w:val="sq-AL" w:eastAsia="en-US"/>
              </w:rPr>
            </w:pPr>
            <w:r>
              <w:rPr>
                <w:b/>
                <w:sz w:val="18"/>
                <w:szCs w:val="18"/>
                <w:lang w:val="sq-AL" w:eastAsia="en-US"/>
              </w:rPr>
              <w:lastRenderedPageBreak/>
              <w:t>Përgjegjësitë</w:t>
            </w:r>
          </w:p>
        </w:tc>
        <w:tc>
          <w:tcPr>
            <w:tcW w:w="6372" w:type="dxa"/>
          </w:tcPr>
          <w:p w14:paraId="65CB6CD7" w14:textId="77777777" w:rsidR="00B01EA6" w:rsidRPr="007457A2" w:rsidRDefault="003B5CB8" w:rsidP="003B5CB8">
            <w:pPr>
              <w:pStyle w:val="PlancoStandard"/>
              <w:keepNext/>
              <w:spacing w:before="60" w:after="60" w:line="240" w:lineRule="auto"/>
              <w:jc w:val="center"/>
              <w:rPr>
                <w:b/>
                <w:sz w:val="18"/>
                <w:szCs w:val="18"/>
                <w:lang w:val="sq-AL" w:eastAsia="en-US"/>
              </w:rPr>
            </w:pPr>
            <w:r>
              <w:rPr>
                <w:b/>
                <w:sz w:val="18"/>
                <w:szCs w:val="18"/>
                <w:lang w:val="sq-AL" w:eastAsia="en-US"/>
              </w:rPr>
              <w:t>Detyrat</w:t>
            </w:r>
          </w:p>
        </w:tc>
      </w:tr>
      <w:tr w:rsidR="00B01EA6" w:rsidRPr="007457A2" w14:paraId="5D4E74CA" w14:textId="77777777" w:rsidTr="00CD6B80">
        <w:tc>
          <w:tcPr>
            <w:tcW w:w="2122" w:type="dxa"/>
          </w:tcPr>
          <w:p w14:paraId="5FD9B16A" w14:textId="77777777" w:rsidR="00B01EA6" w:rsidRPr="007457A2" w:rsidRDefault="003B5CB8" w:rsidP="003B5CB8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Mbështet hartimin e planit të trajnimit</w:t>
            </w:r>
            <w:r w:rsidR="001124B3" w:rsidRPr="007457A2">
              <w:rPr>
                <w:sz w:val="18"/>
                <w:szCs w:val="18"/>
                <w:lang w:val="sq-AL" w:eastAsia="en-US"/>
              </w:rPr>
              <w:t xml:space="preserve"> (</w:t>
            </w:r>
            <w:r>
              <w:rPr>
                <w:sz w:val="18"/>
                <w:szCs w:val="18"/>
                <w:lang w:val="sq-AL" w:eastAsia="en-US"/>
              </w:rPr>
              <w:t>me koordinatorin e CT)</w:t>
            </w:r>
          </w:p>
        </w:tc>
        <w:tc>
          <w:tcPr>
            <w:tcW w:w="6372" w:type="dxa"/>
          </w:tcPr>
          <w:p w14:paraId="3D78102A" w14:textId="77777777" w:rsidR="00B01EA6" w:rsidRPr="007457A2" w:rsidRDefault="00F61DDB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Identifikon/përcakton kërkesat e trajnimit</w:t>
            </w:r>
          </w:p>
          <w:p w14:paraId="4211013C" w14:textId="77777777" w:rsidR="00F61DDB" w:rsidRDefault="00F61DDB" w:rsidP="00F61DDB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Kontrollon kushtet e trajnimit në sipërmarrje</w:t>
            </w:r>
          </w:p>
          <w:p w14:paraId="21693CCE" w14:textId="77777777" w:rsidR="00B01EA6" w:rsidRPr="007457A2" w:rsidRDefault="00F61DDB" w:rsidP="00F61DDB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Përgatit planin e implementimit</w:t>
            </w:r>
          </w:p>
        </w:tc>
      </w:tr>
      <w:tr w:rsidR="00B01EA6" w:rsidRPr="007457A2" w14:paraId="0E626D01" w14:textId="77777777" w:rsidTr="00CD6B80">
        <w:tc>
          <w:tcPr>
            <w:tcW w:w="2122" w:type="dxa"/>
          </w:tcPr>
          <w:p w14:paraId="25E34DF0" w14:textId="77777777" w:rsidR="00B01EA6" w:rsidRPr="007457A2" w:rsidRDefault="003B5CB8" w:rsidP="003B5CB8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Përgatit procesin e trajnimit</w:t>
            </w:r>
          </w:p>
        </w:tc>
        <w:tc>
          <w:tcPr>
            <w:tcW w:w="6372" w:type="dxa"/>
          </w:tcPr>
          <w:p w14:paraId="1C31C0E3" w14:textId="77777777" w:rsidR="00B01EA6" w:rsidRPr="007457A2" w:rsidRDefault="00F61DDB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Përgatit planin mësimor për trajnimin në sipërmarrje në bazë të planit të trajnimit</w:t>
            </w:r>
          </w:p>
          <w:p w14:paraId="3BC18FFE" w14:textId="77777777" w:rsidR="00B01EA6" w:rsidRPr="007457A2" w:rsidRDefault="00F61DDB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Përgatit veglat/mjetet për mësimdhënie</w:t>
            </w:r>
          </w:p>
          <w:p w14:paraId="0BBDE0B6" w14:textId="77777777" w:rsidR="00B01EA6" w:rsidRPr="007457A2" w:rsidRDefault="00B01EA6" w:rsidP="00F61DDB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 w:rsidRPr="007457A2">
              <w:rPr>
                <w:sz w:val="18"/>
                <w:szCs w:val="18"/>
                <w:lang w:val="sq-AL" w:eastAsia="en-US"/>
              </w:rPr>
              <w:t>P</w:t>
            </w:r>
            <w:r w:rsidR="00F61DDB">
              <w:rPr>
                <w:sz w:val="18"/>
                <w:szCs w:val="18"/>
                <w:lang w:val="sq-AL" w:eastAsia="en-US"/>
              </w:rPr>
              <w:t>ërgatit pajisjet e punës</w:t>
            </w:r>
          </w:p>
        </w:tc>
      </w:tr>
      <w:tr w:rsidR="00B01EA6" w:rsidRPr="007457A2" w14:paraId="24FA377E" w14:textId="77777777" w:rsidTr="00CD6B80">
        <w:tc>
          <w:tcPr>
            <w:tcW w:w="2122" w:type="dxa"/>
          </w:tcPr>
          <w:p w14:paraId="70FC6C64" w14:textId="77777777" w:rsidR="00B01EA6" w:rsidRPr="007457A2" w:rsidRDefault="003B5CB8" w:rsidP="003B5CB8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Implementon procesin e trajnimit</w:t>
            </w:r>
          </w:p>
        </w:tc>
        <w:tc>
          <w:tcPr>
            <w:tcW w:w="6372" w:type="dxa"/>
          </w:tcPr>
          <w:p w14:paraId="1ED73EE7" w14:textId="77777777" w:rsidR="00B01EA6" w:rsidRPr="007457A2" w:rsidRDefault="00F61DDB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Krijon ambient të mësimnxënies aktive</w:t>
            </w:r>
          </w:p>
          <w:p w14:paraId="4294E016" w14:textId="77777777" w:rsidR="00B01EA6" w:rsidRPr="007457A2" w:rsidRDefault="00B01EA6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 w:rsidRPr="007457A2">
              <w:rPr>
                <w:sz w:val="18"/>
                <w:szCs w:val="18"/>
                <w:lang w:val="sq-AL" w:eastAsia="en-US"/>
              </w:rPr>
              <w:t>Implement</w:t>
            </w:r>
            <w:r w:rsidR="00F61DDB">
              <w:rPr>
                <w:sz w:val="18"/>
                <w:szCs w:val="18"/>
                <w:lang w:val="sq-AL" w:eastAsia="en-US"/>
              </w:rPr>
              <w:t>on procesin e trajnimit sipas planit mësimor</w:t>
            </w:r>
          </w:p>
          <w:p w14:paraId="6465805C" w14:textId="77777777" w:rsidR="00B01EA6" w:rsidRPr="007457A2" w:rsidRDefault="00F61DDB" w:rsidP="00F61DDB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Menaxhon procesin mësimor</w:t>
            </w:r>
          </w:p>
        </w:tc>
      </w:tr>
      <w:tr w:rsidR="00B01EA6" w:rsidRPr="007457A2" w14:paraId="213E1E84" w14:textId="77777777" w:rsidTr="00CD6B80">
        <w:tc>
          <w:tcPr>
            <w:tcW w:w="2122" w:type="dxa"/>
          </w:tcPr>
          <w:p w14:paraId="2E2FB018" w14:textId="77777777" w:rsidR="00B01EA6" w:rsidRPr="007457A2" w:rsidRDefault="003B5CB8" w:rsidP="003B5CB8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Vlerëson rezultatet e të nxënit</w:t>
            </w:r>
          </w:p>
        </w:tc>
        <w:tc>
          <w:tcPr>
            <w:tcW w:w="6372" w:type="dxa"/>
          </w:tcPr>
          <w:p w14:paraId="768361F5" w14:textId="77777777" w:rsidR="00B01EA6" w:rsidRPr="007457A2" w:rsidRDefault="00B01EA6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 w:rsidRPr="007457A2">
              <w:rPr>
                <w:sz w:val="18"/>
                <w:szCs w:val="18"/>
                <w:lang w:val="sq-AL" w:eastAsia="en-US"/>
              </w:rPr>
              <w:t>P</w:t>
            </w:r>
            <w:r w:rsidR="00F61DDB">
              <w:rPr>
                <w:sz w:val="18"/>
                <w:szCs w:val="18"/>
                <w:lang w:val="sq-AL" w:eastAsia="en-US"/>
              </w:rPr>
              <w:t xml:space="preserve">ërgatit planin e vlërësimit </w:t>
            </w:r>
          </w:p>
          <w:p w14:paraId="2951DAA8" w14:textId="77777777" w:rsidR="00B01EA6" w:rsidRPr="007457A2" w:rsidRDefault="00F61DDB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Krijon vegël/vegla për vlerësim</w:t>
            </w:r>
          </w:p>
          <w:p w14:paraId="443E332D" w14:textId="77777777" w:rsidR="00B01EA6" w:rsidRPr="007457A2" w:rsidRDefault="00F61DDB" w:rsidP="00F61DDB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Implementon planin e vlerësimit</w:t>
            </w:r>
          </w:p>
        </w:tc>
      </w:tr>
      <w:tr w:rsidR="00B01EA6" w:rsidRPr="007457A2" w14:paraId="0470528C" w14:textId="77777777" w:rsidTr="00CD6B80">
        <w:tc>
          <w:tcPr>
            <w:tcW w:w="2122" w:type="dxa"/>
          </w:tcPr>
          <w:p w14:paraId="67256745" w14:textId="77777777" w:rsidR="00B01EA6" w:rsidRPr="007457A2" w:rsidRDefault="00F61DDB" w:rsidP="00F61DDB">
            <w:pPr>
              <w:pStyle w:val="PlancoStandard"/>
              <w:keepNext/>
              <w:spacing w:before="60" w:after="60" w:line="240" w:lineRule="auto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Përgatit raportin e trajnimit</w:t>
            </w:r>
          </w:p>
        </w:tc>
        <w:tc>
          <w:tcPr>
            <w:tcW w:w="6372" w:type="dxa"/>
          </w:tcPr>
          <w:p w14:paraId="20F7C08C" w14:textId="77777777" w:rsidR="00B01EA6" w:rsidRPr="007457A2" w:rsidRDefault="00B01EA6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 w:rsidRPr="007457A2">
              <w:rPr>
                <w:sz w:val="18"/>
                <w:szCs w:val="18"/>
                <w:lang w:val="sq-AL" w:eastAsia="en-US"/>
              </w:rPr>
              <w:t>P</w:t>
            </w:r>
            <w:r w:rsidR="00F61DDB">
              <w:rPr>
                <w:sz w:val="18"/>
                <w:szCs w:val="18"/>
                <w:lang w:val="sq-AL" w:eastAsia="en-US"/>
              </w:rPr>
              <w:t>ërgatit raportin e procesit të trajnimit</w:t>
            </w:r>
          </w:p>
          <w:p w14:paraId="5BA285B6" w14:textId="77777777" w:rsidR="00B01EA6" w:rsidRPr="007457A2" w:rsidRDefault="00F61DDB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>
              <w:rPr>
                <w:sz w:val="18"/>
                <w:szCs w:val="18"/>
                <w:lang w:val="sq-AL" w:eastAsia="en-US"/>
              </w:rPr>
              <w:t>Fiton përvojë trajnimi</w:t>
            </w:r>
          </w:p>
          <w:p w14:paraId="04F08291" w14:textId="77777777" w:rsidR="00B01EA6" w:rsidRPr="007457A2" w:rsidRDefault="00B01EA6" w:rsidP="00CD6B80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 w:rsidRPr="007457A2">
              <w:rPr>
                <w:sz w:val="18"/>
                <w:szCs w:val="18"/>
                <w:lang w:val="sq-AL" w:eastAsia="en-US"/>
              </w:rPr>
              <w:t>P</w:t>
            </w:r>
            <w:r w:rsidR="00F61DDB">
              <w:rPr>
                <w:sz w:val="18"/>
                <w:szCs w:val="18"/>
                <w:lang w:val="sq-AL" w:eastAsia="en-US"/>
              </w:rPr>
              <w:t>ropozon masa për të përmirësuar cilësinë e trajnimit</w:t>
            </w:r>
          </w:p>
          <w:p w14:paraId="19CDBA49" w14:textId="3AE7E399" w:rsidR="00B01EA6" w:rsidRPr="007457A2" w:rsidRDefault="00B01EA6" w:rsidP="00F61DDB">
            <w:pPr>
              <w:pStyle w:val="PlancoStandard"/>
              <w:keepNext/>
              <w:numPr>
                <w:ilvl w:val="0"/>
                <w:numId w:val="21"/>
              </w:numPr>
              <w:spacing w:before="20" w:after="20" w:line="240" w:lineRule="auto"/>
              <w:ind w:left="356" w:hanging="356"/>
              <w:jc w:val="left"/>
              <w:rPr>
                <w:sz w:val="18"/>
                <w:szCs w:val="18"/>
                <w:lang w:val="sq-AL" w:eastAsia="en-US"/>
              </w:rPr>
            </w:pPr>
            <w:r w:rsidRPr="007457A2">
              <w:rPr>
                <w:sz w:val="18"/>
                <w:szCs w:val="18"/>
                <w:lang w:val="sq-AL" w:eastAsia="en-US"/>
              </w:rPr>
              <w:t>M</w:t>
            </w:r>
            <w:r w:rsidR="00F61DDB">
              <w:rPr>
                <w:sz w:val="18"/>
                <w:szCs w:val="18"/>
                <w:lang w:val="sq-AL" w:eastAsia="en-US"/>
              </w:rPr>
              <w:t xml:space="preserve">enaxhon me dokumentacionin e </w:t>
            </w:r>
            <w:r w:rsidR="00927403">
              <w:rPr>
                <w:sz w:val="18"/>
                <w:szCs w:val="18"/>
                <w:lang w:val="sq-AL" w:eastAsia="en-US"/>
              </w:rPr>
              <w:t>student</w:t>
            </w:r>
            <w:r w:rsidR="00F61DDB">
              <w:rPr>
                <w:sz w:val="18"/>
                <w:szCs w:val="18"/>
                <w:lang w:val="sq-AL" w:eastAsia="en-US"/>
              </w:rPr>
              <w:t>ëve</w:t>
            </w:r>
          </w:p>
        </w:tc>
      </w:tr>
    </w:tbl>
    <w:p w14:paraId="641B7809" w14:textId="77777777" w:rsidR="00B01EA6" w:rsidRPr="007457A2" w:rsidRDefault="00F61DDB" w:rsidP="00B01EA6">
      <w:pPr>
        <w:pStyle w:val="PlancoStandard"/>
        <w:rPr>
          <w:lang w:val="sq-AL" w:eastAsia="en-US"/>
        </w:rPr>
      </w:pPr>
      <w:r w:rsidRPr="00F61DDB">
        <w:rPr>
          <w:lang w:val="sq-AL" w:eastAsia="en-US"/>
        </w:rPr>
        <w:t xml:space="preserve">Roli i trajnerëve në </w:t>
      </w:r>
      <w:r>
        <w:rPr>
          <w:lang w:val="sq-AL" w:eastAsia="en-US"/>
        </w:rPr>
        <w:t>sipërmarrje</w:t>
      </w:r>
      <w:r w:rsidRPr="00F61DDB">
        <w:rPr>
          <w:lang w:val="sq-AL" w:eastAsia="en-US"/>
        </w:rPr>
        <w:t xml:space="preserve"> është i ri për shumicën e </w:t>
      </w:r>
      <w:r>
        <w:rPr>
          <w:lang w:val="sq-AL" w:eastAsia="en-US"/>
        </w:rPr>
        <w:t>sipërmarrjeve, ndërsa</w:t>
      </w:r>
      <w:r w:rsidRPr="00F61DDB">
        <w:rPr>
          <w:lang w:val="sq-AL" w:eastAsia="en-US"/>
        </w:rPr>
        <w:t xml:space="preserve"> standardet për punën e tyre mund të mos ekzistojnë në shumicën e vendeve të B</w:t>
      </w:r>
      <w:r>
        <w:rPr>
          <w:lang w:val="sq-AL" w:eastAsia="en-US"/>
        </w:rPr>
        <w:t>P</w:t>
      </w:r>
      <w:r w:rsidRPr="00F61DDB">
        <w:rPr>
          <w:lang w:val="sq-AL" w:eastAsia="en-US"/>
        </w:rPr>
        <w:t xml:space="preserve">6. </w:t>
      </w:r>
      <w:r>
        <w:rPr>
          <w:lang w:val="sq-AL" w:eastAsia="en-US"/>
        </w:rPr>
        <w:t>Mirëpo</w:t>
      </w:r>
      <w:r w:rsidRPr="00F61DDB">
        <w:rPr>
          <w:lang w:val="sq-AL" w:eastAsia="en-US"/>
        </w:rPr>
        <w:t>, nëse ekzistojnë standarde të tilla, trajnimi i mëtejsh</w:t>
      </w:r>
      <w:r>
        <w:rPr>
          <w:lang w:val="sq-AL" w:eastAsia="en-US"/>
        </w:rPr>
        <w:t>ëm i traj</w:t>
      </w:r>
      <w:r w:rsidRPr="00F61DDB">
        <w:rPr>
          <w:lang w:val="sq-AL" w:eastAsia="en-US"/>
        </w:rPr>
        <w:t xml:space="preserve">nerëve brenda </w:t>
      </w:r>
      <w:r>
        <w:rPr>
          <w:lang w:val="sq-AL" w:eastAsia="en-US"/>
        </w:rPr>
        <w:t>sipërmarrjeve</w:t>
      </w:r>
      <w:r w:rsidRPr="00F61DDB">
        <w:rPr>
          <w:lang w:val="sq-AL" w:eastAsia="en-US"/>
        </w:rPr>
        <w:t xml:space="preserve"> do </w:t>
      </w:r>
      <w:r>
        <w:rPr>
          <w:lang w:val="sq-AL" w:eastAsia="en-US"/>
        </w:rPr>
        <w:t>të pasqyrojë kërkesat përkatëse</w:t>
      </w:r>
      <w:r w:rsidR="001124B3" w:rsidRPr="007457A2">
        <w:rPr>
          <w:lang w:val="sq-AL" w:eastAsia="en-US"/>
        </w:rPr>
        <w:t>.</w:t>
      </w:r>
    </w:p>
    <w:p w14:paraId="7AC7B777" w14:textId="0DFB1F5F" w:rsidR="00E1753A" w:rsidRPr="007457A2" w:rsidRDefault="00E1753A" w:rsidP="00E1753A">
      <w:pPr>
        <w:pStyle w:val="PlancoStandard"/>
        <w:rPr>
          <w:color w:val="C00000"/>
          <w:lang w:val="sq-AL"/>
        </w:rPr>
      </w:pPr>
      <w:bookmarkStart w:id="20" w:name="_Toc38119412"/>
      <w:r>
        <w:rPr>
          <w:color w:val="C00000"/>
          <w:lang w:val="sq-AL"/>
        </w:rPr>
        <w:t xml:space="preserve">Shënim: </w:t>
      </w:r>
      <w:r w:rsidRPr="00C00F16">
        <w:rPr>
          <w:color w:val="C00000"/>
          <w:lang w:val="sq-AL"/>
        </w:rPr>
        <w:t>Mbështetja specif</w:t>
      </w:r>
      <w:r>
        <w:rPr>
          <w:color w:val="C00000"/>
          <w:lang w:val="sq-AL"/>
        </w:rPr>
        <w:t xml:space="preserve">ike këshilluese do të variojë </w:t>
      </w:r>
      <w:r w:rsidRPr="00C00F16">
        <w:rPr>
          <w:color w:val="C00000"/>
          <w:lang w:val="sq-AL"/>
        </w:rPr>
        <w:t>për çdo projekt CT të mbështetur</w:t>
      </w:r>
      <w:r>
        <w:rPr>
          <w:color w:val="C00000"/>
          <w:lang w:val="sq-AL"/>
        </w:rPr>
        <w:t xml:space="preserve"> nga RCF</w:t>
      </w:r>
      <w:r>
        <w:rPr>
          <w:color w:val="C00000"/>
          <w:lang w:val="sq-AL"/>
        </w:rPr>
        <w:t>,</w:t>
      </w:r>
      <w:r w:rsidRPr="00C00F16">
        <w:rPr>
          <w:color w:val="C00000"/>
          <w:lang w:val="sq-AL"/>
        </w:rPr>
        <w:t xml:space="preserve"> në përputhje me nevojat e formuluara në propozime</w:t>
      </w:r>
      <w:r>
        <w:rPr>
          <w:color w:val="C00000"/>
          <w:lang w:val="sq-AL"/>
        </w:rPr>
        <w:t>t përkatëse</w:t>
      </w:r>
      <w:r w:rsidRPr="00C00F16">
        <w:rPr>
          <w:color w:val="C00000"/>
          <w:lang w:val="sq-AL"/>
        </w:rPr>
        <w:t>.</w:t>
      </w:r>
    </w:p>
    <w:p w14:paraId="6A6A8477" w14:textId="7E7F2945" w:rsidR="00B01EA6" w:rsidRPr="001C4C08" w:rsidRDefault="00F61DDB" w:rsidP="00B01EA6">
      <w:pPr>
        <w:pStyle w:val="Heading3"/>
        <w:rPr>
          <w:color w:val="auto"/>
          <w:lang w:val="sq-AL"/>
        </w:rPr>
      </w:pPr>
      <w:r w:rsidRPr="001C4C08">
        <w:rPr>
          <w:color w:val="auto"/>
          <w:lang w:val="sq-AL"/>
        </w:rPr>
        <w:t>Trajnimi i</w:t>
      </w:r>
      <w:r w:rsidR="00E1753A" w:rsidRPr="001C4C08">
        <w:rPr>
          <w:color w:val="auto"/>
          <w:lang w:val="sq-AL"/>
        </w:rPr>
        <w:t xml:space="preserve"> mëtejsh</w:t>
      </w:r>
      <w:r w:rsidR="00E1753A" w:rsidRPr="001C4C08">
        <w:rPr>
          <w:rFonts w:ascii="Segoe UI Symbol" w:hAnsi="Segoe UI Symbol"/>
          <w:color w:val="auto"/>
          <w:lang w:val="sq-AL"/>
        </w:rPr>
        <w:t>ë</w:t>
      </w:r>
      <w:r w:rsidR="00E1753A" w:rsidRPr="001C4C08">
        <w:rPr>
          <w:color w:val="auto"/>
          <w:lang w:val="sq-AL"/>
        </w:rPr>
        <w:t>m</w:t>
      </w:r>
      <w:r w:rsidRPr="001C4C08">
        <w:rPr>
          <w:color w:val="auto"/>
          <w:lang w:val="sq-AL"/>
        </w:rPr>
        <w:t xml:space="preserve"> i mësimdhënësve për VET</w:t>
      </w:r>
      <w:bookmarkEnd w:id="20"/>
    </w:p>
    <w:p w14:paraId="1368C970" w14:textId="77777777" w:rsidR="0050057E" w:rsidRPr="007457A2" w:rsidRDefault="00F61DDB" w:rsidP="00B01EA6">
      <w:pPr>
        <w:pStyle w:val="Heading3"/>
        <w:numPr>
          <w:ilvl w:val="0"/>
          <w:numId w:val="0"/>
        </w:numPr>
        <w:rPr>
          <w:rFonts w:eastAsiaTheme="minorEastAsia" w:cs="Arial"/>
          <w:b w:val="0"/>
          <w:bCs w:val="0"/>
          <w:color w:val="auto"/>
          <w:lang w:val="sq-AL" w:eastAsia="en-US"/>
        </w:rPr>
      </w:pPr>
      <w:bookmarkStart w:id="21" w:name="_Toc38119413"/>
      <w:r w:rsidRPr="00F61DDB">
        <w:rPr>
          <w:rFonts w:eastAsiaTheme="minorEastAsia" w:cs="Arial"/>
          <w:b w:val="0"/>
          <w:bCs w:val="0"/>
          <w:color w:val="auto"/>
          <w:lang w:val="sq-AL" w:eastAsia="en-US"/>
        </w:rPr>
        <w:t>Nga ana e VTI-ve, mës</w:t>
      </w:r>
      <w:r>
        <w:rPr>
          <w:rFonts w:eastAsiaTheme="minorEastAsia" w:cs="Arial"/>
          <w:b w:val="0"/>
          <w:bCs w:val="0"/>
          <w:color w:val="auto"/>
          <w:lang w:val="sq-AL" w:eastAsia="en-US"/>
        </w:rPr>
        <w:t xml:space="preserve">imdhënësit </w:t>
      </w:r>
      <w:r w:rsidRPr="00F61DDB">
        <w:rPr>
          <w:rFonts w:eastAsiaTheme="minorEastAsia" w:cs="Arial"/>
          <w:b w:val="0"/>
          <w:bCs w:val="0"/>
          <w:color w:val="auto"/>
          <w:lang w:val="sq-AL" w:eastAsia="en-US"/>
        </w:rPr>
        <w:t xml:space="preserve">e emëruar si </w:t>
      </w:r>
      <w:r w:rsidR="00B0268D">
        <w:rPr>
          <w:rFonts w:eastAsiaTheme="minorEastAsia" w:cs="Arial"/>
          <w:b w:val="0"/>
          <w:bCs w:val="0"/>
          <w:color w:val="auto"/>
          <w:lang w:val="sq-AL" w:eastAsia="en-US"/>
        </w:rPr>
        <w:t>‘mësimdhënës për</w:t>
      </w:r>
      <w:r w:rsidRPr="00F61DDB">
        <w:rPr>
          <w:rFonts w:eastAsiaTheme="minorEastAsia" w:cs="Arial"/>
          <w:b w:val="0"/>
          <w:bCs w:val="0"/>
          <w:color w:val="auto"/>
          <w:lang w:val="sq-AL" w:eastAsia="en-US"/>
        </w:rPr>
        <w:t xml:space="preserve"> CT’</w:t>
      </w:r>
      <w:r w:rsidR="00B0268D">
        <w:rPr>
          <w:rFonts w:eastAsiaTheme="minorEastAsia" w:cs="Arial"/>
          <w:b w:val="0"/>
          <w:bCs w:val="0"/>
          <w:color w:val="auto"/>
          <w:lang w:val="sq-AL" w:eastAsia="en-US"/>
        </w:rPr>
        <w:t xml:space="preserve"> </w:t>
      </w:r>
      <w:r w:rsidRPr="00F61DDB">
        <w:rPr>
          <w:rFonts w:eastAsiaTheme="minorEastAsia" w:cs="Arial"/>
          <w:b w:val="0"/>
          <w:bCs w:val="0"/>
          <w:color w:val="auto"/>
          <w:lang w:val="sq-AL" w:eastAsia="en-US"/>
        </w:rPr>
        <w:t>duhet të aftësohen për të kryer përgjegjësitë e tyr</w:t>
      </w:r>
      <w:r w:rsidR="00B0268D">
        <w:rPr>
          <w:rFonts w:eastAsiaTheme="minorEastAsia" w:cs="Arial"/>
          <w:b w:val="0"/>
          <w:bCs w:val="0"/>
          <w:color w:val="auto"/>
          <w:lang w:val="sq-AL" w:eastAsia="en-US"/>
        </w:rPr>
        <w:t>e shtesë që zakonisht përmbajnë</w:t>
      </w:r>
      <w:r w:rsidR="0050057E" w:rsidRPr="007457A2">
        <w:rPr>
          <w:rFonts w:eastAsiaTheme="minorEastAsia" w:cs="Arial"/>
          <w:b w:val="0"/>
          <w:bCs w:val="0"/>
          <w:color w:val="auto"/>
          <w:lang w:val="sq-AL" w:eastAsia="en-US"/>
        </w:rPr>
        <w:t>:</w:t>
      </w:r>
      <w:bookmarkEnd w:id="21"/>
      <w:r w:rsidR="0050057E" w:rsidRPr="007457A2">
        <w:rPr>
          <w:rFonts w:eastAsiaTheme="minorEastAsia" w:cs="Arial"/>
          <w:b w:val="0"/>
          <w:bCs w:val="0"/>
          <w:color w:val="auto"/>
          <w:lang w:val="sq-AL" w:eastAsia="en-US"/>
        </w:rPr>
        <w:t xml:space="preserve"> </w:t>
      </w:r>
    </w:p>
    <w:p w14:paraId="360478FF" w14:textId="55325430" w:rsidR="0050057E" w:rsidRPr="00B0268D" w:rsidRDefault="00B0268D" w:rsidP="00B0268D">
      <w:pPr>
        <w:pStyle w:val="AufzhlungPlanco"/>
        <w:numPr>
          <w:ilvl w:val="0"/>
          <w:numId w:val="13"/>
        </w:numPr>
        <w:tabs>
          <w:tab w:val="clear" w:pos="357"/>
          <w:tab w:val="clear" w:pos="720"/>
          <w:tab w:val="num" w:pos="426"/>
        </w:tabs>
        <w:spacing w:before="20" w:after="20"/>
        <w:ind w:left="426"/>
        <w:rPr>
          <w:lang w:val="sq-AL" w:eastAsia="en-US"/>
        </w:rPr>
      </w:pPr>
      <w:r>
        <w:rPr>
          <w:lang w:val="sq-AL" w:eastAsia="en-US"/>
        </w:rPr>
        <w:t xml:space="preserve">Të kryejnë një </w:t>
      </w:r>
      <w:r w:rsidRPr="00B0268D">
        <w:rPr>
          <w:lang w:val="sq-AL" w:eastAsia="en-US"/>
        </w:rPr>
        <w:t xml:space="preserve">trajnim praktik i cili korrespondon me trajnimin praktik në </w:t>
      </w:r>
      <w:r>
        <w:rPr>
          <w:lang w:val="sq-AL" w:eastAsia="en-US"/>
        </w:rPr>
        <w:t>sipërmarrje</w:t>
      </w:r>
      <w:r w:rsidRPr="00B0268D">
        <w:rPr>
          <w:lang w:val="sq-AL" w:eastAsia="en-US"/>
        </w:rPr>
        <w:t xml:space="preserve"> dhe, përveç kësaj,</w:t>
      </w:r>
      <w:r w:rsidR="00E1753A">
        <w:rPr>
          <w:lang w:val="sq-AL" w:eastAsia="en-US"/>
        </w:rPr>
        <w:t xml:space="preserve"> i cili</w:t>
      </w:r>
      <w:r w:rsidRPr="00B0268D">
        <w:rPr>
          <w:lang w:val="sq-AL" w:eastAsia="en-US"/>
        </w:rPr>
        <w:t xml:space="preserve"> plotëson boshllëqet </w:t>
      </w:r>
      <w:r>
        <w:rPr>
          <w:lang w:val="sq-AL" w:eastAsia="en-US"/>
        </w:rPr>
        <w:t>ndërmjet</w:t>
      </w:r>
      <w:r w:rsidRPr="00B0268D">
        <w:rPr>
          <w:lang w:val="sq-AL" w:eastAsia="en-US"/>
        </w:rPr>
        <w:t xml:space="preserve"> kërkesave të kompetenc</w:t>
      </w:r>
      <w:r>
        <w:rPr>
          <w:lang w:val="sq-AL" w:eastAsia="en-US"/>
        </w:rPr>
        <w:t>ave</w:t>
      </w:r>
      <w:r w:rsidRPr="00B0268D">
        <w:rPr>
          <w:lang w:val="sq-AL" w:eastAsia="en-US"/>
        </w:rPr>
        <w:t xml:space="preserve"> të përcaktuara në programet mësimore dhe </w:t>
      </w:r>
      <w:r>
        <w:rPr>
          <w:lang w:val="sq-AL" w:eastAsia="en-US"/>
        </w:rPr>
        <w:t xml:space="preserve">të </w:t>
      </w:r>
      <w:r w:rsidRPr="00B0268D">
        <w:rPr>
          <w:lang w:val="sq-AL" w:eastAsia="en-US"/>
        </w:rPr>
        <w:t xml:space="preserve">trajnimit brenda </w:t>
      </w:r>
      <w:r>
        <w:rPr>
          <w:lang w:val="sq-AL" w:eastAsia="en-US"/>
        </w:rPr>
        <w:t>sipërmarrjes</w:t>
      </w:r>
      <w:r w:rsidRPr="00B0268D">
        <w:rPr>
          <w:lang w:val="sq-AL" w:eastAsia="en-US"/>
        </w:rPr>
        <w:t xml:space="preserve"> në </w:t>
      </w:r>
      <w:r>
        <w:rPr>
          <w:lang w:val="sq-AL" w:eastAsia="en-US"/>
        </w:rPr>
        <w:t xml:space="preserve">sipërmarrjet </w:t>
      </w:r>
      <w:r w:rsidRPr="00B0268D">
        <w:rPr>
          <w:lang w:val="sq-AL" w:eastAsia="en-US"/>
        </w:rPr>
        <w:t xml:space="preserve">partnere, në rast se </w:t>
      </w:r>
      <w:r>
        <w:rPr>
          <w:lang w:val="sq-AL" w:eastAsia="en-US"/>
        </w:rPr>
        <w:t>sipërmarrjet individuale të K</w:t>
      </w:r>
      <w:r w:rsidRPr="00B0268D">
        <w:rPr>
          <w:lang w:val="sq-AL" w:eastAsia="en-US"/>
        </w:rPr>
        <w:t>onsorcium</w:t>
      </w:r>
      <w:r>
        <w:rPr>
          <w:lang w:val="sq-AL" w:eastAsia="en-US"/>
        </w:rPr>
        <w:t>it VET</w:t>
      </w:r>
      <w:r w:rsidRPr="00B0268D">
        <w:rPr>
          <w:lang w:val="sq-AL" w:eastAsia="en-US"/>
        </w:rPr>
        <w:t xml:space="preserve"> nuk mun</w:t>
      </w:r>
      <w:r w:rsidR="00E1753A">
        <w:rPr>
          <w:lang w:val="sq-AL" w:eastAsia="en-US"/>
        </w:rPr>
        <w:t>d t'i sigurojnë vet</w:t>
      </w:r>
      <w:r w:rsidR="00E1753A">
        <w:rPr>
          <w:rFonts w:ascii="Segoe UI Symbol" w:hAnsi="Segoe UI Symbol"/>
          <w:lang w:val="sq-AL" w:eastAsia="en-US"/>
        </w:rPr>
        <w:t>ë</w:t>
      </w:r>
      <w:r w:rsidR="00E1753A">
        <w:rPr>
          <w:lang w:val="sq-AL" w:eastAsia="en-US"/>
        </w:rPr>
        <w:t xml:space="preserve"> k</w:t>
      </w:r>
      <w:r w:rsidR="00E1753A">
        <w:rPr>
          <w:rFonts w:ascii="Segoe UI Symbol" w:hAnsi="Segoe UI Symbol"/>
          <w:lang w:val="sq-AL" w:eastAsia="en-US"/>
        </w:rPr>
        <w:t>ë</w:t>
      </w:r>
      <w:r w:rsidR="00E1753A">
        <w:rPr>
          <w:lang w:val="sq-AL" w:eastAsia="en-US"/>
        </w:rPr>
        <w:t>to pjesë t</w:t>
      </w:r>
      <w:r>
        <w:rPr>
          <w:lang w:val="sq-AL" w:eastAsia="en-US"/>
        </w:rPr>
        <w:t>ë</w:t>
      </w:r>
      <w:r w:rsidRPr="00B0268D">
        <w:rPr>
          <w:lang w:val="sq-AL" w:eastAsia="en-US"/>
        </w:rPr>
        <w:t xml:space="preserve"> trajnimit</w:t>
      </w:r>
      <w:r w:rsidR="00E1753A">
        <w:rPr>
          <w:lang w:val="sq-AL" w:eastAsia="en-US"/>
        </w:rPr>
        <w:t xml:space="preserve"> </w:t>
      </w:r>
      <w:r w:rsidRPr="00B0268D">
        <w:rPr>
          <w:lang w:val="sq-AL" w:eastAsia="en-US"/>
        </w:rPr>
        <w:t xml:space="preserve">(madhësia e </w:t>
      </w:r>
      <w:r>
        <w:rPr>
          <w:lang w:val="sq-AL" w:eastAsia="en-US"/>
        </w:rPr>
        <w:t>sipërmarrjes</w:t>
      </w:r>
      <w:r w:rsidRPr="00B0268D">
        <w:rPr>
          <w:lang w:val="sq-AL" w:eastAsia="en-US"/>
        </w:rPr>
        <w:t xml:space="preserve"> mund të jetë një faktor kufizues jo vetëm në lidhje </w:t>
      </w:r>
      <w:r w:rsidRPr="00B0268D">
        <w:rPr>
          <w:lang w:val="sq-AL" w:eastAsia="en-US"/>
        </w:rPr>
        <w:lastRenderedPageBreak/>
        <w:t xml:space="preserve">me numrin e vendeve të trajnimit, por edhe në lidhje me </w:t>
      </w:r>
      <w:r>
        <w:rPr>
          <w:lang w:val="sq-AL" w:eastAsia="en-US"/>
        </w:rPr>
        <w:t>shtrirjen</w:t>
      </w:r>
      <w:r w:rsidRPr="00B0268D">
        <w:rPr>
          <w:lang w:val="sq-AL" w:eastAsia="en-US"/>
        </w:rPr>
        <w:t xml:space="preserve"> dhe përmbajtjen</w:t>
      </w:r>
      <w:r>
        <w:rPr>
          <w:lang w:val="sq-AL" w:eastAsia="en-US"/>
        </w:rPr>
        <w:t xml:space="preserve"> e trajnimit praktik të ofruar)</w:t>
      </w:r>
      <w:r w:rsidR="00B76BC2" w:rsidRPr="00B0268D">
        <w:rPr>
          <w:lang w:val="sq-AL" w:eastAsia="en-US"/>
        </w:rPr>
        <w:t>,</w:t>
      </w:r>
    </w:p>
    <w:p w14:paraId="64A2A806" w14:textId="3D00E82C" w:rsidR="00B76BC2" w:rsidRPr="007457A2" w:rsidRDefault="00B0268D" w:rsidP="0050057E">
      <w:pPr>
        <w:pStyle w:val="AufzhlungPlanco"/>
        <w:numPr>
          <w:ilvl w:val="0"/>
          <w:numId w:val="13"/>
        </w:numPr>
        <w:tabs>
          <w:tab w:val="clear" w:pos="357"/>
          <w:tab w:val="clear" w:pos="720"/>
        </w:tabs>
        <w:spacing w:before="20" w:after="20"/>
        <w:ind w:left="426" w:hanging="426"/>
        <w:rPr>
          <w:lang w:val="sq-AL" w:eastAsia="en-US"/>
        </w:rPr>
      </w:pPr>
      <w:r>
        <w:rPr>
          <w:lang w:val="sq-AL"/>
        </w:rPr>
        <w:t xml:space="preserve">Të monitorojnë performancën e </w:t>
      </w:r>
      <w:r w:rsidR="00927403">
        <w:rPr>
          <w:lang w:val="sq-AL"/>
        </w:rPr>
        <w:t>student</w:t>
      </w:r>
      <w:r>
        <w:rPr>
          <w:lang w:val="sq-AL"/>
        </w:rPr>
        <w:t>ëve</w:t>
      </w:r>
      <w:r w:rsidR="00B76BC2" w:rsidRPr="007457A2">
        <w:rPr>
          <w:lang w:val="sq-AL"/>
        </w:rPr>
        <w:t>.</w:t>
      </w:r>
    </w:p>
    <w:p w14:paraId="4F14E2C4" w14:textId="77777777" w:rsidR="00B76BC2" w:rsidRPr="007457A2" w:rsidRDefault="00B0268D" w:rsidP="00B76BC2">
      <w:pPr>
        <w:pStyle w:val="AufzhlungPlanco"/>
        <w:numPr>
          <w:ilvl w:val="0"/>
          <w:numId w:val="0"/>
        </w:numPr>
        <w:tabs>
          <w:tab w:val="clear" w:pos="357"/>
        </w:tabs>
        <w:spacing w:before="240" w:after="240"/>
        <w:rPr>
          <w:lang w:val="sq-AL" w:eastAsia="en-US"/>
        </w:rPr>
      </w:pPr>
      <w:r>
        <w:rPr>
          <w:lang w:val="sq-AL" w:eastAsia="en-US"/>
        </w:rPr>
        <w:t>Prandaj, është e nevojshme të</w:t>
      </w:r>
      <w:r w:rsidR="00B76BC2" w:rsidRPr="007457A2">
        <w:rPr>
          <w:lang w:val="sq-AL" w:eastAsia="en-US"/>
        </w:rPr>
        <w:t>:</w:t>
      </w:r>
    </w:p>
    <w:p w14:paraId="6F4C6B51" w14:textId="77777777" w:rsidR="00B76BC2" w:rsidRPr="007457A2" w:rsidRDefault="00B0268D" w:rsidP="00B76BC2">
      <w:pPr>
        <w:pStyle w:val="AufzhlungPlanco"/>
        <w:numPr>
          <w:ilvl w:val="0"/>
          <w:numId w:val="13"/>
        </w:numPr>
        <w:tabs>
          <w:tab w:val="clear" w:pos="357"/>
          <w:tab w:val="clear" w:pos="720"/>
        </w:tabs>
        <w:spacing w:before="20" w:after="20"/>
        <w:ind w:left="426" w:hanging="426"/>
        <w:rPr>
          <w:lang w:val="sq-AL" w:eastAsia="en-US"/>
        </w:rPr>
      </w:pPr>
      <w:r>
        <w:rPr>
          <w:lang w:val="sq-AL" w:eastAsia="en-US"/>
        </w:rPr>
        <w:t>Kenë njohuri të mirëfillta mbi proceset e punës/prodhimit në sipërmarrjet partnere,</w:t>
      </w:r>
      <w:r w:rsidR="00B76BC2" w:rsidRPr="007457A2">
        <w:rPr>
          <w:lang w:val="sq-AL" w:eastAsia="en-US"/>
        </w:rPr>
        <w:t xml:space="preserve">  </w:t>
      </w:r>
    </w:p>
    <w:p w14:paraId="61BDF4C4" w14:textId="17FCFEEE" w:rsidR="0050057E" w:rsidRPr="007457A2" w:rsidRDefault="00B0268D" w:rsidP="00B0268D">
      <w:pPr>
        <w:pStyle w:val="AufzhlungPlanco"/>
        <w:numPr>
          <w:ilvl w:val="0"/>
          <w:numId w:val="13"/>
        </w:numPr>
        <w:tabs>
          <w:tab w:val="clear" w:pos="357"/>
          <w:tab w:val="clear" w:pos="720"/>
          <w:tab w:val="num" w:pos="426"/>
        </w:tabs>
        <w:spacing w:before="20" w:after="20"/>
        <w:ind w:left="426" w:hanging="426"/>
        <w:rPr>
          <w:lang w:val="sq-AL" w:eastAsia="en-US"/>
        </w:rPr>
      </w:pPr>
      <w:r>
        <w:rPr>
          <w:lang w:val="sq-AL" w:eastAsia="en-US"/>
        </w:rPr>
        <w:t>Kenë bashkërendim të ngu</w:t>
      </w:r>
      <w:r w:rsidRPr="00B0268D">
        <w:rPr>
          <w:lang w:val="sq-AL" w:eastAsia="en-US"/>
        </w:rPr>
        <w:t xml:space="preserve">shtë me </w:t>
      </w:r>
      <w:r>
        <w:rPr>
          <w:lang w:val="sq-AL" w:eastAsia="en-US"/>
        </w:rPr>
        <w:t>sipërmarrjet</w:t>
      </w:r>
      <w:r w:rsidRPr="00B0268D">
        <w:rPr>
          <w:lang w:val="sq-AL" w:eastAsia="en-US"/>
        </w:rPr>
        <w:t xml:space="preserve"> partnere dhe </w:t>
      </w:r>
      <w:r>
        <w:rPr>
          <w:lang w:val="sq-AL" w:eastAsia="en-US"/>
        </w:rPr>
        <w:t>të përcjellin</w:t>
      </w:r>
      <w:r w:rsidRPr="00B0268D">
        <w:rPr>
          <w:lang w:val="sq-AL" w:eastAsia="en-US"/>
        </w:rPr>
        <w:t xml:space="preserve"> progresin e </w:t>
      </w:r>
      <w:r>
        <w:rPr>
          <w:lang w:val="sq-AL" w:eastAsia="en-US"/>
        </w:rPr>
        <w:t xml:space="preserve">mësimnxënies së </w:t>
      </w:r>
      <w:r w:rsidR="00927403">
        <w:rPr>
          <w:lang w:val="sq-AL" w:eastAsia="en-US"/>
        </w:rPr>
        <w:t>student</w:t>
      </w:r>
      <w:r>
        <w:rPr>
          <w:lang w:val="sq-AL" w:eastAsia="en-US"/>
        </w:rPr>
        <w:t xml:space="preserve">ëve </w:t>
      </w:r>
      <w:r w:rsidRPr="00B0268D">
        <w:rPr>
          <w:lang w:val="sq-AL" w:eastAsia="en-US"/>
        </w:rPr>
        <w:t>në komunikim</w:t>
      </w:r>
      <w:r>
        <w:rPr>
          <w:lang w:val="sq-AL" w:eastAsia="en-US"/>
        </w:rPr>
        <w:t xml:space="preserve"> të</w:t>
      </w:r>
      <w:r w:rsidRPr="00B0268D">
        <w:rPr>
          <w:lang w:val="sq-AL" w:eastAsia="en-US"/>
        </w:rPr>
        <w:t xml:space="preserve"> vazhdueshëm me trajnerët e </w:t>
      </w:r>
      <w:r>
        <w:rPr>
          <w:lang w:val="sq-AL" w:eastAsia="en-US"/>
        </w:rPr>
        <w:t>sipërmarrjes</w:t>
      </w:r>
      <w:r w:rsidRPr="00B0268D">
        <w:rPr>
          <w:lang w:val="sq-AL" w:eastAsia="en-US"/>
        </w:rPr>
        <w:t xml:space="preserve"> (vizita të rregullta të </w:t>
      </w:r>
      <w:r>
        <w:rPr>
          <w:lang w:val="sq-AL" w:eastAsia="en-US"/>
        </w:rPr>
        <w:t>sipërmarrjeve</w:t>
      </w:r>
      <w:r w:rsidRPr="00B0268D">
        <w:rPr>
          <w:lang w:val="sq-AL" w:eastAsia="en-US"/>
        </w:rPr>
        <w:t>, kontrollimin e librave të regjistr</w:t>
      </w:r>
      <w:r>
        <w:rPr>
          <w:lang w:val="sq-AL" w:eastAsia="en-US"/>
        </w:rPr>
        <w:t xml:space="preserve">imit </w:t>
      </w:r>
      <w:r w:rsidRPr="00B0268D">
        <w:rPr>
          <w:lang w:val="sq-AL" w:eastAsia="en-US"/>
        </w:rPr>
        <w:t xml:space="preserve">të </w:t>
      </w:r>
      <w:r w:rsidR="00927403">
        <w:rPr>
          <w:lang w:val="sq-AL" w:eastAsia="en-US"/>
        </w:rPr>
        <w:t>student</w:t>
      </w:r>
      <w:r>
        <w:rPr>
          <w:lang w:val="sq-AL" w:eastAsia="en-US"/>
        </w:rPr>
        <w:t>ëve</w:t>
      </w:r>
      <w:r w:rsidRPr="00B0268D">
        <w:rPr>
          <w:lang w:val="sq-AL" w:eastAsia="en-US"/>
        </w:rPr>
        <w:t xml:space="preserve"> (regjistri i trajnimit), marrja e komenteve</w:t>
      </w:r>
      <w:r>
        <w:rPr>
          <w:lang w:val="sq-AL" w:eastAsia="en-US"/>
        </w:rPr>
        <w:t xml:space="preserve"> kthyese</w:t>
      </w:r>
      <w:r w:rsidRPr="00B0268D">
        <w:rPr>
          <w:lang w:val="sq-AL" w:eastAsia="en-US"/>
        </w:rPr>
        <w:t xml:space="preserve"> javore direkt nga </w:t>
      </w:r>
      <w:r w:rsidR="00927403">
        <w:rPr>
          <w:lang w:val="sq-AL" w:eastAsia="en-US"/>
        </w:rPr>
        <w:t>student</w:t>
      </w:r>
      <w:r w:rsidRPr="00B0268D">
        <w:rPr>
          <w:lang w:val="sq-AL" w:eastAsia="en-US"/>
        </w:rPr>
        <w:t>ët).</w:t>
      </w:r>
    </w:p>
    <w:p w14:paraId="4F63E43C" w14:textId="77777777" w:rsidR="00BA6491" w:rsidRDefault="00BA6491" w:rsidP="00B76BC2">
      <w:pPr>
        <w:pStyle w:val="Heading3"/>
        <w:numPr>
          <w:ilvl w:val="0"/>
          <w:numId w:val="0"/>
        </w:numPr>
        <w:jc w:val="both"/>
        <w:rPr>
          <w:rFonts w:eastAsiaTheme="minorEastAsia" w:cs="Arial"/>
          <w:b w:val="0"/>
          <w:bCs w:val="0"/>
          <w:color w:val="auto"/>
          <w:lang w:val="sq-AL" w:eastAsia="en-US"/>
        </w:rPr>
      </w:pPr>
      <w:bookmarkStart w:id="22" w:name="_Toc38119414"/>
      <w:r w:rsidRPr="00BA6491">
        <w:rPr>
          <w:rFonts w:eastAsiaTheme="minorEastAsia" w:cs="Arial"/>
          <w:b w:val="0"/>
          <w:bCs w:val="0"/>
          <w:color w:val="auto"/>
          <w:lang w:val="sq-AL" w:eastAsia="en-US"/>
        </w:rPr>
        <w:t xml:space="preserve">Për t'i mundësuar mësuesve të </w:t>
      </w:r>
      <w:r>
        <w:rPr>
          <w:rFonts w:eastAsiaTheme="minorEastAsia" w:cs="Arial"/>
          <w:b w:val="0"/>
          <w:bCs w:val="0"/>
          <w:color w:val="auto"/>
          <w:lang w:val="sq-AL" w:eastAsia="en-US"/>
        </w:rPr>
        <w:t>VET</w:t>
      </w:r>
      <w:r w:rsidRPr="00BA6491">
        <w:rPr>
          <w:rFonts w:eastAsiaTheme="minorEastAsia" w:cs="Arial"/>
          <w:b w:val="0"/>
          <w:bCs w:val="0"/>
          <w:color w:val="auto"/>
          <w:lang w:val="sq-AL" w:eastAsia="en-US"/>
        </w:rPr>
        <w:t xml:space="preserve"> që të kryejnë këto përgjegjësi dhe detyra, nevojitet trajnim i mëtejshëm i cili përmirëson aftësitë e tyre praktike, veçanërisht </w:t>
      </w:r>
      <w:r>
        <w:rPr>
          <w:rFonts w:eastAsiaTheme="minorEastAsia" w:cs="Arial"/>
          <w:b w:val="0"/>
          <w:bCs w:val="0"/>
          <w:color w:val="auto"/>
          <w:lang w:val="sq-AL" w:eastAsia="en-US"/>
        </w:rPr>
        <w:t xml:space="preserve">atyre që kanë të bëjnë </w:t>
      </w:r>
      <w:r w:rsidRPr="00BA6491">
        <w:rPr>
          <w:rFonts w:eastAsiaTheme="minorEastAsia" w:cs="Arial"/>
          <w:b w:val="0"/>
          <w:bCs w:val="0"/>
          <w:color w:val="auto"/>
          <w:lang w:val="sq-AL" w:eastAsia="en-US"/>
        </w:rPr>
        <w:t xml:space="preserve">me vendin e punës dhe </w:t>
      </w:r>
      <w:r>
        <w:rPr>
          <w:rFonts w:eastAsiaTheme="minorEastAsia" w:cs="Arial"/>
          <w:b w:val="0"/>
          <w:bCs w:val="0"/>
          <w:color w:val="auto"/>
          <w:lang w:val="sq-AL" w:eastAsia="en-US"/>
        </w:rPr>
        <w:t xml:space="preserve">atyre që kanë të bëjnë me njoftimin e tyre me </w:t>
      </w:r>
      <w:r w:rsidRPr="00BA6491">
        <w:rPr>
          <w:rFonts w:eastAsiaTheme="minorEastAsia" w:cs="Arial"/>
          <w:b w:val="0"/>
          <w:bCs w:val="0"/>
          <w:color w:val="auto"/>
          <w:lang w:val="sq-AL" w:eastAsia="en-US"/>
        </w:rPr>
        <w:t xml:space="preserve">proceset e punës/prodhimit në </w:t>
      </w:r>
      <w:r>
        <w:rPr>
          <w:rFonts w:eastAsiaTheme="minorEastAsia" w:cs="Arial"/>
          <w:b w:val="0"/>
          <w:bCs w:val="0"/>
          <w:color w:val="auto"/>
          <w:lang w:val="sq-AL" w:eastAsia="en-US"/>
        </w:rPr>
        <w:t>sipërmarrje</w:t>
      </w:r>
      <w:r w:rsidRPr="00BA6491">
        <w:rPr>
          <w:rFonts w:eastAsiaTheme="minorEastAsia" w:cs="Arial"/>
          <w:b w:val="0"/>
          <w:bCs w:val="0"/>
          <w:color w:val="auto"/>
          <w:lang w:val="sq-AL" w:eastAsia="en-US"/>
        </w:rPr>
        <w:t>.</w:t>
      </w:r>
    </w:p>
    <w:bookmarkEnd w:id="22"/>
    <w:p w14:paraId="26418E3C" w14:textId="77777777" w:rsidR="00E1753A" w:rsidRDefault="00EE005C" w:rsidP="00E1753A">
      <w:pPr>
        <w:pStyle w:val="PlancoStandard"/>
        <w:spacing w:after="0"/>
        <w:rPr>
          <w:color w:val="C00000"/>
          <w:lang w:val="sq-AL"/>
        </w:rPr>
      </w:pPr>
      <w:r w:rsidRPr="00EE005C">
        <w:rPr>
          <w:color w:val="C00000"/>
          <w:lang w:val="sq-AL"/>
        </w:rPr>
        <w:t>Shënim: Një koncept për trajnimin e mëtejshëm të mës</w:t>
      </w:r>
      <w:r>
        <w:rPr>
          <w:color w:val="C00000"/>
          <w:lang w:val="sq-AL"/>
        </w:rPr>
        <w:t>imdhënësve</w:t>
      </w:r>
      <w:r w:rsidRPr="00EE005C">
        <w:rPr>
          <w:color w:val="C00000"/>
          <w:lang w:val="sq-AL"/>
        </w:rPr>
        <w:t xml:space="preserve"> </w:t>
      </w:r>
      <w:r>
        <w:rPr>
          <w:color w:val="C00000"/>
          <w:lang w:val="sq-AL"/>
        </w:rPr>
        <w:t>për VET</w:t>
      </w:r>
      <w:r w:rsidRPr="00EE005C">
        <w:rPr>
          <w:color w:val="C00000"/>
          <w:lang w:val="sq-AL"/>
        </w:rPr>
        <w:t xml:space="preserve"> në vendin e punës (në </w:t>
      </w:r>
      <w:r>
        <w:rPr>
          <w:color w:val="C00000"/>
          <w:lang w:val="sq-AL"/>
        </w:rPr>
        <w:t>sipërmarrjet</w:t>
      </w:r>
      <w:r w:rsidRPr="00EE005C">
        <w:rPr>
          <w:color w:val="C00000"/>
          <w:lang w:val="sq-AL"/>
        </w:rPr>
        <w:t xml:space="preserve"> bashkëpunuese) do të jetë</w:t>
      </w:r>
      <w:r>
        <w:rPr>
          <w:color w:val="C00000"/>
          <w:lang w:val="sq-AL"/>
        </w:rPr>
        <w:t xml:space="preserve"> pjesë e projekt propozimit të K</w:t>
      </w:r>
      <w:r w:rsidRPr="00EE005C">
        <w:rPr>
          <w:color w:val="C00000"/>
          <w:lang w:val="sq-AL"/>
        </w:rPr>
        <w:t xml:space="preserve">onsorciumit </w:t>
      </w:r>
      <w:r>
        <w:rPr>
          <w:color w:val="C00000"/>
          <w:lang w:val="sq-AL"/>
        </w:rPr>
        <w:t xml:space="preserve">VET </w:t>
      </w:r>
      <w:r w:rsidRPr="00EE005C">
        <w:rPr>
          <w:color w:val="C00000"/>
          <w:lang w:val="sq-AL"/>
        </w:rPr>
        <w:t xml:space="preserve">përkatës. </w:t>
      </w:r>
      <w:bookmarkStart w:id="23" w:name="_Toc38119415"/>
    </w:p>
    <w:p w14:paraId="620AEF03" w14:textId="11C74F80" w:rsidR="00DC4EA8" w:rsidRPr="001C4C08" w:rsidRDefault="00EE005C" w:rsidP="00E1753A">
      <w:pPr>
        <w:pStyle w:val="Heading2"/>
        <w:rPr>
          <w:color w:val="auto"/>
          <w:lang w:val="sq-AL" w:eastAsia="en-US"/>
        </w:rPr>
      </w:pPr>
      <w:r w:rsidRPr="001C4C08">
        <w:rPr>
          <w:color w:val="auto"/>
          <w:lang w:val="sq-AL" w:eastAsia="en-US"/>
        </w:rPr>
        <w:t>Implementimi i CT-së</w:t>
      </w:r>
      <w:bookmarkEnd w:id="23"/>
      <w:r w:rsidR="00DC4EA8" w:rsidRPr="001C4C08">
        <w:rPr>
          <w:color w:val="auto"/>
          <w:lang w:val="sq-AL" w:eastAsia="en-US"/>
        </w:rPr>
        <w:t xml:space="preserve"> </w:t>
      </w:r>
    </w:p>
    <w:p w14:paraId="58803848" w14:textId="4CFB6ED8" w:rsidR="00507F9F" w:rsidRPr="001C4C08" w:rsidRDefault="00EE005C" w:rsidP="00210271">
      <w:pPr>
        <w:pStyle w:val="Heading3"/>
        <w:rPr>
          <w:color w:val="auto"/>
          <w:lang w:val="sq-AL"/>
        </w:rPr>
      </w:pPr>
      <w:bookmarkStart w:id="24" w:name="_Toc38119416"/>
      <w:r w:rsidRPr="001C4C08">
        <w:rPr>
          <w:color w:val="auto"/>
          <w:lang w:val="sq-AL"/>
        </w:rPr>
        <w:t xml:space="preserve">Regjistrimi i </w:t>
      </w:r>
      <w:r w:rsidR="00927403" w:rsidRPr="001C4C08">
        <w:rPr>
          <w:color w:val="auto"/>
          <w:lang w:val="sq-AL"/>
        </w:rPr>
        <w:t>Student</w:t>
      </w:r>
      <w:r w:rsidRPr="001C4C08">
        <w:rPr>
          <w:color w:val="auto"/>
          <w:lang w:val="sq-AL"/>
        </w:rPr>
        <w:t>ëve në Programin për CT</w:t>
      </w:r>
      <w:bookmarkEnd w:id="24"/>
    </w:p>
    <w:p w14:paraId="49FBF51A" w14:textId="6D024A39" w:rsidR="00210271" w:rsidRPr="007457A2" w:rsidRDefault="00927403" w:rsidP="00507F9F">
      <w:pPr>
        <w:pStyle w:val="PlancoStandard"/>
        <w:rPr>
          <w:lang w:val="sq-AL"/>
        </w:rPr>
      </w:pPr>
      <w:r>
        <w:rPr>
          <w:lang w:val="sq-AL"/>
        </w:rPr>
        <w:t>Student</w:t>
      </w:r>
      <w:r w:rsidR="00EE005C" w:rsidRPr="00EE005C">
        <w:rPr>
          <w:lang w:val="sq-AL"/>
        </w:rPr>
        <w:t xml:space="preserve">ët mund të </w:t>
      </w:r>
      <w:r w:rsidR="00EE005C">
        <w:rPr>
          <w:lang w:val="sq-AL"/>
        </w:rPr>
        <w:t xml:space="preserve">fillojnë të </w:t>
      </w:r>
      <w:r w:rsidR="00EE005C" w:rsidRPr="00EE005C">
        <w:rPr>
          <w:lang w:val="sq-AL"/>
        </w:rPr>
        <w:t>regjistrohen</w:t>
      </w:r>
      <w:r w:rsidR="00EE005C">
        <w:rPr>
          <w:lang w:val="sq-AL"/>
        </w:rPr>
        <w:t xml:space="preserve"> p</w:t>
      </w:r>
      <w:r w:rsidR="00EE005C" w:rsidRPr="00EE005C">
        <w:rPr>
          <w:lang w:val="sq-AL"/>
        </w:rPr>
        <w:t xml:space="preserve">asi programi </w:t>
      </w:r>
      <w:r w:rsidR="00EE005C">
        <w:rPr>
          <w:lang w:val="sq-AL"/>
        </w:rPr>
        <w:t xml:space="preserve">për </w:t>
      </w:r>
      <w:r w:rsidR="00EE005C" w:rsidRPr="00EE005C">
        <w:rPr>
          <w:lang w:val="sq-AL"/>
        </w:rPr>
        <w:t xml:space="preserve">CT të jetë </w:t>
      </w:r>
      <w:r w:rsidR="00EE005C">
        <w:rPr>
          <w:lang w:val="sq-AL"/>
        </w:rPr>
        <w:t>tërësisht</w:t>
      </w:r>
      <w:r w:rsidR="00EE005C" w:rsidRPr="00EE005C">
        <w:rPr>
          <w:lang w:val="sq-AL"/>
        </w:rPr>
        <w:t xml:space="preserve"> i përgatitur. </w:t>
      </w:r>
      <w:r w:rsidR="00EE005C">
        <w:rPr>
          <w:lang w:val="sq-AL"/>
        </w:rPr>
        <w:t>Ës</w:t>
      </w:r>
      <w:r w:rsidR="00E1753A">
        <w:rPr>
          <w:lang w:val="sq-AL"/>
        </w:rPr>
        <w:t>htë e mundur</w:t>
      </w:r>
      <w:r w:rsidR="00EE005C" w:rsidRPr="00EE005C">
        <w:rPr>
          <w:lang w:val="sq-AL"/>
        </w:rPr>
        <w:t xml:space="preserve"> që </w:t>
      </w:r>
      <w:r w:rsidR="00EE005C">
        <w:rPr>
          <w:lang w:val="sq-AL"/>
        </w:rPr>
        <w:t>sipërmarrjet</w:t>
      </w:r>
      <w:r w:rsidR="00EE005C" w:rsidRPr="00EE005C">
        <w:rPr>
          <w:lang w:val="sq-AL"/>
        </w:rPr>
        <w:t xml:space="preserve"> bashkëpunuese </w:t>
      </w:r>
      <w:r w:rsidR="00EE005C">
        <w:rPr>
          <w:lang w:val="sq-AL"/>
        </w:rPr>
        <w:t xml:space="preserve">do të </w:t>
      </w:r>
      <w:r w:rsidR="00EE005C" w:rsidRPr="00EE005C">
        <w:rPr>
          <w:lang w:val="sq-AL"/>
        </w:rPr>
        <w:t xml:space="preserve">duan të përfshihen në përzgjedhjen e </w:t>
      </w:r>
      <w:r>
        <w:rPr>
          <w:lang w:val="sq-AL"/>
        </w:rPr>
        <w:t>student</w:t>
      </w:r>
      <w:r w:rsidR="00EE005C" w:rsidRPr="00EE005C">
        <w:rPr>
          <w:lang w:val="sq-AL"/>
        </w:rPr>
        <w:t xml:space="preserve">ëve në mënyrë që të shmangin që </w:t>
      </w:r>
      <w:r>
        <w:rPr>
          <w:lang w:val="sq-AL"/>
        </w:rPr>
        <w:t>student</w:t>
      </w:r>
      <w:r w:rsidR="00EE005C" w:rsidRPr="00EE005C">
        <w:rPr>
          <w:lang w:val="sq-AL"/>
        </w:rPr>
        <w:t xml:space="preserve">ët që janë vendosur në </w:t>
      </w:r>
      <w:r w:rsidR="00EE005C">
        <w:rPr>
          <w:lang w:val="sq-AL"/>
        </w:rPr>
        <w:t>sipërmarrjen e tyre</w:t>
      </w:r>
      <w:r w:rsidR="00EE005C" w:rsidRPr="00EE005C">
        <w:rPr>
          <w:lang w:val="sq-AL"/>
        </w:rPr>
        <w:t xml:space="preserve"> të </w:t>
      </w:r>
      <w:r w:rsidR="00EE005C">
        <w:rPr>
          <w:lang w:val="sq-AL"/>
        </w:rPr>
        <w:t xml:space="preserve">kenë sjellje </w:t>
      </w:r>
      <w:r w:rsidR="00EE005C" w:rsidRPr="00EE005C">
        <w:rPr>
          <w:lang w:val="sq-AL"/>
        </w:rPr>
        <w:t xml:space="preserve">joadekuate. Nëse </w:t>
      </w:r>
      <w:r w:rsidR="00EE005C">
        <w:rPr>
          <w:lang w:val="sq-AL"/>
        </w:rPr>
        <w:t>sipërmarrjet</w:t>
      </w:r>
      <w:r w:rsidR="00EE005C" w:rsidRPr="00EE005C">
        <w:rPr>
          <w:lang w:val="sq-AL"/>
        </w:rPr>
        <w:t xml:space="preserve"> </w:t>
      </w:r>
      <w:r w:rsidR="00E1753A">
        <w:rPr>
          <w:lang w:val="sq-AL"/>
        </w:rPr>
        <w:t>parashtrojn</w:t>
      </w:r>
      <w:r w:rsidR="00E1753A">
        <w:rPr>
          <w:rFonts w:ascii="Segoe UI Symbol" w:hAnsi="Segoe UI Symbol"/>
          <w:lang w:val="sq-AL"/>
        </w:rPr>
        <w:t>ë</w:t>
      </w:r>
      <w:r w:rsidR="00EE005C" w:rsidRPr="00EE005C">
        <w:rPr>
          <w:lang w:val="sq-AL"/>
        </w:rPr>
        <w:t xml:space="preserve"> kërkesë</w:t>
      </w:r>
      <w:r w:rsidR="00E1753A">
        <w:rPr>
          <w:lang w:val="sq-AL"/>
        </w:rPr>
        <w:t>n</w:t>
      </w:r>
      <w:r w:rsidR="00EE005C" w:rsidRPr="00EE005C">
        <w:rPr>
          <w:lang w:val="sq-AL"/>
        </w:rPr>
        <w:t xml:space="preserve"> për t'u përfshirë në përzgjedhjen e </w:t>
      </w:r>
      <w:r>
        <w:rPr>
          <w:lang w:val="sq-AL"/>
        </w:rPr>
        <w:t>student</w:t>
      </w:r>
      <w:r w:rsidR="00EE005C" w:rsidRPr="00EE005C">
        <w:rPr>
          <w:lang w:val="sq-AL"/>
        </w:rPr>
        <w:t>ëve, kjo duhet të respektohet nga VTI</w:t>
      </w:r>
      <w:r w:rsidR="00EE005C">
        <w:rPr>
          <w:lang w:val="sq-AL"/>
        </w:rPr>
        <w:t>-të</w:t>
      </w:r>
      <w:r w:rsidR="00EE005C" w:rsidRPr="00EE005C">
        <w:rPr>
          <w:lang w:val="sq-AL"/>
        </w:rPr>
        <w:t xml:space="preserve"> dhe procedurat përkatëse të rekrutimit të </w:t>
      </w:r>
      <w:r w:rsidR="00E1753A">
        <w:rPr>
          <w:lang w:val="sq-AL"/>
        </w:rPr>
        <w:t>dakord</w:t>
      </w:r>
      <w:r w:rsidR="00E1753A">
        <w:rPr>
          <w:rFonts w:ascii="Segoe UI Symbol" w:hAnsi="Segoe UI Symbol"/>
          <w:lang w:val="sq-AL"/>
        </w:rPr>
        <w:t>ë</w:t>
      </w:r>
      <w:r w:rsidR="00E1753A">
        <w:rPr>
          <w:lang w:val="sq-AL"/>
        </w:rPr>
        <w:t xml:space="preserve">sohen </w:t>
      </w:r>
      <w:r w:rsidR="00EE005C">
        <w:rPr>
          <w:lang w:val="sq-AL"/>
        </w:rPr>
        <w:t>ndërmjet partnerëve të përfshirë</w:t>
      </w:r>
      <w:r w:rsidR="00306F8D" w:rsidRPr="007457A2">
        <w:rPr>
          <w:lang w:val="sq-AL"/>
        </w:rPr>
        <w:t>.</w:t>
      </w:r>
    </w:p>
    <w:p w14:paraId="61F6C334" w14:textId="77777777" w:rsidR="00306F8D" w:rsidRPr="001C4C08" w:rsidRDefault="00EE005C" w:rsidP="00306F8D">
      <w:pPr>
        <w:pStyle w:val="Heading3"/>
        <w:rPr>
          <w:color w:val="auto"/>
          <w:lang w:val="sq-AL"/>
        </w:rPr>
      </w:pPr>
      <w:bookmarkStart w:id="25" w:name="_Toc38119417"/>
      <w:r w:rsidRPr="001C4C08">
        <w:rPr>
          <w:color w:val="auto"/>
          <w:lang w:val="sq-AL"/>
        </w:rPr>
        <w:lastRenderedPageBreak/>
        <w:t>Përmbyllja e Kontratave të Trajnimit</w:t>
      </w:r>
      <w:bookmarkEnd w:id="25"/>
    </w:p>
    <w:p w14:paraId="52AB9D26" w14:textId="7FD12520" w:rsidR="008D225A" w:rsidRPr="007457A2" w:rsidRDefault="00EE005C" w:rsidP="008D225A">
      <w:pPr>
        <w:pStyle w:val="PlancoStandard"/>
        <w:rPr>
          <w:lang w:val="sq-AL"/>
        </w:rPr>
      </w:pPr>
      <w:r w:rsidRPr="00EE005C">
        <w:rPr>
          <w:lang w:val="sq-AL"/>
        </w:rPr>
        <w:t>Gjatë procesit të regjistrimit, do të jetë e nevojshme të lidhen të ashtuquajturat Kontrata Trajnimi për programin specifik të CT</w:t>
      </w:r>
      <w:r>
        <w:rPr>
          <w:lang w:val="sq-AL"/>
        </w:rPr>
        <w:t>-së</w:t>
      </w:r>
      <w:r w:rsidRPr="00EE005C">
        <w:rPr>
          <w:lang w:val="sq-AL"/>
        </w:rPr>
        <w:t xml:space="preserve">. Kontratat e trajnimit duhet të krijohen për secilën </w:t>
      </w:r>
      <w:r>
        <w:rPr>
          <w:lang w:val="sq-AL"/>
        </w:rPr>
        <w:t>sipërmarrje</w:t>
      </w:r>
      <w:r w:rsidRPr="00EE005C">
        <w:rPr>
          <w:lang w:val="sq-AL"/>
        </w:rPr>
        <w:t xml:space="preserve"> dhe </w:t>
      </w:r>
      <w:r>
        <w:rPr>
          <w:lang w:val="sq-AL"/>
        </w:rPr>
        <w:t xml:space="preserve">për </w:t>
      </w:r>
      <w:r w:rsidR="00927403">
        <w:rPr>
          <w:lang w:val="sq-AL"/>
        </w:rPr>
        <w:t>student</w:t>
      </w:r>
      <w:r w:rsidRPr="00EE005C">
        <w:rPr>
          <w:lang w:val="sq-AL"/>
        </w:rPr>
        <w:t xml:space="preserve">ët e caktuar në </w:t>
      </w:r>
      <w:r>
        <w:rPr>
          <w:lang w:val="sq-AL"/>
        </w:rPr>
        <w:t>atë sipërmarrje</w:t>
      </w:r>
      <w:r w:rsidRPr="00EE005C">
        <w:rPr>
          <w:lang w:val="sq-AL"/>
        </w:rPr>
        <w:t xml:space="preserve">. </w:t>
      </w:r>
      <w:r>
        <w:rPr>
          <w:lang w:val="sq-AL"/>
        </w:rPr>
        <w:t>Në këtë drejtim, do të lidhen</w:t>
      </w:r>
      <w:r w:rsidRPr="00EE005C">
        <w:rPr>
          <w:lang w:val="sq-AL"/>
        </w:rPr>
        <w:t xml:space="preserve"> kontrata të shumta trajnimi</w:t>
      </w:r>
      <w:r>
        <w:rPr>
          <w:lang w:val="sq-AL"/>
        </w:rPr>
        <w:t xml:space="preserve"> në kuadër të një K</w:t>
      </w:r>
      <w:r w:rsidRPr="00EE005C">
        <w:rPr>
          <w:lang w:val="sq-AL"/>
        </w:rPr>
        <w:t xml:space="preserve">onsorciumi </w:t>
      </w:r>
      <w:r>
        <w:rPr>
          <w:lang w:val="sq-AL"/>
        </w:rPr>
        <w:t xml:space="preserve">VET. </w:t>
      </w:r>
      <w:r w:rsidRPr="00EE005C">
        <w:rPr>
          <w:lang w:val="sq-AL"/>
        </w:rPr>
        <w:t xml:space="preserve">Në mënyrë ideale, Kontrata e Trajnimit do të </w:t>
      </w:r>
      <w:r>
        <w:rPr>
          <w:lang w:val="sq-AL"/>
        </w:rPr>
        <w:t>hartohet s</w:t>
      </w:r>
      <w:r w:rsidRPr="00EE005C">
        <w:rPr>
          <w:lang w:val="sq-AL"/>
        </w:rPr>
        <w:t xml:space="preserve">i kontratë tre-palëshe që do të lidhet </w:t>
      </w:r>
      <w:r>
        <w:rPr>
          <w:lang w:val="sq-AL"/>
        </w:rPr>
        <w:t>ndërmjet</w:t>
      </w:r>
      <w:r w:rsidRPr="00EE005C">
        <w:rPr>
          <w:lang w:val="sq-AL"/>
        </w:rPr>
        <w:t xml:space="preserve"> VTI</w:t>
      </w:r>
      <w:r>
        <w:rPr>
          <w:lang w:val="sq-AL"/>
        </w:rPr>
        <w:t>-së</w:t>
      </w:r>
      <w:r w:rsidRPr="00EE005C">
        <w:rPr>
          <w:lang w:val="sq-AL"/>
        </w:rPr>
        <w:t xml:space="preserve">, </w:t>
      </w:r>
      <w:r>
        <w:rPr>
          <w:lang w:val="sq-AL"/>
        </w:rPr>
        <w:t xml:space="preserve">sipërmarrjes </w:t>
      </w:r>
      <w:r w:rsidRPr="00EE005C">
        <w:rPr>
          <w:lang w:val="sq-AL"/>
        </w:rPr>
        <w:t xml:space="preserve">dhe </w:t>
      </w:r>
      <w:r w:rsidR="00927403">
        <w:rPr>
          <w:lang w:val="sq-AL"/>
        </w:rPr>
        <w:t>student</w:t>
      </w:r>
      <w:r w:rsidRPr="00EE005C">
        <w:rPr>
          <w:lang w:val="sq-AL"/>
        </w:rPr>
        <w:t>it. Në këtë rast, Kontrata e Trajnimit do të specifikojë përgjegjës</w:t>
      </w:r>
      <w:r>
        <w:rPr>
          <w:lang w:val="sq-AL"/>
        </w:rPr>
        <w:t>itë dhe detyrat e të tre palëve</w:t>
      </w:r>
      <w:r w:rsidR="008D225A" w:rsidRPr="007457A2">
        <w:rPr>
          <w:lang w:val="sq-AL"/>
        </w:rPr>
        <w:t>.</w:t>
      </w:r>
    </w:p>
    <w:p w14:paraId="1CB88CEE" w14:textId="77777777" w:rsidR="008D225A" w:rsidRPr="007457A2" w:rsidRDefault="00EE005C" w:rsidP="008D225A">
      <w:pPr>
        <w:pStyle w:val="PlancoStandard"/>
        <w:rPr>
          <w:lang w:val="sq-AL"/>
        </w:rPr>
      </w:pPr>
      <w:r w:rsidRPr="00EE005C">
        <w:rPr>
          <w:lang w:val="sq-AL"/>
        </w:rPr>
        <w:t>Lista e mëposhtme jep një përmbledhje të temave, të cilat duhet të mb</w:t>
      </w:r>
      <w:r w:rsidR="00F0315A">
        <w:rPr>
          <w:lang w:val="sq-AL"/>
        </w:rPr>
        <w:t>ulohen nga Kontrata e Trajnimit</w:t>
      </w:r>
      <w:r w:rsidR="008D225A" w:rsidRPr="007457A2">
        <w:rPr>
          <w:lang w:val="sq-AL"/>
        </w:rPr>
        <w:t>:</w:t>
      </w:r>
    </w:p>
    <w:p w14:paraId="6F033CEE" w14:textId="77777777" w:rsidR="008D225A" w:rsidRPr="007457A2" w:rsidRDefault="00F0315A" w:rsidP="0002134E">
      <w:pPr>
        <w:pStyle w:val="NumerierungPlanco"/>
        <w:keepNext/>
        <w:numPr>
          <w:ilvl w:val="0"/>
          <w:numId w:val="9"/>
        </w:numPr>
        <w:ind w:left="425" w:hanging="425"/>
        <w:rPr>
          <w:i/>
          <w:lang w:val="sq-AL"/>
        </w:rPr>
      </w:pPr>
      <w:r>
        <w:rPr>
          <w:i/>
          <w:lang w:val="sq-AL"/>
        </w:rPr>
        <w:t>Të dhëna të përgjithshme</w:t>
      </w:r>
    </w:p>
    <w:p w14:paraId="6A4578AF" w14:textId="77777777" w:rsidR="00F0315A" w:rsidRPr="00F0315A" w:rsidRDefault="00F0315A" w:rsidP="00F0315A">
      <w:pPr>
        <w:pStyle w:val="AufzhlungPlanco"/>
        <w:numPr>
          <w:ilvl w:val="0"/>
          <w:numId w:val="15"/>
        </w:numPr>
        <w:spacing w:after="0"/>
        <w:ind w:hanging="720"/>
        <w:rPr>
          <w:lang w:val="sq-AL"/>
        </w:rPr>
      </w:pPr>
      <w:r w:rsidRPr="00F0315A">
        <w:rPr>
          <w:lang w:val="sq-AL"/>
        </w:rPr>
        <w:t>Titulli i programit të Trajnimit Bashkëpunues</w:t>
      </w:r>
    </w:p>
    <w:p w14:paraId="0633C617" w14:textId="73D09CD0" w:rsidR="00F0315A" w:rsidRDefault="00F0315A" w:rsidP="00F0315A">
      <w:pPr>
        <w:pStyle w:val="AufzhlungPlanco"/>
        <w:numPr>
          <w:ilvl w:val="0"/>
          <w:numId w:val="15"/>
        </w:numPr>
        <w:spacing w:after="0"/>
        <w:ind w:hanging="720"/>
        <w:rPr>
          <w:lang w:val="sq-AL"/>
        </w:rPr>
      </w:pPr>
      <w:r w:rsidRPr="00F0315A">
        <w:rPr>
          <w:lang w:val="sq-AL"/>
        </w:rPr>
        <w:t xml:space="preserve">Emrat dhe të dhënat përkatëse bio të </w:t>
      </w:r>
      <w:r w:rsidR="00927403">
        <w:rPr>
          <w:lang w:val="sq-AL"/>
        </w:rPr>
        <w:t>student</w:t>
      </w:r>
      <w:r w:rsidRPr="00F0315A">
        <w:rPr>
          <w:lang w:val="sq-AL"/>
        </w:rPr>
        <w:t>ëve pjesëmarrës</w:t>
      </w:r>
    </w:p>
    <w:p w14:paraId="0B432525" w14:textId="77777777" w:rsidR="008D225A" w:rsidRPr="00F0315A" w:rsidRDefault="00F0315A" w:rsidP="00F0315A">
      <w:pPr>
        <w:pStyle w:val="AufzhlungPlanco"/>
        <w:numPr>
          <w:ilvl w:val="0"/>
          <w:numId w:val="15"/>
        </w:numPr>
        <w:spacing w:after="0"/>
        <w:ind w:hanging="720"/>
        <w:rPr>
          <w:lang w:val="sq-AL"/>
        </w:rPr>
      </w:pPr>
      <w:r w:rsidRPr="00F0315A">
        <w:rPr>
          <w:lang w:val="sq-AL"/>
        </w:rPr>
        <w:t>Renditja dhe kohëzgjatja e fazave të trajnimit në institut dhe në sipërmarrje</w:t>
      </w:r>
    </w:p>
    <w:p w14:paraId="29F4A62E" w14:textId="77777777" w:rsidR="008D225A" w:rsidRPr="007457A2" w:rsidRDefault="00F0315A" w:rsidP="0002134E">
      <w:pPr>
        <w:pStyle w:val="NumerierungPlanco"/>
        <w:keepNext/>
        <w:numPr>
          <w:ilvl w:val="0"/>
          <w:numId w:val="9"/>
        </w:numPr>
        <w:spacing w:before="240"/>
        <w:ind w:left="425" w:hanging="425"/>
        <w:rPr>
          <w:i/>
          <w:lang w:val="sq-AL"/>
        </w:rPr>
      </w:pPr>
      <w:r>
        <w:rPr>
          <w:i/>
          <w:lang w:val="sq-AL"/>
        </w:rPr>
        <w:t>Përgjegjësitë e sipërmarrjes</w:t>
      </w:r>
      <w:r w:rsidR="008D225A" w:rsidRPr="007457A2">
        <w:rPr>
          <w:i/>
          <w:lang w:val="sq-AL"/>
        </w:rPr>
        <w:t>:</w:t>
      </w:r>
    </w:p>
    <w:p w14:paraId="2997ECDB" w14:textId="5A1EDEF5" w:rsidR="00F0315A" w:rsidRPr="00F0315A" w:rsidRDefault="00F0315A" w:rsidP="00F0315A">
      <w:pPr>
        <w:pStyle w:val="AufzhlungPlanco"/>
        <w:numPr>
          <w:ilvl w:val="0"/>
          <w:numId w:val="15"/>
        </w:numPr>
        <w:spacing w:after="0"/>
        <w:ind w:hanging="720"/>
        <w:rPr>
          <w:lang w:val="sq-AL"/>
        </w:rPr>
      </w:pPr>
      <w:r w:rsidRPr="00F0315A">
        <w:rPr>
          <w:lang w:val="sq-AL"/>
        </w:rPr>
        <w:t xml:space="preserve">Udhëzime praktike të </w:t>
      </w:r>
      <w:r w:rsidR="00927403">
        <w:rPr>
          <w:lang w:val="sq-AL"/>
        </w:rPr>
        <w:t>student</w:t>
      </w:r>
      <w:r w:rsidRPr="00F0315A">
        <w:rPr>
          <w:lang w:val="sq-AL"/>
        </w:rPr>
        <w:t xml:space="preserve">ëve gjatë fazave të trajnimit në </w:t>
      </w:r>
      <w:r>
        <w:rPr>
          <w:lang w:val="sq-AL"/>
        </w:rPr>
        <w:t>sipërmarrje</w:t>
      </w:r>
      <w:r w:rsidRPr="00F0315A">
        <w:rPr>
          <w:lang w:val="sq-AL"/>
        </w:rPr>
        <w:t xml:space="preserve"> dhe monitorim</w:t>
      </w:r>
      <w:r>
        <w:rPr>
          <w:lang w:val="sq-AL"/>
        </w:rPr>
        <w:t>i i</w:t>
      </w:r>
      <w:r w:rsidRPr="00F0315A">
        <w:rPr>
          <w:lang w:val="sq-AL"/>
        </w:rPr>
        <w:t xml:space="preserve"> procesit të të mësuarit, duke koordinuar me koordinatorin </w:t>
      </w:r>
      <w:r>
        <w:rPr>
          <w:lang w:val="sq-AL"/>
        </w:rPr>
        <w:t>për</w:t>
      </w:r>
      <w:r w:rsidRPr="00F0315A">
        <w:rPr>
          <w:lang w:val="sq-AL"/>
        </w:rPr>
        <w:t xml:space="preserve"> CT të institutit dhe mës</w:t>
      </w:r>
      <w:r>
        <w:rPr>
          <w:lang w:val="sq-AL"/>
        </w:rPr>
        <w:t>imdhënësit e p</w:t>
      </w:r>
      <w:r w:rsidRPr="00F0315A">
        <w:rPr>
          <w:lang w:val="sq-AL"/>
        </w:rPr>
        <w:t xml:space="preserve">ërfshirë të </w:t>
      </w:r>
      <w:r>
        <w:rPr>
          <w:lang w:val="sq-AL"/>
        </w:rPr>
        <w:t>VET</w:t>
      </w:r>
    </w:p>
    <w:p w14:paraId="44666599" w14:textId="081AD257" w:rsidR="00F0315A" w:rsidRPr="00F0315A" w:rsidRDefault="00F0315A" w:rsidP="00F0315A">
      <w:pPr>
        <w:pStyle w:val="AufzhlungPlanco"/>
        <w:numPr>
          <w:ilvl w:val="0"/>
          <w:numId w:val="15"/>
        </w:numPr>
        <w:spacing w:after="0"/>
        <w:ind w:hanging="720"/>
        <w:rPr>
          <w:lang w:val="sq-AL"/>
        </w:rPr>
      </w:pPr>
      <w:r w:rsidRPr="00F0315A">
        <w:rPr>
          <w:lang w:val="sq-AL"/>
        </w:rPr>
        <w:t xml:space="preserve">Koordinimi i </w:t>
      </w:r>
      <w:r>
        <w:rPr>
          <w:lang w:val="sq-AL"/>
        </w:rPr>
        <w:t>çështjeve</w:t>
      </w:r>
      <w:r w:rsidRPr="00F0315A">
        <w:rPr>
          <w:lang w:val="sq-AL"/>
        </w:rPr>
        <w:t xml:space="preserve"> të </w:t>
      </w:r>
      <w:r w:rsidR="00927403">
        <w:rPr>
          <w:lang w:val="sq-AL"/>
        </w:rPr>
        <w:t>student</w:t>
      </w:r>
      <w:r w:rsidRPr="00F0315A">
        <w:rPr>
          <w:lang w:val="sq-AL"/>
        </w:rPr>
        <w:t>ëve</w:t>
      </w:r>
    </w:p>
    <w:p w14:paraId="275488D5" w14:textId="1CF54949" w:rsidR="00F0315A" w:rsidRDefault="00F0315A" w:rsidP="00F0315A">
      <w:pPr>
        <w:pStyle w:val="AufzhlungPlanco"/>
        <w:numPr>
          <w:ilvl w:val="0"/>
          <w:numId w:val="15"/>
        </w:numPr>
        <w:spacing w:after="0"/>
        <w:ind w:hanging="720"/>
        <w:rPr>
          <w:lang w:val="sq-AL"/>
        </w:rPr>
      </w:pPr>
      <w:r w:rsidRPr="00F0315A">
        <w:rPr>
          <w:lang w:val="sq-AL"/>
        </w:rPr>
        <w:t>Sigurimi i sigur</w:t>
      </w:r>
      <w:r>
        <w:rPr>
          <w:lang w:val="sq-AL"/>
        </w:rPr>
        <w:t>acionit</w:t>
      </w:r>
      <w:r w:rsidRPr="00F0315A">
        <w:rPr>
          <w:lang w:val="sq-AL"/>
        </w:rPr>
        <w:t xml:space="preserve"> nga aksidentet për </w:t>
      </w:r>
      <w:r w:rsidR="00927403">
        <w:rPr>
          <w:lang w:val="sq-AL"/>
        </w:rPr>
        <w:t>student</w:t>
      </w:r>
      <w:r w:rsidRPr="00F0315A">
        <w:rPr>
          <w:lang w:val="sq-AL"/>
        </w:rPr>
        <w:t>ët</w:t>
      </w:r>
    </w:p>
    <w:p w14:paraId="71121C95" w14:textId="43FFDC10" w:rsidR="008D225A" w:rsidRPr="00F0315A" w:rsidRDefault="00F0315A" w:rsidP="00F0315A">
      <w:pPr>
        <w:pStyle w:val="AufzhlungPlanco"/>
        <w:numPr>
          <w:ilvl w:val="0"/>
          <w:numId w:val="15"/>
        </w:numPr>
        <w:tabs>
          <w:tab w:val="clear" w:pos="720"/>
        </w:tabs>
        <w:spacing w:after="0"/>
        <w:ind w:hanging="720"/>
        <w:rPr>
          <w:lang w:val="sq-AL"/>
        </w:rPr>
      </w:pPr>
      <w:r w:rsidRPr="00F0315A">
        <w:rPr>
          <w:lang w:val="sq-AL"/>
        </w:rPr>
        <w:t xml:space="preserve">Vlera e kompensimit për </w:t>
      </w:r>
      <w:r w:rsidR="00927403">
        <w:rPr>
          <w:lang w:val="sq-AL"/>
        </w:rPr>
        <w:t>student</w:t>
      </w:r>
      <w:r w:rsidRPr="00F0315A">
        <w:rPr>
          <w:lang w:val="sq-AL"/>
        </w:rPr>
        <w:t>ët e paguar gjatë fazave të trajnimit brenda sipërmarrjes</w:t>
      </w:r>
    </w:p>
    <w:p w14:paraId="5EDF6BB9" w14:textId="77777777" w:rsidR="008D225A" w:rsidRPr="007457A2" w:rsidRDefault="00F0315A" w:rsidP="0002134E">
      <w:pPr>
        <w:pStyle w:val="NumerierungPlanco"/>
        <w:keepNext/>
        <w:numPr>
          <w:ilvl w:val="0"/>
          <w:numId w:val="9"/>
        </w:numPr>
        <w:spacing w:before="240"/>
        <w:ind w:left="425" w:hanging="425"/>
        <w:rPr>
          <w:i/>
          <w:lang w:val="sq-AL"/>
        </w:rPr>
      </w:pPr>
      <w:r>
        <w:rPr>
          <w:i/>
          <w:lang w:val="sq-AL"/>
        </w:rPr>
        <w:t>Përgjegjësitë e VTI-së</w:t>
      </w:r>
      <w:r w:rsidR="008D225A" w:rsidRPr="007457A2">
        <w:rPr>
          <w:i/>
          <w:lang w:val="sq-AL"/>
        </w:rPr>
        <w:t>:</w:t>
      </w:r>
    </w:p>
    <w:p w14:paraId="3C34921E" w14:textId="77777777" w:rsidR="00F0315A" w:rsidRPr="00F0315A" w:rsidRDefault="00F0315A" w:rsidP="00D269B9">
      <w:pPr>
        <w:pStyle w:val="AufzhlungPlanco"/>
        <w:numPr>
          <w:ilvl w:val="0"/>
          <w:numId w:val="15"/>
        </w:numPr>
        <w:spacing w:after="0"/>
        <w:ind w:hanging="720"/>
        <w:rPr>
          <w:lang w:val="sq-AL"/>
        </w:rPr>
      </w:pPr>
      <w:r w:rsidRPr="00F0315A">
        <w:rPr>
          <w:lang w:val="sq-AL"/>
        </w:rPr>
        <w:t xml:space="preserve">Koordinimi i zbatimit të planit të Trajnimit Bashkëpunues në </w:t>
      </w:r>
      <w:r>
        <w:rPr>
          <w:lang w:val="sq-AL"/>
        </w:rPr>
        <w:t>sipërmarrje</w:t>
      </w:r>
    </w:p>
    <w:p w14:paraId="47D650AE" w14:textId="77777777" w:rsidR="00F0315A" w:rsidRPr="00F0315A" w:rsidRDefault="00F0315A" w:rsidP="00D269B9">
      <w:pPr>
        <w:pStyle w:val="AufzhlungPlanco"/>
        <w:numPr>
          <w:ilvl w:val="0"/>
          <w:numId w:val="15"/>
        </w:numPr>
        <w:spacing w:after="0"/>
        <w:ind w:hanging="720"/>
        <w:rPr>
          <w:lang w:val="sq-AL"/>
        </w:rPr>
      </w:pPr>
      <w:r w:rsidRPr="00F0315A">
        <w:rPr>
          <w:lang w:val="sq-AL"/>
        </w:rPr>
        <w:t xml:space="preserve">Mbështetja e trajnerëve të </w:t>
      </w:r>
      <w:r>
        <w:rPr>
          <w:lang w:val="sq-AL"/>
        </w:rPr>
        <w:t>sipërmarrjeve</w:t>
      </w:r>
      <w:r w:rsidRPr="00F0315A">
        <w:rPr>
          <w:lang w:val="sq-AL"/>
        </w:rPr>
        <w:t xml:space="preserve"> në aspektin pedagogjik</w:t>
      </w:r>
    </w:p>
    <w:p w14:paraId="03E1FD81" w14:textId="1DFDD280" w:rsidR="00F0315A" w:rsidRDefault="00F0315A" w:rsidP="00D269B9">
      <w:pPr>
        <w:pStyle w:val="AufzhlungPlanco"/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567" w:hanging="567"/>
        <w:rPr>
          <w:lang w:val="sq-AL"/>
        </w:rPr>
      </w:pPr>
      <w:r w:rsidRPr="00F0315A">
        <w:rPr>
          <w:lang w:val="sq-AL"/>
        </w:rPr>
        <w:lastRenderedPageBreak/>
        <w:t xml:space="preserve">Koordinimi me trajnerët brenda </w:t>
      </w:r>
      <w:r>
        <w:rPr>
          <w:lang w:val="sq-AL"/>
        </w:rPr>
        <w:t>sipërmarrjeve</w:t>
      </w:r>
      <w:r w:rsidRPr="00F0315A">
        <w:rPr>
          <w:lang w:val="sq-AL"/>
        </w:rPr>
        <w:t xml:space="preserve"> për të vlerë</w:t>
      </w:r>
      <w:r>
        <w:rPr>
          <w:lang w:val="sq-AL"/>
        </w:rPr>
        <w:t xml:space="preserve">suar rezultatet e të nxënit të </w:t>
      </w:r>
      <w:r w:rsidR="00927403">
        <w:rPr>
          <w:lang w:val="sq-AL"/>
        </w:rPr>
        <w:t>student</w:t>
      </w:r>
      <w:r>
        <w:rPr>
          <w:lang w:val="sq-AL"/>
        </w:rPr>
        <w:t>ëve</w:t>
      </w:r>
    </w:p>
    <w:p w14:paraId="0FC6EC9F" w14:textId="77777777" w:rsidR="00F0315A" w:rsidRDefault="00F0315A" w:rsidP="00D269B9">
      <w:pPr>
        <w:pStyle w:val="AufzhlungPlanco"/>
        <w:numPr>
          <w:ilvl w:val="0"/>
          <w:numId w:val="15"/>
        </w:numPr>
        <w:tabs>
          <w:tab w:val="clear" w:pos="357"/>
          <w:tab w:val="clear" w:pos="720"/>
          <w:tab w:val="num" w:pos="426"/>
        </w:tabs>
        <w:spacing w:before="0" w:after="0"/>
        <w:ind w:left="709" w:hanging="720"/>
        <w:rPr>
          <w:lang w:val="sq-AL"/>
        </w:rPr>
      </w:pPr>
      <w:r w:rsidRPr="00F0315A">
        <w:rPr>
          <w:lang w:val="sq-AL"/>
        </w:rPr>
        <w:t>Koordinimi për të drejtuar në kohë stazhierin për të siguruar disiplinën (nëse ka)</w:t>
      </w:r>
    </w:p>
    <w:p w14:paraId="5D70506C" w14:textId="77777777" w:rsidR="008D225A" w:rsidRPr="007457A2" w:rsidRDefault="008D225A" w:rsidP="00D269B9">
      <w:pPr>
        <w:pStyle w:val="AufzhlungPlanco"/>
        <w:numPr>
          <w:ilvl w:val="0"/>
          <w:numId w:val="0"/>
        </w:numPr>
        <w:tabs>
          <w:tab w:val="clear" w:pos="357"/>
        </w:tabs>
        <w:spacing w:before="0" w:after="0"/>
        <w:rPr>
          <w:lang w:val="sq-AL"/>
        </w:rPr>
      </w:pPr>
    </w:p>
    <w:p w14:paraId="38CA3612" w14:textId="52A5C348" w:rsidR="008D225A" w:rsidRPr="007457A2" w:rsidRDefault="00D269B9" w:rsidP="0002134E">
      <w:pPr>
        <w:pStyle w:val="NumerierungPlanco"/>
        <w:keepNext/>
        <w:numPr>
          <w:ilvl w:val="0"/>
          <w:numId w:val="9"/>
        </w:numPr>
        <w:spacing w:before="240"/>
        <w:ind w:left="425" w:hanging="425"/>
        <w:rPr>
          <w:i/>
          <w:lang w:val="sq-AL"/>
        </w:rPr>
      </w:pPr>
      <w:r>
        <w:rPr>
          <w:i/>
          <w:lang w:val="sq-AL"/>
        </w:rPr>
        <w:t xml:space="preserve">Të drejtat dhe detyrimet e </w:t>
      </w:r>
      <w:r w:rsidR="00927403">
        <w:rPr>
          <w:i/>
          <w:lang w:val="sq-AL"/>
        </w:rPr>
        <w:t>student</w:t>
      </w:r>
      <w:r>
        <w:rPr>
          <w:i/>
          <w:lang w:val="sq-AL"/>
        </w:rPr>
        <w:t>it</w:t>
      </w:r>
      <w:r w:rsidR="008D225A" w:rsidRPr="007457A2">
        <w:rPr>
          <w:i/>
          <w:lang w:val="sq-AL"/>
        </w:rPr>
        <w:t xml:space="preserve">: </w:t>
      </w:r>
    </w:p>
    <w:p w14:paraId="40892D86" w14:textId="77777777" w:rsidR="00D269B9" w:rsidRPr="00D269B9" w:rsidRDefault="00D269B9" w:rsidP="00D269B9">
      <w:pPr>
        <w:pStyle w:val="AufzhlungPlanco"/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rPr>
          <w:lang w:val="sq-AL"/>
        </w:rPr>
      </w:pPr>
      <w:r>
        <w:rPr>
          <w:lang w:val="sq-AL"/>
        </w:rPr>
        <w:t>Pajtueshmëri me rregulloret</w:t>
      </w:r>
      <w:r w:rsidRPr="00D269B9">
        <w:rPr>
          <w:lang w:val="sq-AL"/>
        </w:rPr>
        <w:t xml:space="preserve">/udhëzimet e brendshme të </w:t>
      </w:r>
      <w:r>
        <w:rPr>
          <w:lang w:val="sq-AL"/>
        </w:rPr>
        <w:t>sipërmarrjes, përgjegjësi</w:t>
      </w:r>
      <w:r w:rsidRPr="00D269B9">
        <w:rPr>
          <w:lang w:val="sq-AL"/>
        </w:rPr>
        <w:t xml:space="preserve"> për dëmet e mundshme</w:t>
      </w:r>
    </w:p>
    <w:p w14:paraId="69A4577A" w14:textId="77777777" w:rsidR="00D269B9" w:rsidRDefault="00D269B9" w:rsidP="00D269B9">
      <w:pPr>
        <w:pStyle w:val="AufzhlungPlanco"/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rPr>
          <w:lang w:val="sq-AL"/>
        </w:rPr>
      </w:pPr>
      <w:r>
        <w:rPr>
          <w:lang w:val="sq-AL"/>
        </w:rPr>
        <w:t>Vlera e kompensimit</w:t>
      </w:r>
      <w:r w:rsidRPr="00D269B9">
        <w:rPr>
          <w:lang w:val="sq-AL"/>
        </w:rPr>
        <w:t xml:space="preserve"> ose mbështetjes tjetër të </w:t>
      </w:r>
      <w:r>
        <w:rPr>
          <w:lang w:val="sq-AL"/>
        </w:rPr>
        <w:t>pranuar, të tilla si hotelieri</w:t>
      </w:r>
      <w:r w:rsidRPr="00D269B9">
        <w:rPr>
          <w:lang w:val="sq-AL"/>
        </w:rPr>
        <w:t xml:space="preserve">/dreka nga </w:t>
      </w:r>
      <w:r>
        <w:rPr>
          <w:lang w:val="sq-AL"/>
        </w:rPr>
        <w:t>sipërmarrja</w:t>
      </w:r>
    </w:p>
    <w:p w14:paraId="60BCCF71" w14:textId="77777777" w:rsidR="00D45DA3" w:rsidRPr="00D269B9" w:rsidRDefault="00D269B9" w:rsidP="00D269B9">
      <w:pPr>
        <w:pStyle w:val="AufzhlungPlanco"/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rPr>
          <w:lang w:val="sq-AL"/>
        </w:rPr>
      </w:pPr>
      <w:r w:rsidRPr="00D269B9">
        <w:rPr>
          <w:lang w:val="sq-AL"/>
        </w:rPr>
        <w:t>(nëse bihet dakord) Rregullore për të qëndruar në sipërmarrje për një periudhë të caktuar pas diplomimit</w:t>
      </w:r>
    </w:p>
    <w:p w14:paraId="466F0003" w14:textId="77777777" w:rsidR="006C3CD2" w:rsidRPr="007457A2" w:rsidRDefault="00C34847" w:rsidP="0002134E">
      <w:pPr>
        <w:pStyle w:val="NumerierungPlanco"/>
        <w:keepNext/>
        <w:numPr>
          <w:ilvl w:val="0"/>
          <w:numId w:val="9"/>
        </w:numPr>
        <w:spacing w:before="240"/>
        <w:ind w:left="425" w:hanging="425"/>
        <w:rPr>
          <w:i/>
          <w:lang w:val="sq-AL"/>
        </w:rPr>
      </w:pPr>
      <w:r>
        <w:rPr>
          <w:i/>
          <w:lang w:val="sq-AL"/>
        </w:rPr>
        <w:t>Monitorimi</w:t>
      </w:r>
      <w:r w:rsidR="00DF4862">
        <w:rPr>
          <w:i/>
          <w:lang w:val="sq-AL"/>
        </w:rPr>
        <w:t>,</w:t>
      </w:r>
      <w:r>
        <w:rPr>
          <w:i/>
          <w:lang w:val="sq-AL"/>
        </w:rPr>
        <w:t xml:space="preserve"> Vlerësimi dhe bashkërëndimi i CT-së</w:t>
      </w:r>
      <w:r w:rsidR="006C3CD2" w:rsidRPr="007457A2">
        <w:rPr>
          <w:i/>
          <w:lang w:val="sq-AL"/>
        </w:rPr>
        <w:t>:</w:t>
      </w:r>
    </w:p>
    <w:p w14:paraId="2B604463" w14:textId="77777777" w:rsidR="006C3CD2" w:rsidRPr="007457A2" w:rsidRDefault="00C34847" w:rsidP="0002134E">
      <w:pPr>
        <w:pStyle w:val="AufzhlungPlanco"/>
        <w:numPr>
          <w:ilvl w:val="0"/>
          <w:numId w:val="15"/>
        </w:numPr>
        <w:tabs>
          <w:tab w:val="clear" w:pos="357"/>
          <w:tab w:val="clear" w:pos="720"/>
          <w:tab w:val="num" w:pos="426"/>
        </w:tabs>
        <w:spacing w:before="0" w:after="0"/>
        <w:ind w:left="426" w:hanging="426"/>
        <w:rPr>
          <w:lang w:val="sq-AL"/>
        </w:rPr>
      </w:pPr>
      <w:r>
        <w:rPr>
          <w:lang w:val="sq-AL"/>
        </w:rPr>
        <w:t>Mjetet për Monitorim dhe Vlerësim gjatë zbatimit të programit për CT</w:t>
      </w:r>
    </w:p>
    <w:p w14:paraId="272C66E1" w14:textId="77777777" w:rsidR="006C3CD2" w:rsidRPr="007457A2" w:rsidRDefault="00C34847" w:rsidP="0002134E">
      <w:pPr>
        <w:pStyle w:val="AufzhlungPlanco"/>
        <w:numPr>
          <w:ilvl w:val="0"/>
          <w:numId w:val="15"/>
        </w:numPr>
        <w:tabs>
          <w:tab w:val="clear" w:pos="357"/>
          <w:tab w:val="clear" w:pos="720"/>
          <w:tab w:val="num" w:pos="426"/>
        </w:tabs>
        <w:spacing w:before="0" w:after="0"/>
        <w:ind w:left="426" w:hanging="426"/>
        <w:rPr>
          <w:lang w:val="sq-AL"/>
        </w:rPr>
      </w:pPr>
      <w:r>
        <w:rPr>
          <w:lang w:val="sq-AL"/>
        </w:rPr>
        <w:t>Raportimi, mekanizmat e koordinimit, përfshi edhe renditjen e takimeve brenda Konsorciumit VET</w:t>
      </w:r>
    </w:p>
    <w:p w14:paraId="6D738234" w14:textId="77777777" w:rsidR="008D225A" w:rsidRPr="007457A2" w:rsidRDefault="00C34847" w:rsidP="0002134E">
      <w:pPr>
        <w:pStyle w:val="NumerierungPlanco"/>
        <w:keepNext/>
        <w:numPr>
          <w:ilvl w:val="0"/>
          <w:numId w:val="9"/>
        </w:numPr>
        <w:spacing w:before="240"/>
        <w:ind w:left="425" w:hanging="425"/>
        <w:rPr>
          <w:i/>
          <w:lang w:val="sq-AL"/>
        </w:rPr>
      </w:pPr>
      <w:r>
        <w:rPr>
          <w:i/>
          <w:lang w:val="sq-AL"/>
        </w:rPr>
        <w:t>Mekanizmat e pagesave</w:t>
      </w:r>
    </w:p>
    <w:p w14:paraId="0356F523" w14:textId="2E7439EF" w:rsidR="00D45DA3" w:rsidRDefault="0037472B" w:rsidP="0002134E">
      <w:pPr>
        <w:pStyle w:val="AufzhlungPlanco"/>
        <w:numPr>
          <w:ilvl w:val="0"/>
          <w:numId w:val="15"/>
        </w:numPr>
        <w:tabs>
          <w:tab w:val="clear" w:pos="357"/>
          <w:tab w:val="clear" w:pos="720"/>
          <w:tab w:val="num" w:pos="426"/>
        </w:tabs>
        <w:spacing w:before="0" w:after="0"/>
        <w:ind w:left="426" w:hanging="426"/>
        <w:rPr>
          <w:lang w:val="sq-AL"/>
        </w:rPr>
      </w:pPr>
      <w:r>
        <w:rPr>
          <w:lang w:val="sq-AL"/>
        </w:rPr>
        <w:t>Vlerat dhe koha e realizimit të pagesave sipas marrëveshjes</w:t>
      </w:r>
      <w:r w:rsidR="009365C0" w:rsidRPr="007457A2">
        <w:rPr>
          <w:lang w:val="sq-AL"/>
        </w:rPr>
        <w:t>.</w:t>
      </w:r>
    </w:p>
    <w:p w14:paraId="3BDF3F5F" w14:textId="77777777" w:rsidR="000B3895" w:rsidRPr="007457A2" w:rsidRDefault="000B3895" w:rsidP="000B3895">
      <w:pPr>
        <w:pStyle w:val="AufzhlungPlanco"/>
        <w:numPr>
          <w:ilvl w:val="0"/>
          <w:numId w:val="0"/>
        </w:numPr>
        <w:tabs>
          <w:tab w:val="clear" w:pos="357"/>
        </w:tabs>
        <w:spacing w:before="0" w:after="0"/>
        <w:ind w:left="426"/>
        <w:rPr>
          <w:lang w:val="sq-AL"/>
        </w:rPr>
      </w:pPr>
    </w:p>
    <w:p w14:paraId="3841E9C0" w14:textId="77777777" w:rsidR="009365C0" w:rsidRPr="001C4C08" w:rsidRDefault="0037472B" w:rsidP="009365C0">
      <w:pPr>
        <w:pStyle w:val="Heading3"/>
        <w:rPr>
          <w:color w:val="auto"/>
          <w:lang w:val="sq-AL"/>
        </w:rPr>
      </w:pPr>
      <w:bookmarkStart w:id="26" w:name="_Toc38119418"/>
      <w:r w:rsidRPr="001C4C08">
        <w:rPr>
          <w:color w:val="auto"/>
          <w:lang w:val="sq-AL"/>
        </w:rPr>
        <w:t>Bashkërendimi i realizimit të Trajnimit Bashkëpunues (CT)</w:t>
      </w:r>
      <w:bookmarkEnd w:id="26"/>
      <w:r w:rsidR="00447EF3" w:rsidRPr="001C4C08">
        <w:rPr>
          <w:color w:val="auto"/>
          <w:lang w:val="sq-AL"/>
        </w:rPr>
        <w:t xml:space="preserve"> </w:t>
      </w:r>
    </w:p>
    <w:p w14:paraId="53B12DA9" w14:textId="77777777" w:rsidR="00FB56F3" w:rsidRPr="007457A2" w:rsidRDefault="0037472B" w:rsidP="00FB56F3">
      <w:pPr>
        <w:pStyle w:val="PlancoStandard"/>
        <w:rPr>
          <w:lang w:val="sq-AL"/>
        </w:rPr>
      </w:pPr>
      <w:r w:rsidRPr="0037472B">
        <w:rPr>
          <w:lang w:val="sq-AL"/>
        </w:rPr>
        <w:t xml:space="preserve">Programi CT që përfshin të </w:t>
      </w:r>
      <w:r>
        <w:rPr>
          <w:lang w:val="sq-AL"/>
        </w:rPr>
        <w:t>edhe fazat e trajnimit</w:t>
      </w:r>
      <w:r w:rsidRPr="0037472B">
        <w:rPr>
          <w:lang w:val="sq-AL"/>
        </w:rPr>
        <w:t xml:space="preserve"> në institut </w:t>
      </w:r>
      <w:r>
        <w:rPr>
          <w:lang w:val="sq-AL"/>
        </w:rPr>
        <w:t>e</w:t>
      </w:r>
      <w:r w:rsidRPr="0037472B">
        <w:rPr>
          <w:lang w:val="sq-AL"/>
        </w:rPr>
        <w:t xml:space="preserve">dhe në </w:t>
      </w:r>
      <w:r>
        <w:rPr>
          <w:lang w:val="sq-AL"/>
        </w:rPr>
        <w:t>sipërmarrje</w:t>
      </w:r>
      <w:r w:rsidRPr="0037472B">
        <w:rPr>
          <w:lang w:val="sq-AL"/>
        </w:rPr>
        <w:t xml:space="preserve">, do të zbatohet në përputhje me planin e trajnimit të rënë dakord reciprokisht. </w:t>
      </w:r>
      <w:r>
        <w:rPr>
          <w:lang w:val="sq-AL"/>
        </w:rPr>
        <w:t>Megjithatë, duhet të jenë të mundshme përshtatjet e kohës së fazave</w:t>
      </w:r>
      <w:r w:rsidRPr="0037472B">
        <w:rPr>
          <w:lang w:val="sq-AL"/>
        </w:rPr>
        <w:t xml:space="preserve"> të trajnimit brenda </w:t>
      </w:r>
      <w:r>
        <w:rPr>
          <w:lang w:val="sq-AL"/>
        </w:rPr>
        <w:t>sipërmarrjes</w:t>
      </w:r>
      <w:r w:rsidRPr="0037472B">
        <w:rPr>
          <w:lang w:val="sq-AL"/>
        </w:rPr>
        <w:t xml:space="preserve"> në mënyrë që të reagojnë </w:t>
      </w:r>
      <w:r>
        <w:rPr>
          <w:lang w:val="sq-AL"/>
        </w:rPr>
        <w:t>ndaj</w:t>
      </w:r>
      <w:r w:rsidRPr="0037472B">
        <w:rPr>
          <w:lang w:val="sq-AL"/>
        </w:rPr>
        <w:t xml:space="preserve"> pik</w:t>
      </w:r>
      <w:r>
        <w:rPr>
          <w:lang w:val="sq-AL"/>
        </w:rPr>
        <w:t>ave të</w:t>
      </w:r>
      <w:r w:rsidRPr="0037472B">
        <w:rPr>
          <w:lang w:val="sq-AL"/>
        </w:rPr>
        <w:t xml:space="preserve"> mundshme të prodhimit ose kërkesa</w:t>
      </w:r>
      <w:r>
        <w:rPr>
          <w:lang w:val="sq-AL"/>
        </w:rPr>
        <w:t>ve</w:t>
      </w:r>
      <w:r w:rsidRPr="0037472B">
        <w:rPr>
          <w:lang w:val="sq-AL"/>
        </w:rPr>
        <w:t xml:space="preserve"> të tjera, të cilat mund të bëhen të rëndësishme nga ana e </w:t>
      </w:r>
      <w:r>
        <w:rPr>
          <w:lang w:val="sq-AL"/>
        </w:rPr>
        <w:t>sipërmarrjeve</w:t>
      </w:r>
      <w:r w:rsidR="00BB21D1" w:rsidRPr="007457A2">
        <w:rPr>
          <w:lang w:val="sq-AL"/>
        </w:rPr>
        <w:t xml:space="preserve">. </w:t>
      </w:r>
    </w:p>
    <w:p w14:paraId="4F318E1A" w14:textId="77777777" w:rsidR="00CD4D2F" w:rsidRPr="007457A2" w:rsidRDefault="0037472B" w:rsidP="00CD4D2F">
      <w:pPr>
        <w:pStyle w:val="PlancoStandard"/>
        <w:rPr>
          <w:lang w:val="sq-AL"/>
        </w:rPr>
      </w:pPr>
      <w:r w:rsidRPr="0037472B">
        <w:rPr>
          <w:lang w:val="sq-AL"/>
        </w:rPr>
        <w:lastRenderedPageBreak/>
        <w:t xml:space="preserve">Gjatë gjithë </w:t>
      </w:r>
      <w:r>
        <w:rPr>
          <w:lang w:val="sq-AL"/>
        </w:rPr>
        <w:t xml:space="preserve">realizimit të </w:t>
      </w:r>
      <w:r w:rsidRPr="0037472B">
        <w:rPr>
          <w:lang w:val="sq-AL"/>
        </w:rPr>
        <w:t xml:space="preserve">programit CT (p.sh. 2 ose 3 vjet), </w:t>
      </w:r>
      <w:r>
        <w:rPr>
          <w:lang w:val="sq-AL"/>
        </w:rPr>
        <w:t xml:space="preserve">do të zhvillohen </w:t>
      </w:r>
      <w:r w:rsidRPr="0037472B">
        <w:rPr>
          <w:lang w:val="sq-AL"/>
        </w:rPr>
        <w:t>takime</w:t>
      </w:r>
      <w:r>
        <w:rPr>
          <w:lang w:val="sq-AL"/>
        </w:rPr>
        <w:t xml:space="preserve"> të rregullta koordinuese të K</w:t>
      </w:r>
      <w:r w:rsidRPr="0037472B">
        <w:rPr>
          <w:lang w:val="sq-AL"/>
        </w:rPr>
        <w:t xml:space="preserve">onsorciumeve </w:t>
      </w:r>
      <w:r>
        <w:rPr>
          <w:lang w:val="sq-AL"/>
        </w:rPr>
        <w:t>VET</w:t>
      </w:r>
      <w:r w:rsidRPr="0037472B">
        <w:rPr>
          <w:lang w:val="sq-AL"/>
        </w:rPr>
        <w:t xml:space="preserve"> për të ndjekur proceset e trajnimit dhe për të rënë dakord mbi veprimet korrigjuese për përmirësimin e mëtejshëm të cilësisë së traj</w:t>
      </w:r>
      <w:r>
        <w:rPr>
          <w:lang w:val="sq-AL"/>
        </w:rPr>
        <w:t xml:space="preserve">nimit (nëse është e nevojshme). </w:t>
      </w:r>
      <w:r w:rsidRPr="0037472B">
        <w:rPr>
          <w:lang w:val="sq-AL"/>
        </w:rPr>
        <w:t xml:space="preserve">Takimet e koordinimit do të përfshijnë VTI-të dhe të gjitha </w:t>
      </w:r>
      <w:r>
        <w:rPr>
          <w:lang w:val="sq-AL"/>
        </w:rPr>
        <w:t>sipërmarrjet</w:t>
      </w:r>
      <w:r w:rsidRPr="0037472B">
        <w:rPr>
          <w:lang w:val="sq-AL"/>
        </w:rPr>
        <w:t xml:space="preserve"> bashkëpunuese që p</w:t>
      </w:r>
      <w:r>
        <w:rPr>
          <w:lang w:val="sq-AL"/>
        </w:rPr>
        <w:t>ërfshihen brenda programit CT. Renditja e</w:t>
      </w:r>
      <w:r w:rsidRPr="0037472B">
        <w:rPr>
          <w:lang w:val="sq-AL"/>
        </w:rPr>
        <w:t xml:space="preserve"> takimeve të rregullta do të </w:t>
      </w:r>
      <w:r>
        <w:rPr>
          <w:lang w:val="sq-AL"/>
        </w:rPr>
        <w:t xml:space="preserve">jetë sipas </w:t>
      </w:r>
      <w:r w:rsidRPr="0037472B">
        <w:rPr>
          <w:lang w:val="sq-AL"/>
        </w:rPr>
        <w:t>marrëveshje</w:t>
      </w:r>
      <w:r>
        <w:rPr>
          <w:lang w:val="sq-AL"/>
        </w:rPr>
        <w:t>ve të arritura sipas</w:t>
      </w:r>
      <w:r w:rsidRPr="0037472B">
        <w:rPr>
          <w:lang w:val="sq-AL"/>
        </w:rPr>
        <w:t xml:space="preserve"> Memorandum</w:t>
      </w:r>
      <w:r>
        <w:rPr>
          <w:lang w:val="sq-AL"/>
        </w:rPr>
        <w:t>it të</w:t>
      </w:r>
      <w:r w:rsidRPr="0037472B">
        <w:rPr>
          <w:lang w:val="sq-AL"/>
        </w:rPr>
        <w:t xml:space="preserve"> Mirëkuptimit ose </w:t>
      </w:r>
      <w:r>
        <w:rPr>
          <w:lang w:val="sq-AL"/>
        </w:rPr>
        <w:t xml:space="preserve">sipas </w:t>
      </w:r>
      <w:r w:rsidRPr="0037472B">
        <w:rPr>
          <w:lang w:val="sq-AL"/>
        </w:rPr>
        <w:t>kontrata</w:t>
      </w:r>
      <w:r>
        <w:rPr>
          <w:lang w:val="sq-AL"/>
        </w:rPr>
        <w:t>ve të</w:t>
      </w:r>
      <w:r w:rsidRPr="0037472B">
        <w:rPr>
          <w:lang w:val="sq-AL"/>
        </w:rPr>
        <w:t xml:space="preserve"> trajnimit</w:t>
      </w:r>
      <w:r>
        <w:rPr>
          <w:lang w:val="sq-AL"/>
        </w:rPr>
        <w:t xml:space="preserve"> veç e veç</w:t>
      </w:r>
      <w:r w:rsidR="00BB21D1" w:rsidRPr="007457A2">
        <w:rPr>
          <w:lang w:val="sq-AL"/>
        </w:rPr>
        <w:t>.</w:t>
      </w:r>
    </w:p>
    <w:p w14:paraId="3B254FE4" w14:textId="77777777" w:rsidR="009E6187" w:rsidRPr="007457A2" w:rsidRDefault="0037472B" w:rsidP="00C55A49">
      <w:pPr>
        <w:pStyle w:val="PlancoStandard"/>
        <w:spacing w:after="0"/>
        <w:rPr>
          <w:lang w:val="sq-AL"/>
        </w:rPr>
      </w:pPr>
      <w:r w:rsidRPr="0037472B">
        <w:rPr>
          <w:lang w:val="sq-AL"/>
        </w:rPr>
        <w:t>Përveç takimeve të rregullta në nivel</w:t>
      </w:r>
      <w:r>
        <w:rPr>
          <w:lang w:val="sq-AL"/>
        </w:rPr>
        <w:t xml:space="preserve"> të K</w:t>
      </w:r>
      <w:r w:rsidRPr="0037472B">
        <w:rPr>
          <w:lang w:val="sq-AL"/>
        </w:rPr>
        <w:t xml:space="preserve">onsorciumit VET, </w:t>
      </w:r>
      <w:r>
        <w:rPr>
          <w:lang w:val="sq-AL"/>
        </w:rPr>
        <w:t>do të parashikohen edhe takime dypalëshe aty për aty (</w:t>
      </w:r>
      <w:r w:rsidRPr="0037472B">
        <w:rPr>
          <w:lang w:val="sq-AL"/>
        </w:rPr>
        <w:t>ad hoc</w:t>
      </w:r>
      <w:r>
        <w:rPr>
          <w:lang w:val="sq-AL"/>
        </w:rPr>
        <w:t xml:space="preserve">) </w:t>
      </w:r>
      <w:r w:rsidRPr="0037472B">
        <w:rPr>
          <w:lang w:val="sq-AL"/>
        </w:rPr>
        <w:t>për aq sa është e nevojshme për të sqaruar çështje specifike</w:t>
      </w:r>
      <w:r w:rsidR="004C2E08">
        <w:rPr>
          <w:lang w:val="sq-AL"/>
        </w:rPr>
        <w:t xml:space="preserve"> që mund të jenë të rëndësishme</w:t>
      </w:r>
      <w:r w:rsidR="00546C51" w:rsidRPr="007457A2">
        <w:rPr>
          <w:lang w:val="sq-AL"/>
        </w:rPr>
        <w:t xml:space="preserve">. </w:t>
      </w:r>
    </w:p>
    <w:p w14:paraId="2176AC81" w14:textId="77777777" w:rsidR="00CD4D2F" w:rsidRPr="007457A2" w:rsidRDefault="00CD4D2F" w:rsidP="00C55A49">
      <w:pPr>
        <w:pStyle w:val="PlancoStandard"/>
        <w:spacing w:before="0"/>
        <w:rPr>
          <w:lang w:val="sq-AL"/>
        </w:rPr>
      </w:pPr>
    </w:p>
    <w:p w14:paraId="60C4A010" w14:textId="77777777" w:rsidR="009365C0" w:rsidRPr="001C4C08" w:rsidRDefault="004C2E08" w:rsidP="009365C0">
      <w:pPr>
        <w:pStyle w:val="Heading3"/>
        <w:rPr>
          <w:color w:val="auto"/>
          <w:lang w:val="sq-AL"/>
        </w:rPr>
      </w:pPr>
      <w:bookmarkStart w:id="27" w:name="_Toc38119419"/>
      <w:r w:rsidRPr="001C4C08">
        <w:rPr>
          <w:color w:val="auto"/>
          <w:lang w:val="sq-AL"/>
        </w:rPr>
        <w:t>Monitorimi dhe Vlerësimi i Aktiviteteve për CT dhe Raportimi</w:t>
      </w:r>
      <w:bookmarkEnd w:id="27"/>
    </w:p>
    <w:p w14:paraId="723D5F6D" w14:textId="35467BA0" w:rsidR="00490C8A" w:rsidRDefault="000B3895" w:rsidP="00DC4EA8">
      <w:pPr>
        <w:pStyle w:val="PlancoStandard"/>
        <w:rPr>
          <w:lang w:val="sq-AL"/>
        </w:rPr>
      </w:pPr>
      <w:r>
        <w:rPr>
          <w:lang w:val="sq-AL"/>
        </w:rPr>
        <w:t>P</w:t>
      </w:r>
      <w:r>
        <w:rPr>
          <w:rFonts w:ascii="Segoe UI Symbol" w:hAnsi="Segoe UI Symbol"/>
          <w:lang w:val="sq-AL"/>
        </w:rPr>
        <w:t>ë</w:t>
      </w:r>
      <w:r>
        <w:rPr>
          <w:lang w:val="sq-AL"/>
        </w:rPr>
        <w:t>r monitorimin dhe vler</w:t>
      </w:r>
      <w:r>
        <w:rPr>
          <w:rFonts w:ascii="Segoe UI Symbol" w:hAnsi="Segoe UI Symbol"/>
          <w:lang w:val="sq-AL"/>
        </w:rPr>
        <w:t>ë</w:t>
      </w:r>
      <w:r>
        <w:rPr>
          <w:lang w:val="sq-AL"/>
        </w:rPr>
        <w:t>simin, rekomandohet t</w:t>
      </w:r>
      <w:r>
        <w:rPr>
          <w:rFonts w:ascii="Segoe UI Symbol" w:hAnsi="Segoe UI Symbol"/>
          <w:lang w:val="sq-AL"/>
        </w:rPr>
        <w:t>ë</w:t>
      </w:r>
      <w:r>
        <w:rPr>
          <w:lang w:val="sq-AL"/>
        </w:rPr>
        <w:t xml:space="preserve"> p</w:t>
      </w:r>
      <w:r>
        <w:rPr>
          <w:rFonts w:ascii="Segoe UI Symbol" w:hAnsi="Segoe UI Symbol"/>
          <w:lang w:val="sq-AL"/>
        </w:rPr>
        <w:t>ë</w:t>
      </w:r>
      <w:r>
        <w:rPr>
          <w:lang w:val="sq-AL"/>
        </w:rPr>
        <w:t>rdoren instrumenta q</w:t>
      </w:r>
      <w:r>
        <w:rPr>
          <w:rFonts w:ascii="Segoe UI Symbol" w:hAnsi="Segoe UI Symbol"/>
          <w:lang w:val="sq-AL"/>
        </w:rPr>
        <w:t>ë</w:t>
      </w:r>
      <w:r w:rsidR="00490C8A" w:rsidRPr="00490C8A">
        <w:rPr>
          <w:lang w:val="sq-AL"/>
        </w:rPr>
        <w:t xml:space="preserve"> janë </w:t>
      </w:r>
      <w:r>
        <w:rPr>
          <w:lang w:val="sq-AL"/>
        </w:rPr>
        <w:t>n</w:t>
      </w:r>
      <w:r>
        <w:rPr>
          <w:rFonts w:ascii="Segoe UI Symbol" w:hAnsi="Segoe UI Symbol"/>
          <w:lang w:val="sq-AL"/>
        </w:rPr>
        <w:t>ë</w:t>
      </w:r>
      <w:r>
        <w:rPr>
          <w:lang w:val="sq-AL"/>
        </w:rPr>
        <w:t xml:space="preserve"> dispozicion</w:t>
      </w:r>
      <w:r w:rsidR="00490C8A" w:rsidRPr="00490C8A">
        <w:rPr>
          <w:lang w:val="sq-AL"/>
        </w:rPr>
        <w:t xml:space="preserve">. Rekomandohet të përdorni shabllone të gatshme dhe t'i </w:t>
      </w:r>
      <w:r w:rsidR="00490C8A">
        <w:rPr>
          <w:lang w:val="sq-AL"/>
        </w:rPr>
        <w:t>përshtatni</w:t>
      </w:r>
      <w:r w:rsidR="00490C8A" w:rsidRPr="00490C8A">
        <w:rPr>
          <w:lang w:val="sq-AL"/>
        </w:rPr>
        <w:t xml:space="preserve"> ato </w:t>
      </w:r>
      <w:r w:rsidR="00490C8A">
        <w:rPr>
          <w:lang w:val="sq-AL"/>
        </w:rPr>
        <w:t>sipas</w:t>
      </w:r>
      <w:r w:rsidR="00490C8A" w:rsidRPr="00490C8A">
        <w:rPr>
          <w:lang w:val="sq-AL"/>
        </w:rPr>
        <w:t xml:space="preserve"> nevoja</w:t>
      </w:r>
      <w:r w:rsidR="00490C8A">
        <w:rPr>
          <w:lang w:val="sq-AL"/>
        </w:rPr>
        <w:t>ve</w:t>
      </w:r>
      <w:r w:rsidR="00490C8A" w:rsidRPr="00490C8A">
        <w:rPr>
          <w:lang w:val="sq-AL"/>
        </w:rPr>
        <w:t xml:space="preserve"> individuale nëse është e nevojshme.</w:t>
      </w:r>
    </w:p>
    <w:p w14:paraId="3782BBBB" w14:textId="68027140" w:rsidR="00BB21D1" w:rsidRDefault="00490C8A" w:rsidP="00BB21D1">
      <w:pPr>
        <w:pStyle w:val="PlancoStandard"/>
        <w:rPr>
          <w:lang w:val="sq-AL"/>
        </w:rPr>
      </w:pPr>
      <w:r w:rsidRPr="00490C8A">
        <w:rPr>
          <w:lang w:val="sq-AL"/>
        </w:rPr>
        <w:t xml:space="preserve">Për vlerësimin e rezultateve të të nxënit të </w:t>
      </w:r>
      <w:r w:rsidR="00927403">
        <w:rPr>
          <w:lang w:val="sq-AL"/>
        </w:rPr>
        <w:t>student</w:t>
      </w:r>
      <w:r w:rsidRPr="00490C8A">
        <w:rPr>
          <w:lang w:val="sq-AL"/>
        </w:rPr>
        <w:t>ëve gjatë moduleve të trajnimit praktik janë hartuar një sërë kriteresh që do të përdoren në kuad</w:t>
      </w:r>
      <w:r>
        <w:rPr>
          <w:lang w:val="sq-AL"/>
        </w:rPr>
        <w:t>ër të</w:t>
      </w:r>
      <w:r w:rsidRPr="00490C8A">
        <w:rPr>
          <w:lang w:val="sq-AL"/>
        </w:rPr>
        <w:t xml:space="preserve"> aktiviteteve të M&amp;E </w:t>
      </w:r>
      <w:r>
        <w:rPr>
          <w:lang w:val="sq-AL"/>
        </w:rPr>
        <w:t>për CT</w:t>
      </w:r>
      <w:r w:rsidR="00BB21D1" w:rsidRPr="007457A2">
        <w:rPr>
          <w:lang w:val="sq-AL"/>
        </w:rPr>
        <w:t>:</w:t>
      </w:r>
    </w:p>
    <w:p w14:paraId="2D68B466" w14:textId="32B07C61" w:rsidR="00490C8A" w:rsidRPr="00490C8A" w:rsidRDefault="00490C8A" w:rsidP="00490C8A">
      <w:pPr>
        <w:pStyle w:val="PlancoStandard"/>
        <w:numPr>
          <w:ilvl w:val="0"/>
          <w:numId w:val="23"/>
        </w:numPr>
        <w:spacing w:before="60" w:after="60"/>
        <w:ind w:left="426" w:hanging="426"/>
        <w:rPr>
          <w:bCs/>
          <w:i/>
          <w:iCs/>
          <w:lang w:val="sq-AL"/>
        </w:rPr>
      </w:pPr>
      <w:r w:rsidRPr="00490C8A">
        <w:rPr>
          <w:bCs/>
          <w:i/>
          <w:iCs/>
          <w:lang w:val="sq-AL"/>
        </w:rPr>
        <w:t xml:space="preserve">Ditari i </w:t>
      </w:r>
      <w:r>
        <w:rPr>
          <w:bCs/>
          <w:i/>
          <w:iCs/>
          <w:lang w:val="sq-AL"/>
        </w:rPr>
        <w:t xml:space="preserve">Trajnimit: të mirëmbahet nga </w:t>
      </w:r>
      <w:r w:rsidR="00927403">
        <w:rPr>
          <w:bCs/>
          <w:i/>
          <w:iCs/>
          <w:lang w:val="sq-AL"/>
        </w:rPr>
        <w:t>student</w:t>
      </w:r>
      <w:r>
        <w:rPr>
          <w:bCs/>
          <w:i/>
          <w:iCs/>
          <w:lang w:val="sq-AL"/>
        </w:rPr>
        <w:t>i</w:t>
      </w:r>
      <w:r w:rsidRPr="00490C8A">
        <w:rPr>
          <w:bCs/>
          <w:i/>
          <w:iCs/>
          <w:lang w:val="sq-AL"/>
        </w:rPr>
        <w:t xml:space="preserve"> gjatë trajnimit në </w:t>
      </w:r>
      <w:r>
        <w:rPr>
          <w:bCs/>
          <w:i/>
          <w:iCs/>
          <w:lang w:val="sq-AL"/>
        </w:rPr>
        <w:t>sipërmarrje</w:t>
      </w:r>
      <w:r w:rsidRPr="00490C8A">
        <w:rPr>
          <w:bCs/>
          <w:i/>
          <w:iCs/>
          <w:lang w:val="sq-AL"/>
        </w:rPr>
        <w:t xml:space="preserve">. Do të </w:t>
      </w:r>
      <w:r>
        <w:rPr>
          <w:bCs/>
          <w:i/>
          <w:iCs/>
          <w:lang w:val="sq-AL"/>
        </w:rPr>
        <w:t>bashkë</w:t>
      </w:r>
      <w:r w:rsidRPr="00490C8A">
        <w:rPr>
          <w:bCs/>
          <w:i/>
          <w:iCs/>
          <w:lang w:val="sq-AL"/>
        </w:rPr>
        <w:t>nënshkruhet nga '</w:t>
      </w:r>
      <w:r w:rsidR="00AF6E22">
        <w:rPr>
          <w:bCs/>
          <w:i/>
          <w:iCs/>
          <w:lang w:val="sq-AL"/>
        </w:rPr>
        <w:t>trajnuesi</w:t>
      </w:r>
      <w:r w:rsidRPr="00490C8A">
        <w:rPr>
          <w:bCs/>
          <w:i/>
          <w:iCs/>
          <w:lang w:val="sq-AL"/>
        </w:rPr>
        <w:t xml:space="preserve"> në </w:t>
      </w:r>
      <w:r>
        <w:rPr>
          <w:bCs/>
          <w:i/>
          <w:iCs/>
          <w:lang w:val="sq-AL"/>
        </w:rPr>
        <w:t>sipërmarrje</w:t>
      </w:r>
      <w:r w:rsidRPr="00490C8A">
        <w:rPr>
          <w:bCs/>
          <w:i/>
          <w:iCs/>
          <w:lang w:val="sq-AL"/>
        </w:rPr>
        <w:t>' dhe mës</w:t>
      </w:r>
      <w:r>
        <w:rPr>
          <w:bCs/>
          <w:i/>
          <w:iCs/>
          <w:lang w:val="sq-AL"/>
        </w:rPr>
        <w:t>imdhënësi</w:t>
      </w:r>
      <w:r w:rsidRPr="00490C8A">
        <w:rPr>
          <w:bCs/>
          <w:i/>
          <w:iCs/>
          <w:lang w:val="sq-AL"/>
        </w:rPr>
        <w:t xml:space="preserve"> i VTI-së.</w:t>
      </w:r>
    </w:p>
    <w:p w14:paraId="24DD8120" w14:textId="21E057C8" w:rsidR="00490C8A" w:rsidRPr="00490C8A" w:rsidRDefault="00490C8A" w:rsidP="00490C8A">
      <w:pPr>
        <w:pStyle w:val="PlancoStandard"/>
        <w:numPr>
          <w:ilvl w:val="0"/>
          <w:numId w:val="23"/>
        </w:numPr>
        <w:spacing w:before="60" w:after="60"/>
        <w:ind w:left="426" w:hanging="426"/>
        <w:rPr>
          <w:bCs/>
          <w:i/>
          <w:iCs/>
          <w:lang w:val="sq-AL"/>
        </w:rPr>
      </w:pPr>
      <w:r w:rsidRPr="00490C8A">
        <w:rPr>
          <w:bCs/>
          <w:i/>
          <w:iCs/>
          <w:lang w:val="sq-AL"/>
        </w:rPr>
        <w:t xml:space="preserve">Raporti i Përfundimit të Modulit brenda ndërmarrjes: Të shkruhet nga </w:t>
      </w:r>
      <w:r w:rsidR="00927403">
        <w:rPr>
          <w:bCs/>
          <w:i/>
          <w:iCs/>
          <w:lang w:val="sq-AL"/>
        </w:rPr>
        <w:t>student</w:t>
      </w:r>
      <w:r>
        <w:rPr>
          <w:bCs/>
          <w:i/>
          <w:iCs/>
          <w:lang w:val="sq-AL"/>
        </w:rPr>
        <w:t>i</w:t>
      </w:r>
      <w:r w:rsidRPr="00490C8A">
        <w:rPr>
          <w:bCs/>
          <w:i/>
          <w:iCs/>
          <w:lang w:val="sq-AL"/>
        </w:rPr>
        <w:t xml:space="preserve"> dhe të konfirmohet përmes </w:t>
      </w:r>
      <w:r>
        <w:rPr>
          <w:bCs/>
          <w:i/>
          <w:iCs/>
          <w:lang w:val="sq-AL"/>
        </w:rPr>
        <w:t>bashkë</w:t>
      </w:r>
      <w:r w:rsidRPr="00490C8A">
        <w:rPr>
          <w:bCs/>
          <w:i/>
          <w:iCs/>
          <w:lang w:val="sq-AL"/>
        </w:rPr>
        <w:t xml:space="preserve">nënshkrimit nga </w:t>
      </w:r>
      <w:r>
        <w:rPr>
          <w:bCs/>
          <w:i/>
          <w:iCs/>
          <w:lang w:val="sq-AL"/>
        </w:rPr>
        <w:t>‘</w:t>
      </w:r>
      <w:r w:rsidR="00AF6E22">
        <w:rPr>
          <w:bCs/>
          <w:i/>
          <w:iCs/>
          <w:lang w:val="sq-AL"/>
        </w:rPr>
        <w:t>trajnuesi</w:t>
      </w:r>
      <w:r>
        <w:rPr>
          <w:bCs/>
          <w:i/>
          <w:iCs/>
          <w:lang w:val="sq-AL"/>
        </w:rPr>
        <w:t xml:space="preserve"> në sipërmarrje</w:t>
      </w:r>
      <w:r w:rsidRPr="00490C8A">
        <w:rPr>
          <w:bCs/>
          <w:i/>
          <w:iCs/>
          <w:lang w:val="sq-AL"/>
        </w:rPr>
        <w:t>’,</w:t>
      </w:r>
    </w:p>
    <w:p w14:paraId="60AF7AD2" w14:textId="579A0BCD" w:rsidR="00490C8A" w:rsidRPr="00490C8A" w:rsidRDefault="00490C8A" w:rsidP="00490C8A">
      <w:pPr>
        <w:pStyle w:val="PlancoStandard"/>
        <w:numPr>
          <w:ilvl w:val="0"/>
          <w:numId w:val="23"/>
        </w:numPr>
        <w:spacing w:before="60" w:after="60"/>
        <w:ind w:left="426" w:hanging="426"/>
        <w:rPr>
          <w:bCs/>
          <w:i/>
          <w:iCs/>
          <w:lang w:val="sq-AL"/>
        </w:rPr>
      </w:pPr>
      <w:r w:rsidRPr="00490C8A">
        <w:rPr>
          <w:bCs/>
          <w:i/>
          <w:iCs/>
          <w:lang w:val="sq-AL"/>
        </w:rPr>
        <w:t xml:space="preserve">Fletore dhe Raporti Javor (versioni </w:t>
      </w:r>
      <w:r w:rsidR="00303B46">
        <w:rPr>
          <w:bCs/>
          <w:i/>
          <w:iCs/>
          <w:lang w:val="sq-AL"/>
        </w:rPr>
        <w:t xml:space="preserve">për </w:t>
      </w:r>
      <w:r w:rsidR="00AF6E22">
        <w:rPr>
          <w:bCs/>
          <w:i/>
          <w:iCs/>
          <w:lang w:val="sq-AL"/>
        </w:rPr>
        <w:t>trajnuesi</w:t>
      </w:r>
      <w:r w:rsidR="00303B46">
        <w:rPr>
          <w:bCs/>
          <w:i/>
          <w:iCs/>
          <w:lang w:val="sq-AL"/>
        </w:rPr>
        <w:t>n brenda sipërmarrjes</w:t>
      </w:r>
      <w:r w:rsidRPr="00490C8A">
        <w:rPr>
          <w:bCs/>
          <w:i/>
          <w:iCs/>
          <w:lang w:val="sq-AL"/>
        </w:rPr>
        <w:t xml:space="preserve">): Të mirëmbahet nga </w:t>
      </w:r>
      <w:r w:rsidR="00AF6E22">
        <w:rPr>
          <w:bCs/>
          <w:i/>
          <w:iCs/>
          <w:lang w:val="sq-AL"/>
        </w:rPr>
        <w:t>trajnuesi</w:t>
      </w:r>
      <w:r w:rsidRPr="00490C8A">
        <w:rPr>
          <w:bCs/>
          <w:i/>
          <w:iCs/>
          <w:lang w:val="sq-AL"/>
        </w:rPr>
        <w:t xml:space="preserve"> brenda </w:t>
      </w:r>
      <w:r w:rsidR="00303B46">
        <w:rPr>
          <w:bCs/>
          <w:i/>
          <w:iCs/>
          <w:lang w:val="sq-AL"/>
        </w:rPr>
        <w:t>sipërmarrjes</w:t>
      </w:r>
      <w:r w:rsidRPr="00490C8A">
        <w:rPr>
          <w:bCs/>
          <w:i/>
          <w:iCs/>
          <w:lang w:val="sq-AL"/>
        </w:rPr>
        <w:t>,</w:t>
      </w:r>
    </w:p>
    <w:p w14:paraId="4707AE18" w14:textId="77777777" w:rsidR="00490C8A" w:rsidRPr="00490C8A" w:rsidRDefault="00490C8A" w:rsidP="00490C8A">
      <w:pPr>
        <w:pStyle w:val="PlancoStandard"/>
        <w:numPr>
          <w:ilvl w:val="0"/>
          <w:numId w:val="23"/>
        </w:numPr>
        <w:spacing w:before="60" w:after="60"/>
        <w:ind w:left="426" w:hanging="426"/>
        <w:rPr>
          <w:bCs/>
          <w:i/>
          <w:iCs/>
          <w:lang w:val="sq-AL"/>
        </w:rPr>
      </w:pPr>
      <w:r w:rsidRPr="00490C8A">
        <w:rPr>
          <w:bCs/>
          <w:i/>
          <w:iCs/>
          <w:lang w:val="sq-AL"/>
        </w:rPr>
        <w:t>Fletore dhe Raport Javor (versioni</w:t>
      </w:r>
      <w:r w:rsidR="00303B46">
        <w:rPr>
          <w:bCs/>
          <w:i/>
          <w:iCs/>
          <w:lang w:val="sq-AL"/>
        </w:rPr>
        <w:t xml:space="preserve"> për mësimdhënësin për VET</w:t>
      </w:r>
      <w:r w:rsidRPr="00490C8A">
        <w:rPr>
          <w:bCs/>
          <w:i/>
          <w:iCs/>
          <w:lang w:val="sq-AL"/>
        </w:rPr>
        <w:t>): Të mirëmbahet nga mës</w:t>
      </w:r>
      <w:r w:rsidR="00303B46">
        <w:rPr>
          <w:bCs/>
          <w:i/>
          <w:iCs/>
          <w:lang w:val="sq-AL"/>
        </w:rPr>
        <w:t>imdhënësi për VET</w:t>
      </w:r>
      <w:r w:rsidRPr="00490C8A">
        <w:rPr>
          <w:bCs/>
          <w:i/>
          <w:iCs/>
          <w:lang w:val="sq-AL"/>
        </w:rPr>
        <w:t>,</w:t>
      </w:r>
    </w:p>
    <w:p w14:paraId="0CAEA677" w14:textId="77777777" w:rsidR="00490C8A" w:rsidRPr="00490C8A" w:rsidRDefault="00490C8A" w:rsidP="00490C8A">
      <w:pPr>
        <w:pStyle w:val="PlancoStandard"/>
        <w:numPr>
          <w:ilvl w:val="0"/>
          <w:numId w:val="23"/>
        </w:numPr>
        <w:spacing w:before="60" w:after="60"/>
        <w:ind w:left="426" w:hanging="426"/>
        <w:rPr>
          <w:bCs/>
          <w:i/>
          <w:iCs/>
          <w:lang w:val="sq-AL"/>
        </w:rPr>
      </w:pPr>
      <w:r w:rsidRPr="00490C8A">
        <w:rPr>
          <w:bCs/>
          <w:i/>
          <w:iCs/>
          <w:lang w:val="sq-AL"/>
        </w:rPr>
        <w:t xml:space="preserve">Formulari për vlerësimin e modulit të industrisë (versioni i </w:t>
      </w:r>
      <w:r w:rsidR="00303B46">
        <w:rPr>
          <w:bCs/>
          <w:i/>
          <w:iCs/>
          <w:lang w:val="sq-AL"/>
        </w:rPr>
        <w:t>sipërmarrjes</w:t>
      </w:r>
      <w:r w:rsidRPr="00490C8A">
        <w:rPr>
          <w:bCs/>
          <w:i/>
          <w:iCs/>
          <w:lang w:val="sq-AL"/>
        </w:rPr>
        <w:t xml:space="preserve">): Të plotësohet nga trajnerët e </w:t>
      </w:r>
      <w:r w:rsidR="00303B46">
        <w:rPr>
          <w:bCs/>
          <w:i/>
          <w:iCs/>
          <w:lang w:val="sq-AL"/>
        </w:rPr>
        <w:t>sipërmarrjes</w:t>
      </w:r>
      <w:r w:rsidRPr="00490C8A">
        <w:rPr>
          <w:bCs/>
          <w:i/>
          <w:iCs/>
          <w:lang w:val="sq-AL"/>
        </w:rPr>
        <w:t xml:space="preserve"> dhe menaxhmenti ekzekutiv i </w:t>
      </w:r>
      <w:r w:rsidR="00303B46">
        <w:rPr>
          <w:bCs/>
          <w:i/>
          <w:iCs/>
          <w:lang w:val="sq-AL"/>
        </w:rPr>
        <w:t>sipërmarrjes</w:t>
      </w:r>
      <w:r w:rsidRPr="00490C8A">
        <w:rPr>
          <w:bCs/>
          <w:i/>
          <w:iCs/>
          <w:lang w:val="sq-AL"/>
        </w:rPr>
        <w:t>,</w:t>
      </w:r>
    </w:p>
    <w:p w14:paraId="2334CB3F" w14:textId="7EFFD474" w:rsidR="00DC4EA8" w:rsidRPr="00303B46" w:rsidRDefault="00490C8A" w:rsidP="00303B46">
      <w:pPr>
        <w:pStyle w:val="PlancoStandard"/>
        <w:numPr>
          <w:ilvl w:val="0"/>
          <w:numId w:val="23"/>
        </w:numPr>
        <w:spacing w:before="60" w:after="60"/>
        <w:ind w:left="426" w:hanging="426"/>
        <w:rPr>
          <w:lang w:val="sq-AL"/>
        </w:rPr>
      </w:pPr>
      <w:r w:rsidRPr="00490C8A">
        <w:rPr>
          <w:bCs/>
          <w:i/>
          <w:iCs/>
          <w:lang w:val="sq-AL"/>
        </w:rPr>
        <w:t xml:space="preserve">Formulari për vlerësimin e modulit të industrisë (versioni i </w:t>
      </w:r>
      <w:r w:rsidR="00927403">
        <w:rPr>
          <w:bCs/>
          <w:i/>
          <w:iCs/>
          <w:lang w:val="sq-AL"/>
        </w:rPr>
        <w:t>student</w:t>
      </w:r>
      <w:r w:rsidR="00303B46">
        <w:rPr>
          <w:bCs/>
          <w:i/>
          <w:iCs/>
          <w:lang w:val="sq-AL"/>
        </w:rPr>
        <w:t xml:space="preserve">it): Të plotësohet nga </w:t>
      </w:r>
      <w:r w:rsidR="00927403">
        <w:rPr>
          <w:bCs/>
          <w:i/>
          <w:iCs/>
          <w:lang w:val="sq-AL"/>
        </w:rPr>
        <w:t>student</w:t>
      </w:r>
      <w:r w:rsidR="00303B46">
        <w:rPr>
          <w:bCs/>
          <w:i/>
          <w:iCs/>
          <w:lang w:val="sq-AL"/>
        </w:rPr>
        <w:t>i</w:t>
      </w:r>
      <w:r w:rsidR="00393BE9" w:rsidRPr="00303B46">
        <w:rPr>
          <w:lang w:val="sq-AL"/>
        </w:rPr>
        <w:t>.</w:t>
      </w:r>
      <w:r w:rsidR="00DC4EA8" w:rsidRPr="00303B46">
        <w:rPr>
          <w:lang w:val="sq-AL"/>
        </w:rPr>
        <w:t xml:space="preserve"> </w:t>
      </w:r>
    </w:p>
    <w:p w14:paraId="3B65E337" w14:textId="77777777" w:rsidR="00303B46" w:rsidRDefault="00303B46" w:rsidP="00DC4EA8">
      <w:pPr>
        <w:pStyle w:val="PlancoStandard"/>
        <w:rPr>
          <w:lang w:val="sq-AL"/>
        </w:rPr>
      </w:pPr>
      <w:r>
        <w:rPr>
          <w:lang w:val="sq-AL"/>
        </w:rPr>
        <w:lastRenderedPageBreak/>
        <w:t>Duke u b</w:t>
      </w:r>
      <w:r w:rsidRPr="00303B46">
        <w:rPr>
          <w:lang w:val="sq-AL"/>
        </w:rPr>
        <w:t xml:space="preserve">azuar në këto instrumente </w:t>
      </w:r>
      <w:r>
        <w:rPr>
          <w:lang w:val="sq-AL"/>
        </w:rPr>
        <w:t>për Monitorim dhe Vlerësim të</w:t>
      </w:r>
      <w:r w:rsidRPr="00303B46">
        <w:rPr>
          <w:lang w:val="sq-AL"/>
        </w:rPr>
        <w:t xml:space="preserve"> CT-së</w:t>
      </w:r>
      <w:r>
        <w:rPr>
          <w:lang w:val="sq-AL"/>
        </w:rPr>
        <w:t>, koordinatori i</w:t>
      </w:r>
      <w:r w:rsidRPr="00303B46">
        <w:rPr>
          <w:lang w:val="sq-AL"/>
        </w:rPr>
        <w:t xml:space="preserve"> ins</w:t>
      </w:r>
      <w:r>
        <w:rPr>
          <w:lang w:val="sq-AL"/>
        </w:rPr>
        <w:t xml:space="preserve">titutit është në gjendje të përgatit </w:t>
      </w:r>
      <w:r w:rsidRPr="00303B46">
        <w:rPr>
          <w:lang w:val="sq-AL"/>
        </w:rPr>
        <w:t xml:space="preserve">Raportin </w:t>
      </w:r>
      <w:r>
        <w:rPr>
          <w:lang w:val="sq-AL"/>
        </w:rPr>
        <w:t>për</w:t>
      </w:r>
      <w:r w:rsidRPr="00303B46">
        <w:rPr>
          <w:lang w:val="sq-AL"/>
        </w:rPr>
        <w:t xml:space="preserve"> M&amp;E</w:t>
      </w:r>
      <w:r>
        <w:rPr>
          <w:lang w:val="sq-AL"/>
        </w:rPr>
        <w:t xml:space="preserve"> (Monitorim dhe Vlerësim)</w:t>
      </w:r>
      <w:r w:rsidRPr="00303B46">
        <w:rPr>
          <w:lang w:val="sq-AL"/>
        </w:rPr>
        <w:t xml:space="preserve"> për secilën fazë të</w:t>
      </w:r>
      <w:r>
        <w:rPr>
          <w:lang w:val="sq-AL"/>
        </w:rPr>
        <w:t xml:space="preserve"> përfunduar të</w:t>
      </w:r>
      <w:r w:rsidRPr="00303B46">
        <w:rPr>
          <w:lang w:val="sq-AL"/>
        </w:rPr>
        <w:t xml:space="preserve"> trajnimit </w:t>
      </w:r>
      <w:r>
        <w:rPr>
          <w:lang w:val="sq-AL"/>
        </w:rPr>
        <w:t>në sipërmarrje</w:t>
      </w:r>
      <w:r w:rsidRPr="00303B46">
        <w:rPr>
          <w:lang w:val="sq-AL"/>
        </w:rPr>
        <w:t>. Ky Raport i M&amp;</w:t>
      </w:r>
      <w:r>
        <w:rPr>
          <w:lang w:val="sq-AL"/>
        </w:rPr>
        <w:t>E</w:t>
      </w:r>
      <w:r w:rsidRPr="00303B46">
        <w:rPr>
          <w:lang w:val="sq-AL"/>
        </w:rPr>
        <w:t xml:space="preserve"> do të prezantohet dhe diskutohet gjatë takimeve të rregu</w:t>
      </w:r>
      <w:r>
        <w:rPr>
          <w:lang w:val="sq-AL"/>
        </w:rPr>
        <w:t>llta koordinuese brenda K</w:t>
      </w:r>
      <w:r w:rsidRPr="00303B46">
        <w:rPr>
          <w:lang w:val="sq-AL"/>
        </w:rPr>
        <w:t>onsorciu</w:t>
      </w:r>
      <w:r>
        <w:rPr>
          <w:lang w:val="sq-AL"/>
        </w:rPr>
        <w:t>mit VET</w:t>
      </w:r>
      <w:r w:rsidRPr="00303B46">
        <w:rPr>
          <w:lang w:val="sq-AL"/>
        </w:rPr>
        <w:t>.</w:t>
      </w:r>
    </w:p>
    <w:p w14:paraId="56508CF3" w14:textId="77777777" w:rsidR="000B3895" w:rsidRPr="007457A2" w:rsidRDefault="000B3895" w:rsidP="000B3895">
      <w:pPr>
        <w:pStyle w:val="PlancoStandard"/>
        <w:rPr>
          <w:color w:val="C00000"/>
          <w:lang w:val="sq-AL"/>
        </w:rPr>
      </w:pPr>
      <w:bookmarkStart w:id="28" w:name="_Toc38119420"/>
      <w:r>
        <w:rPr>
          <w:color w:val="C00000"/>
          <w:lang w:val="sq-AL"/>
        </w:rPr>
        <w:t xml:space="preserve">Shënim: </w:t>
      </w:r>
      <w:r w:rsidRPr="00C00F16">
        <w:rPr>
          <w:color w:val="C00000"/>
          <w:lang w:val="sq-AL"/>
        </w:rPr>
        <w:t>Mbështetja specif</w:t>
      </w:r>
      <w:r>
        <w:rPr>
          <w:color w:val="C00000"/>
          <w:lang w:val="sq-AL"/>
        </w:rPr>
        <w:t xml:space="preserve">ike këshilluese do të variojë </w:t>
      </w:r>
      <w:r w:rsidRPr="00C00F16">
        <w:rPr>
          <w:color w:val="C00000"/>
          <w:lang w:val="sq-AL"/>
        </w:rPr>
        <w:t>për çdo projekt CT të mbështetur</w:t>
      </w:r>
      <w:r>
        <w:rPr>
          <w:color w:val="C00000"/>
          <w:lang w:val="sq-AL"/>
        </w:rPr>
        <w:t>,</w:t>
      </w:r>
      <w:r w:rsidRPr="00C00F16">
        <w:rPr>
          <w:color w:val="C00000"/>
          <w:lang w:val="sq-AL"/>
        </w:rPr>
        <w:t xml:space="preserve"> në përputhje me nevojat e formuluara në propozime</w:t>
      </w:r>
      <w:r>
        <w:rPr>
          <w:color w:val="C00000"/>
          <w:lang w:val="sq-AL"/>
        </w:rPr>
        <w:t>t përkatëse</w:t>
      </w:r>
      <w:r w:rsidRPr="00C00F16">
        <w:rPr>
          <w:color w:val="C00000"/>
          <w:lang w:val="sq-AL"/>
        </w:rPr>
        <w:t>.</w:t>
      </w:r>
    </w:p>
    <w:p w14:paraId="53D9B403" w14:textId="77777777" w:rsidR="00DC4EA8" w:rsidRPr="001C4C08" w:rsidRDefault="00303B46" w:rsidP="00F4312B">
      <w:pPr>
        <w:pStyle w:val="Heading2"/>
        <w:rPr>
          <w:color w:val="auto"/>
          <w:lang w:val="sq-AL"/>
        </w:rPr>
      </w:pPr>
      <w:r w:rsidRPr="001C4C08">
        <w:rPr>
          <w:color w:val="auto"/>
          <w:lang w:val="sq-AL"/>
        </w:rPr>
        <w:t>Vlerësimi dhe Certifikimi i Trajnimit Bashkëpunues (CT)</w:t>
      </w:r>
      <w:bookmarkEnd w:id="28"/>
    </w:p>
    <w:p w14:paraId="61DBA9E2" w14:textId="5871ED6E" w:rsidR="00317BA4" w:rsidRPr="007457A2" w:rsidRDefault="00034BA0" w:rsidP="00393BE9">
      <w:pPr>
        <w:pStyle w:val="PlancoStandard"/>
        <w:rPr>
          <w:lang w:val="sq-AL"/>
        </w:rPr>
      </w:pPr>
      <w:r w:rsidRPr="00034BA0">
        <w:rPr>
          <w:lang w:val="sq-AL"/>
        </w:rPr>
        <w:t>Provimi i diplomimit është hapi i fundit i një periudhe trajnimi ose i programit të plotë të trajnimit. Vlerë</w:t>
      </w:r>
      <w:r w:rsidR="000B3895">
        <w:rPr>
          <w:lang w:val="sq-AL"/>
        </w:rPr>
        <w:t>simi i rezultateve të p</w:t>
      </w:r>
      <w:r w:rsidR="000B3895">
        <w:rPr>
          <w:rFonts w:ascii="Segoe UI Symbol" w:hAnsi="Segoe UI Symbol"/>
          <w:lang w:val="sq-AL"/>
        </w:rPr>
        <w:t>ë</w:t>
      </w:r>
      <w:r w:rsidR="000B3895">
        <w:rPr>
          <w:lang w:val="sq-AL"/>
        </w:rPr>
        <w:t>rvet</w:t>
      </w:r>
      <w:r w:rsidR="000B3895">
        <w:rPr>
          <w:rFonts w:ascii="Segoe UI Symbol" w:hAnsi="Segoe UI Symbol"/>
          <w:lang w:val="sq-AL"/>
        </w:rPr>
        <w:t>ë</w:t>
      </w:r>
      <w:r w:rsidR="000B3895">
        <w:rPr>
          <w:lang w:val="sq-AL"/>
        </w:rPr>
        <w:t>simit t</w:t>
      </w:r>
      <w:r w:rsidR="000B3895">
        <w:rPr>
          <w:rFonts w:ascii="Segoe UI Symbol" w:hAnsi="Segoe UI Symbol"/>
          <w:lang w:val="sq-AL"/>
        </w:rPr>
        <w:t>ë</w:t>
      </w:r>
      <w:r w:rsidR="000B3895">
        <w:rPr>
          <w:lang w:val="sq-AL"/>
        </w:rPr>
        <w:t xml:space="preserve"> njohurive</w:t>
      </w:r>
      <w:r w:rsidRPr="00034BA0">
        <w:rPr>
          <w:lang w:val="sq-AL"/>
        </w:rPr>
        <w:t xml:space="preserve"> do të bëhet në dy raste, me përparësi ideale në </w:t>
      </w:r>
      <w:r>
        <w:rPr>
          <w:lang w:val="sq-AL"/>
        </w:rPr>
        <w:t>sipërmarrjet</w:t>
      </w:r>
      <w:r w:rsidRPr="00034BA0">
        <w:rPr>
          <w:lang w:val="sq-AL"/>
        </w:rPr>
        <w:t xml:space="preserve"> partnere. Rezultatet e provimeve të diplomimit do të pasqyrojnë njohuritë, aftësitë dhe qëndrimin e secilit </w:t>
      </w:r>
      <w:r w:rsidR="00927403">
        <w:rPr>
          <w:lang w:val="sq-AL"/>
        </w:rPr>
        <w:t>student</w:t>
      </w:r>
      <w:r w:rsidRPr="00034BA0">
        <w:rPr>
          <w:lang w:val="sq-AL"/>
        </w:rPr>
        <w:t xml:space="preserve"> në lidhje me standardin përkatës të punës. Prandaj, provimi i diplomimit nuk është vetëm një objektiv trajnimi</w:t>
      </w:r>
      <w:r>
        <w:rPr>
          <w:lang w:val="sq-AL"/>
        </w:rPr>
        <w:t>,</w:t>
      </w:r>
      <w:r w:rsidRPr="00034BA0">
        <w:rPr>
          <w:lang w:val="sq-AL"/>
        </w:rPr>
        <w:t xml:space="preserve"> por edhe një mjet i dobishëm për vlerësimin e cilësisë së trajnimit. Në kontekstin e zbatimit të</w:t>
      </w:r>
      <w:r>
        <w:rPr>
          <w:lang w:val="sq-AL"/>
        </w:rPr>
        <w:t xml:space="preserve"> Trajnimit Bashkëpunues brenda K</w:t>
      </w:r>
      <w:r w:rsidRPr="00034BA0">
        <w:rPr>
          <w:lang w:val="sq-AL"/>
        </w:rPr>
        <w:t>onsorcium</w:t>
      </w:r>
      <w:r>
        <w:rPr>
          <w:lang w:val="sq-AL"/>
        </w:rPr>
        <w:t>it VET,</w:t>
      </w:r>
      <w:r w:rsidRPr="00034BA0">
        <w:rPr>
          <w:lang w:val="sq-AL"/>
        </w:rPr>
        <w:t xml:space="preserve"> provimi i diplomimit </w:t>
      </w:r>
      <w:r w:rsidRPr="00034BA0">
        <w:rPr>
          <w:i/>
          <w:lang w:val="sq-AL"/>
        </w:rPr>
        <w:t>në sipërmarrje</w:t>
      </w:r>
      <w:r w:rsidRPr="00034BA0">
        <w:rPr>
          <w:lang w:val="sq-AL"/>
        </w:rPr>
        <w:t xml:space="preserve"> tregon gjithashtu efektivitetin e aktivit</w:t>
      </w:r>
      <w:r>
        <w:rPr>
          <w:lang w:val="sq-AL"/>
        </w:rPr>
        <w:t>eteve të Trajnimit Bashkëpunues</w:t>
      </w:r>
      <w:r w:rsidR="00317BA4" w:rsidRPr="007457A2">
        <w:rPr>
          <w:lang w:val="sq-AL"/>
        </w:rPr>
        <w:t xml:space="preserve">. </w:t>
      </w:r>
    </w:p>
    <w:p w14:paraId="4311384A" w14:textId="0F5A9B51" w:rsidR="00404352" w:rsidRPr="001C4C08" w:rsidRDefault="000B3895" w:rsidP="00404352">
      <w:pPr>
        <w:pStyle w:val="Heading3"/>
        <w:rPr>
          <w:color w:val="auto"/>
          <w:lang w:val="sq-AL" w:eastAsia="en-US"/>
        </w:rPr>
      </w:pPr>
      <w:bookmarkStart w:id="29" w:name="_Toc38119421"/>
      <w:r w:rsidRPr="001C4C08">
        <w:rPr>
          <w:color w:val="auto"/>
          <w:lang w:val="sq-AL" w:eastAsia="en-US"/>
        </w:rPr>
        <w:t>Zhvillimi i Instrumenteve</w:t>
      </w:r>
      <w:r w:rsidR="00034BA0" w:rsidRPr="001C4C08">
        <w:rPr>
          <w:color w:val="auto"/>
          <w:lang w:val="sq-AL" w:eastAsia="en-US"/>
        </w:rPr>
        <w:t xml:space="preserve"> të Vlerësimit</w:t>
      </w:r>
      <w:bookmarkEnd w:id="29"/>
    </w:p>
    <w:p w14:paraId="06A94C06" w14:textId="6D7C83F3" w:rsidR="00404352" w:rsidRPr="007457A2" w:rsidRDefault="000B3895" w:rsidP="00404352">
      <w:pPr>
        <w:pStyle w:val="PlancoStandard"/>
        <w:rPr>
          <w:lang w:val="sq-AL"/>
        </w:rPr>
      </w:pPr>
      <w:r>
        <w:rPr>
          <w:lang w:val="sq-AL"/>
        </w:rPr>
        <w:t>Instrumentet</w:t>
      </w:r>
      <w:r w:rsidR="00034BA0" w:rsidRPr="00034BA0">
        <w:rPr>
          <w:lang w:val="sq-AL"/>
        </w:rPr>
        <w:t xml:space="preserve"> e vlerësimit supozohet se </w:t>
      </w:r>
      <w:r w:rsidR="00034BA0">
        <w:rPr>
          <w:lang w:val="sq-AL"/>
        </w:rPr>
        <w:t>mundësojnë</w:t>
      </w:r>
      <w:r w:rsidR="00034BA0" w:rsidRPr="00034BA0">
        <w:rPr>
          <w:lang w:val="sq-AL"/>
        </w:rPr>
        <w:t xml:space="preserve"> vlerësimin e rezultat</w:t>
      </w:r>
      <w:r w:rsidR="00034BA0">
        <w:rPr>
          <w:lang w:val="sq-AL"/>
        </w:rPr>
        <w:t>eve</w:t>
      </w:r>
      <w:r>
        <w:rPr>
          <w:lang w:val="sq-AL"/>
        </w:rPr>
        <w:t xml:space="preserve"> të të nxënit. Prandaj, ata</w:t>
      </w:r>
      <w:r w:rsidR="00034BA0" w:rsidRPr="00034BA0">
        <w:rPr>
          <w:lang w:val="sq-AL"/>
        </w:rPr>
        <w:t xml:space="preserve"> do të pasqyrojnë nivelin e kompetencave të kër</w:t>
      </w:r>
      <w:r w:rsidR="00034BA0">
        <w:rPr>
          <w:lang w:val="sq-AL"/>
        </w:rPr>
        <w:t>kuara sipas standardit të punës</w:t>
      </w:r>
      <w:r w:rsidR="00404352" w:rsidRPr="007457A2">
        <w:rPr>
          <w:lang w:val="sq-AL"/>
        </w:rPr>
        <w:t xml:space="preserve">. </w:t>
      </w:r>
    </w:p>
    <w:p w14:paraId="27D62D31" w14:textId="2B83196F" w:rsidR="00393BE9" w:rsidRPr="007457A2" w:rsidRDefault="00034BA0" w:rsidP="00393BE9">
      <w:pPr>
        <w:pStyle w:val="PlancoStandard"/>
        <w:spacing w:after="0"/>
        <w:rPr>
          <w:lang w:val="sq-AL"/>
        </w:rPr>
      </w:pPr>
      <w:r>
        <w:rPr>
          <w:lang w:val="sq-AL"/>
        </w:rPr>
        <w:t>U</w:t>
      </w:r>
      <w:r w:rsidRPr="00034BA0">
        <w:rPr>
          <w:lang w:val="sq-AL"/>
        </w:rPr>
        <w:t xml:space="preserve">dhëzimet e </w:t>
      </w:r>
      <w:r>
        <w:rPr>
          <w:lang w:val="sq-AL"/>
        </w:rPr>
        <w:t>provimit dhe c</w:t>
      </w:r>
      <w:r w:rsidRPr="00034BA0">
        <w:rPr>
          <w:lang w:val="sq-AL"/>
        </w:rPr>
        <w:t xml:space="preserve">ertifikimit në dispozicion për profesionet përkatëse të ofruara nga ministritë përgjegjëse të </w:t>
      </w:r>
      <w:r>
        <w:rPr>
          <w:lang w:val="sq-AL"/>
        </w:rPr>
        <w:t>VET</w:t>
      </w:r>
      <w:r w:rsidRPr="00034BA0">
        <w:rPr>
          <w:lang w:val="sq-AL"/>
        </w:rPr>
        <w:t xml:space="preserve"> në vendet </w:t>
      </w:r>
      <w:r>
        <w:rPr>
          <w:lang w:val="sq-AL"/>
        </w:rPr>
        <w:t xml:space="preserve">ku zbatohet programi i </w:t>
      </w:r>
      <w:r w:rsidR="00B425D2">
        <w:rPr>
          <w:lang w:val="sq-AL"/>
        </w:rPr>
        <w:t>RCF</w:t>
      </w:r>
      <w:r w:rsidRPr="00034BA0">
        <w:rPr>
          <w:lang w:val="sq-AL"/>
        </w:rPr>
        <w:t xml:space="preserve"> duhet të respektohen dhe përshtaten.</w:t>
      </w:r>
      <w:r w:rsidR="00393BE9" w:rsidRPr="007457A2">
        <w:rPr>
          <w:lang w:val="sq-AL"/>
        </w:rPr>
        <w:t xml:space="preserve"> </w:t>
      </w:r>
    </w:p>
    <w:p w14:paraId="5E906E51" w14:textId="77777777" w:rsidR="00404352" w:rsidRPr="007457A2" w:rsidRDefault="00034BA0" w:rsidP="00404352">
      <w:pPr>
        <w:pStyle w:val="PlancoStandard"/>
        <w:rPr>
          <w:lang w:val="sq-AL"/>
        </w:rPr>
      </w:pPr>
      <w:r w:rsidRPr="00034BA0">
        <w:rPr>
          <w:lang w:val="sq-AL"/>
        </w:rPr>
        <w:t>Kërkesat aktuale të vlerësimit të aftësive praktike mund</w:t>
      </w:r>
      <w:r>
        <w:rPr>
          <w:lang w:val="sq-AL"/>
        </w:rPr>
        <w:t xml:space="preserve"> të përmblidhen me pesë kritere</w:t>
      </w:r>
      <w:r w:rsidR="00404352" w:rsidRPr="007457A2">
        <w:rPr>
          <w:lang w:val="sq-AL"/>
        </w:rPr>
        <w:t>:</w:t>
      </w:r>
    </w:p>
    <w:p w14:paraId="65E4F822" w14:textId="5D8DB04B" w:rsidR="00404352" w:rsidRPr="007457A2" w:rsidRDefault="00034BA0" w:rsidP="00EC4AB1">
      <w:pPr>
        <w:pStyle w:val="PlancoStandard"/>
        <w:keepNext/>
        <w:numPr>
          <w:ilvl w:val="0"/>
          <w:numId w:val="26"/>
        </w:numPr>
        <w:spacing w:before="120" w:after="120"/>
        <w:ind w:left="426"/>
        <w:rPr>
          <w:lang w:val="sq-AL"/>
        </w:rPr>
      </w:pPr>
      <w:r w:rsidRPr="00034BA0">
        <w:rPr>
          <w:i/>
          <w:lang w:val="sq-AL"/>
        </w:rPr>
        <w:lastRenderedPageBreak/>
        <w:t xml:space="preserve">Cilësia e produktit ose shërbimit të kryer: </w:t>
      </w:r>
      <w:r>
        <w:rPr>
          <w:lang w:val="sq-AL"/>
        </w:rPr>
        <w:t xml:space="preserve">I referohen </w:t>
      </w:r>
      <w:r w:rsidRPr="00034BA0">
        <w:rPr>
          <w:lang w:val="sq-AL"/>
        </w:rPr>
        <w:t xml:space="preserve">arritjes së parametrave teknikë të produktit të përfunduar ose shërbimit të kryer nga </w:t>
      </w:r>
      <w:r w:rsidR="00927403">
        <w:rPr>
          <w:lang w:val="sq-AL"/>
        </w:rPr>
        <w:t>student</w:t>
      </w:r>
      <w:r>
        <w:rPr>
          <w:lang w:val="sq-AL"/>
        </w:rPr>
        <w:t>i</w:t>
      </w:r>
      <w:r w:rsidRPr="00034BA0">
        <w:rPr>
          <w:lang w:val="sq-AL"/>
        </w:rPr>
        <w:t xml:space="preserve">, bazuar në kërkesat e përcaktuara për </w:t>
      </w:r>
      <w:r>
        <w:rPr>
          <w:lang w:val="sq-AL"/>
        </w:rPr>
        <w:t>një detyrë të provimit</w:t>
      </w:r>
      <w:r w:rsidRPr="00034BA0">
        <w:rPr>
          <w:lang w:val="sq-AL"/>
        </w:rPr>
        <w:t>.</w:t>
      </w:r>
      <w:r>
        <w:rPr>
          <w:lang w:val="sq-AL"/>
        </w:rPr>
        <w:t xml:space="preserve"> Bazuar në nivelet e rëndësisë t</w:t>
      </w:r>
      <w:r w:rsidRPr="00034BA0">
        <w:rPr>
          <w:lang w:val="sq-AL"/>
        </w:rPr>
        <w:t xml:space="preserve">ë secilit parametër të kërkuar, vlerësuesit do të japin rezultatet e </w:t>
      </w:r>
      <w:r w:rsidR="00EC4AB1">
        <w:rPr>
          <w:lang w:val="sq-AL"/>
        </w:rPr>
        <w:t xml:space="preserve">komponentëve </w:t>
      </w:r>
      <w:r w:rsidRPr="00034BA0">
        <w:rPr>
          <w:lang w:val="sq-AL"/>
        </w:rPr>
        <w:t xml:space="preserve">të niveleve të përshtatshme. Ky kriter duhet të theksohet së bashku me aftësitë e </w:t>
      </w:r>
      <w:r w:rsidR="00927403">
        <w:rPr>
          <w:lang w:val="sq-AL"/>
        </w:rPr>
        <w:t>student</w:t>
      </w:r>
      <w:r w:rsidRPr="00034BA0">
        <w:rPr>
          <w:lang w:val="sq-AL"/>
        </w:rPr>
        <w:t>ëve për sa i përket sjelljes prof</w:t>
      </w:r>
      <w:r w:rsidR="00EC4AB1">
        <w:rPr>
          <w:lang w:val="sq-AL"/>
        </w:rPr>
        <w:t>esionale, aftësive dhe përvojës</w:t>
      </w:r>
      <w:r w:rsidR="00404352" w:rsidRPr="007457A2">
        <w:rPr>
          <w:lang w:val="sq-AL"/>
        </w:rPr>
        <w:t xml:space="preserve">. </w:t>
      </w:r>
    </w:p>
    <w:p w14:paraId="1C1020F9" w14:textId="2398E26C" w:rsidR="00DA0A4A" w:rsidRPr="007457A2" w:rsidRDefault="00EC4AB1" w:rsidP="00EC4AB1">
      <w:pPr>
        <w:pStyle w:val="PlancoStandard"/>
        <w:keepNext/>
        <w:numPr>
          <w:ilvl w:val="0"/>
          <w:numId w:val="26"/>
        </w:numPr>
        <w:spacing w:before="120" w:after="120"/>
        <w:ind w:left="426"/>
        <w:rPr>
          <w:i/>
          <w:lang w:val="sq-AL"/>
        </w:rPr>
      </w:pPr>
      <w:r w:rsidRPr="00EC4AB1">
        <w:rPr>
          <w:i/>
          <w:lang w:val="sq-AL"/>
        </w:rPr>
        <w:t xml:space="preserve">Koha: </w:t>
      </w:r>
      <w:r w:rsidRPr="00EC4AB1">
        <w:rPr>
          <w:lang w:val="sq-AL"/>
        </w:rPr>
        <w:t xml:space="preserve">Kjo është periudha kohore aktuale e përdorur nga </w:t>
      </w:r>
      <w:r w:rsidR="00927403">
        <w:rPr>
          <w:lang w:val="sq-AL"/>
        </w:rPr>
        <w:t>student</w:t>
      </w:r>
      <w:r>
        <w:rPr>
          <w:lang w:val="sq-AL"/>
        </w:rPr>
        <w:t>i</w:t>
      </w:r>
      <w:r w:rsidRPr="00EC4AB1">
        <w:rPr>
          <w:lang w:val="sq-AL"/>
        </w:rPr>
        <w:t xml:space="preserve"> për të kryer vlerësimin praktik, e cila llogaritet nga momenti kur detyrat e provimit i dorëzohen </w:t>
      </w:r>
      <w:r w:rsidR="00927403">
        <w:rPr>
          <w:lang w:val="sq-AL"/>
        </w:rPr>
        <w:t>student</w:t>
      </w:r>
      <w:r w:rsidRPr="00EC4AB1">
        <w:rPr>
          <w:lang w:val="sq-AL"/>
        </w:rPr>
        <w:t xml:space="preserve">it deri në kohën kur </w:t>
      </w:r>
      <w:r w:rsidR="00927403">
        <w:rPr>
          <w:lang w:val="sq-AL"/>
        </w:rPr>
        <w:t>student</w:t>
      </w:r>
      <w:r>
        <w:rPr>
          <w:lang w:val="sq-AL"/>
        </w:rPr>
        <w:t>i</w:t>
      </w:r>
      <w:r w:rsidRPr="00EC4AB1">
        <w:rPr>
          <w:lang w:val="sq-AL"/>
        </w:rPr>
        <w:t xml:space="preserve"> dorëzon produktin ose shërbimin e përfunduar dhe raporton mbi përfundimin </w:t>
      </w:r>
      <w:r>
        <w:rPr>
          <w:lang w:val="sq-AL"/>
        </w:rPr>
        <w:t>e</w:t>
      </w:r>
      <w:r w:rsidRPr="00EC4AB1">
        <w:rPr>
          <w:lang w:val="sq-AL"/>
        </w:rPr>
        <w:t xml:space="preserve"> vlerësimit. Ky kriter duhet të theksohet </w:t>
      </w:r>
      <w:r>
        <w:rPr>
          <w:lang w:val="sq-AL"/>
        </w:rPr>
        <w:t>nga fundi i</w:t>
      </w:r>
      <w:r w:rsidRPr="00EC4AB1">
        <w:rPr>
          <w:lang w:val="sq-AL"/>
        </w:rPr>
        <w:t xml:space="preserve"> kursit të trajnimit, së bashku me aftësinë e </w:t>
      </w:r>
      <w:r w:rsidR="00927403">
        <w:rPr>
          <w:lang w:val="sq-AL"/>
        </w:rPr>
        <w:t>student</w:t>
      </w:r>
      <w:r w:rsidRPr="00EC4AB1">
        <w:rPr>
          <w:lang w:val="sq-AL"/>
        </w:rPr>
        <w:t>it për sa i përket sjelljes prof</w:t>
      </w:r>
      <w:r>
        <w:rPr>
          <w:lang w:val="sq-AL"/>
        </w:rPr>
        <w:t>esionale, aftësive dhe përvojës</w:t>
      </w:r>
      <w:r w:rsidR="00404352" w:rsidRPr="007457A2">
        <w:rPr>
          <w:lang w:val="sq-AL"/>
        </w:rPr>
        <w:t>.</w:t>
      </w:r>
    </w:p>
    <w:p w14:paraId="31CDA429" w14:textId="77777777" w:rsidR="00404352" w:rsidRPr="007457A2" w:rsidRDefault="00EC4AB1" w:rsidP="00EC4AB1">
      <w:pPr>
        <w:pStyle w:val="PlancoStandard"/>
        <w:keepNext/>
        <w:numPr>
          <w:ilvl w:val="0"/>
          <w:numId w:val="26"/>
        </w:numPr>
        <w:spacing w:before="120" w:after="120"/>
        <w:ind w:left="426"/>
        <w:rPr>
          <w:i/>
          <w:lang w:val="sq-AL"/>
        </w:rPr>
      </w:pPr>
      <w:r w:rsidRPr="00EC4AB1">
        <w:rPr>
          <w:i/>
          <w:lang w:val="sq-AL"/>
        </w:rPr>
        <w:t>Siguria e punës, pastrimi dhe mbrojtja e mjedisit: Ky krite</w:t>
      </w:r>
      <w:r>
        <w:rPr>
          <w:i/>
          <w:lang w:val="sq-AL"/>
        </w:rPr>
        <w:t>r do të vlerësohet në lidhje me</w:t>
      </w:r>
      <w:r w:rsidR="00404352" w:rsidRPr="007457A2">
        <w:rPr>
          <w:lang w:val="sq-AL"/>
        </w:rPr>
        <w:t>:</w:t>
      </w:r>
    </w:p>
    <w:p w14:paraId="391F791C" w14:textId="77777777" w:rsidR="00EC4AB1" w:rsidRPr="00EC4AB1" w:rsidRDefault="00EC4AB1" w:rsidP="00EC4AB1">
      <w:pPr>
        <w:pStyle w:val="AufzhlungPlanco"/>
        <w:numPr>
          <w:ilvl w:val="0"/>
          <w:numId w:val="18"/>
        </w:numPr>
        <w:tabs>
          <w:tab w:val="clear" w:pos="2850"/>
          <w:tab w:val="num" w:pos="851"/>
        </w:tabs>
        <w:spacing w:before="20" w:after="0"/>
        <w:ind w:left="851" w:hanging="284"/>
        <w:rPr>
          <w:lang w:val="sq-AL"/>
        </w:rPr>
      </w:pPr>
      <w:r w:rsidRPr="00EC4AB1">
        <w:rPr>
          <w:lang w:val="sq-AL"/>
        </w:rPr>
        <w:t>Veshja e pajisjeve të shëndetit dhe sigurisë në punë dhe përdorimi i mjeteve dhe pajisjeve të sigurisë për aq sa kërkohet</w:t>
      </w:r>
    </w:p>
    <w:p w14:paraId="0775F434" w14:textId="77777777" w:rsidR="00EC4AB1" w:rsidRPr="00EC4AB1" w:rsidRDefault="00EC4AB1" w:rsidP="00EC4AB1">
      <w:pPr>
        <w:pStyle w:val="AufzhlungPlanco"/>
        <w:numPr>
          <w:ilvl w:val="0"/>
          <w:numId w:val="18"/>
        </w:numPr>
        <w:tabs>
          <w:tab w:val="clear" w:pos="2850"/>
          <w:tab w:val="num" w:pos="851"/>
        </w:tabs>
        <w:spacing w:before="20" w:after="0"/>
        <w:ind w:left="851" w:hanging="284"/>
        <w:rPr>
          <w:lang w:val="sq-AL"/>
        </w:rPr>
      </w:pPr>
      <w:r w:rsidRPr="00EC4AB1">
        <w:rPr>
          <w:lang w:val="sq-AL"/>
        </w:rPr>
        <w:t>Pajtueshmëria me udhëzimet dhe procedurat përkatëse gjatë operimit të makinerive, pajisjeve dhe mjeteve</w:t>
      </w:r>
    </w:p>
    <w:p w14:paraId="532617E0" w14:textId="77777777" w:rsidR="00404352" w:rsidRPr="00EC4AB1" w:rsidRDefault="00EC4AB1" w:rsidP="00EC4AB1">
      <w:pPr>
        <w:pStyle w:val="AufzhlungPlanco"/>
        <w:numPr>
          <w:ilvl w:val="0"/>
          <w:numId w:val="18"/>
        </w:numPr>
        <w:tabs>
          <w:tab w:val="clear" w:pos="357"/>
          <w:tab w:val="clear" w:pos="2850"/>
          <w:tab w:val="num" w:pos="851"/>
        </w:tabs>
        <w:spacing w:before="20" w:after="0"/>
        <w:ind w:hanging="2283"/>
        <w:rPr>
          <w:lang w:val="sq-AL"/>
        </w:rPr>
      </w:pPr>
      <w:r>
        <w:rPr>
          <w:lang w:val="sq-AL"/>
        </w:rPr>
        <w:t>Mbajtja e vendit të punës të</w:t>
      </w:r>
      <w:r w:rsidRPr="00EC4AB1">
        <w:rPr>
          <w:lang w:val="sq-AL"/>
        </w:rPr>
        <w:t xml:space="preserve"> pastër dhe zbatimi i </w:t>
      </w:r>
      <w:r>
        <w:rPr>
          <w:lang w:val="sq-AL"/>
        </w:rPr>
        <w:t>masave për mbrojtjen e mjedisit</w:t>
      </w:r>
      <w:r w:rsidR="00404352" w:rsidRPr="00EC4AB1">
        <w:rPr>
          <w:lang w:val="sq-AL"/>
        </w:rPr>
        <w:t>.</w:t>
      </w:r>
    </w:p>
    <w:p w14:paraId="776ED3EC" w14:textId="15605BA6" w:rsidR="00404352" w:rsidRPr="007457A2" w:rsidRDefault="00EC4AB1" w:rsidP="00EC4AB1">
      <w:pPr>
        <w:pStyle w:val="PlancoStandard"/>
        <w:keepNext/>
        <w:numPr>
          <w:ilvl w:val="0"/>
          <w:numId w:val="26"/>
        </w:numPr>
        <w:spacing w:before="120" w:after="120"/>
        <w:ind w:left="426"/>
        <w:rPr>
          <w:lang w:val="sq-AL"/>
        </w:rPr>
      </w:pPr>
      <w:r>
        <w:rPr>
          <w:i/>
          <w:lang w:val="sq-AL"/>
        </w:rPr>
        <w:t>Saktësia</w:t>
      </w:r>
      <w:r w:rsidRPr="00EC4AB1">
        <w:rPr>
          <w:i/>
          <w:lang w:val="sq-AL"/>
        </w:rPr>
        <w:t xml:space="preserve"> e procesit të prodhimit: </w:t>
      </w:r>
      <w:r w:rsidRPr="00EC4AB1">
        <w:rPr>
          <w:lang w:val="sq-AL"/>
        </w:rPr>
        <w:t xml:space="preserve">Ky kriter vlerësohet duke iu referuar </w:t>
      </w:r>
      <w:r>
        <w:rPr>
          <w:lang w:val="sq-AL"/>
        </w:rPr>
        <w:t xml:space="preserve">saktësisë </w:t>
      </w:r>
      <w:r w:rsidRPr="00EC4AB1">
        <w:rPr>
          <w:lang w:val="sq-AL"/>
        </w:rPr>
        <w:t xml:space="preserve">dhe </w:t>
      </w:r>
      <w:r w:rsidR="00927403">
        <w:rPr>
          <w:lang w:val="sq-AL"/>
        </w:rPr>
        <w:t>aftësi</w:t>
      </w:r>
      <w:r w:rsidRPr="00EC4AB1">
        <w:rPr>
          <w:lang w:val="sq-AL"/>
        </w:rPr>
        <w:t>së së procesit të prodhimit. Kosto</w:t>
      </w:r>
      <w:r>
        <w:rPr>
          <w:lang w:val="sq-AL"/>
        </w:rPr>
        <w:t>-efektiviteti</w:t>
      </w:r>
      <w:r w:rsidRPr="00EC4AB1">
        <w:rPr>
          <w:lang w:val="sq-AL"/>
        </w:rPr>
        <w:t xml:space="preserve"> dhe përshtatshmëria e mjeteve, pajisjeve dhe nën-materialeve të përdorura, saktësia e procesit të prodhimit.</w:t>
      </w:r>
      <w:r>
        <w:rPr>
          <w:i/>
          <w:lang w:val="sq-AL"/>
        </w:rPr>
        <w:t xml:space="preserve">   </w:t>
      </w:r>
      <w:r w:rsidR="00404352" w:rsidRPr="007457A2">
        <w:rPr>
          <w:lang w:val="sq-AL"/>
        </w:rPr>
        <w:t xml:space="preserve"> </w:t>
      </w:r>
    </w:p>
    <w:p w14:paraId="71C505FC" w14:textId="77777777" w:rsidR="00404352" w:rsidRPr="007457A2" w:rsidRDefault="002446F0" w:rsidP="0081362B">
      <w:pPr>
        <w:pStyle w:val="PlancoStandard"/>
        <w:keepNext/>
        <w:numPr>
          <w:ilvl w:val="0"/>
          <w:numId w:val="26"/>
        </w:numPr>
        <w:spacing w:before="120" w:after="120"/>
        <w:ind w:left="426" w:hanging="426"/>
        <w:rPr>
          <w:lang w:val="sq-AL"/>
        </w:rPr>
      </w:pPr>
      <w:r>
        <w:rPr>
          <w:i/>
          <w:lang w:val="sq-AL"/>
        </w:rPr>
        <w:t>Aranzhimi i punës</w:t>
      </w:r>
      <w:r w:rsidR="00DA0A4A" w:rsidRPr="007457A2">
        <w:rPr>
          <w:i/>
          <w:lang w:val="sq-AL"/>
        </w:rPr>
        <w:t xml:space="preserve">: </w:t>
      </w:r>
      <w:r>
        <w:rPr>
          <w:lang w:val="sq-AL"/>
        </w:rPr>
        <w:t>Ky kriter vlerësohet në lidhje me</w:t>
      </w:r>
      <w:r w:rsidR="00404352" w:rsidRPr="007457A2">
        <w:rPr>
          <w:lang w:val="sq-AL"/>
        </w:rPr>
        <w:t xml:space="preserve">: </w:t>
      </w:r>
    </w:p>
    <w:p w14:paraId="2E837B20" w14:textId="77777777" w:rsidR="00404352" w:rsidRPr="007457A2" w:rsidRDefault="002446F0" w:rsidP="00DA0A4A">
      <w:pPr>
        <w:pStyle w:val="AufzhlungPlanco"/>
        <w:numPr>
          <w:ilvl w:val="0"/>
          <w:numId w:val="18"/>
        </w:numPr>
        <w:tabs>
          <w:tab w:val="clear" w:pos="357"/>
        </w:tabs>
        <w:spacing w:before="20" w:after="0"/>
        <w:ind w:left="879" w:hanging="425"/>
        <w:rPr>
          <w:lang w:val="sq-AL"/>
        </w:rPr>
      </w:pPr>
      <w:r>
        <w:rPr>
          <w:lang w:val="sq-AL"/>
        </w:rPr>
        <w:t>Puna përmes detyrës së provimit duke ndjekur një plan ose procedura specifike</w:t>
      </w:r>
    </w:p>
    <w:p w14:paraId="051747BB" w14:textId="77777777" w:rsidR="00404352" w:rsidRPr="007457A2" w:rsidRDefault="00404352" w:rsidP="00DA0A4A">
      <w:pPr>
        <w:pStyle w:val="AufzhlungPlanco"/>
        <w:numPr>
          <w:ilvl w:val="0"/>
          <w:numId w:val="18"/>
        </w:numPr>
        <w:tabs>
          <w:tab w:val="clear" w:pos="357"/>
        </w:tabs>
        <w:spacing w:before="20" w:after="0"/>
        <w:ind w:left="879" w:hanging="425"/>
        <w:rPr>
          <w:lang w:val="sq-AL"/>
        </w:rPr>
      </w:pPr>
      <w:r w:rsidRPr="007457A2">
        <w:rPr>
          <w:lang w:val="sq-AL"/>
        </w:rPr>
        <w:t>Ar</w:t>
      </w:r>
      <w:r w:rsidR="002446F0">
        <w:rPr>
          <w:lang w:val="sq-AL"/>
        </w:rPr>
        <w:t>anzhimi dhe largimi nga vendi i punës në mënyrë të përshtatshme, të rregullt dhe të pastër</w:t>
      </w:r>
      <w:r w:rsidRPr="007457A2">
        <w:rPr>
          <w:lang w:val="sq-AL"/>
        </w:rPr>
        <w:t>.</w:t>
      </w:r>
    </w:p>
    <w:p w14:paraId="7C57B718" w14:textId="77777777" w:rsidR="000B3895" w:rsidRPr="007457A2" w:rsidRDefault="000B3895" w:rsidP="000B3895">
      <w:pPr>
        <w:pStyle w:val="PlancoStandard"/>
        <w:rPr>
          <w:color w:val="C00000"/>
          <w:lang w:val="sq-AL"/>
        </w:rPr>
      </w:pPr>
      <w:r>
        <w:rPr>
          <w:color w:val="C00000"/>
          <w:lang w:val="sq-AL"/>
        </w:rPr>
        <w:t xml:space="preserve">Shënim: </w:t>
      </w:r>
      <w:r w:rsidRPr="00C00F16">
        <w:rPr>
          <w:color w:val="C00000"/>
          <w:lang w:val="sq-AL"/>
        </w:rPr>
        <w:t>Mbështetja specif</w:t>
      </w:r>
      <w:r>
        <w:rPr>
          <w:color w:val="C00000"/>
          <w:lang w:val="sq-AL"/>
        </w:rPr>
        <w:t xml:space="preserve">ike këshilluese do të variojë </w:t>
      </w:r>
      <w:r w:rsidRPr="00C00F16">
        <w:rPr>
          <w:color w:val="C00000"/>
          <w:lang w:val="sq-AL"/>
        </w:rPr>
        <w:t>për çdo projekt CT të mbështetur</w:t>
      </w:r>
      <w:r>
        <w:rPr>
          <w:color w:val="C00000"/>
          <w:lang w:val="sq-AL"/>
        </w:rPr>
        <w:t>,</w:t>
      </w:r>
      <w:r w:rsidRPr="00C00F16">
        <w:rPr>
          <w:color w:val="C00000"/>
          <w:lang w:val="sq-AL"/>
        </w:rPr>
        <w:t xml:space="preserve"> në përputhje me nevojat e formuluara në propozime</w:t>
      </w:r>
      <w:r>
        <w:rPr>
          <w:color w:val="C00000"/>
          <w:lang w:val="sq-AL"/>
        </w:rPr>
        <w:t>t përkatëse</w:t>
      </w:r>
      <w:r w:rsidRPr="00C00F16">
        <w:rPr>
          <w:color w:val="C00000"/>
          <w:lang w:val="sq-AL"/>
        </w:rPr>
        <w:t>.</w:t>
      </w:r>
    </w:p>
    <w:p w14:paraId="2B8867E5" w14:textId="77777777" w:rsidR="00DA0A4A" w:rsidRPr="007457A2" w:rsidRDefault="00DA0A4A" w:rsidP="00DA0A4A">
      <w:pPr>
        <w:pStyle w:val="AufzhlungPlanco"/>
        <w:numPr>
          <w:ilvl w:val="0"/>
          <w:numId w:val="0"/>
        </w:numPr>
        <w:tabs>
          <w:tab w:val="clear" w:pos="357"/>
        </w:tabs>
        <w:spacing w:before="20" w:after="0"/>
        <w:rPr>
          <w:lang w:val="sq-AL"/>
        </w:rPr>
      </w:pPr>
    </w:p>
    <w:p w14:paraId="2B069775" w14:textId="11A80E84" w:rsidR="00A85F52" w:rsidRPr="001C4C08" w:rsidRDefault="002446F0" w:rsidP="00A85F52">
      <w:pPr>
        <w:pStyle w:val="Heading3"/>
        <w:rPr>
          <w:color w:val="auto"/>
          <w:lang w:val="sq-AL" w:eastAsia="en-US"/>
        </w:rPr>
      </w:pPr>
      <w:bookmarkStart w:id="30" w:name="_Toc38119422"/>
      <w:r w:rsidRPr="001C4C08">
        <w:rPr>
          <w:color w:val="auto"/>
          <w:lang w:val="sq-AL" w:eastAsia="en-US"/>
        </w:rPr>
        <w:lastRenderedPageBreak/>
        <w:t>Vlerësimi i Përba</w:t>
      </w:r>
      <w:r w:rsidR="000B3895" w:rsidRPr="001C4C08">
        <w:rPr>
          <w:color w:val="auto"/>
          <w:lang w:val="sq-AL" w:eastAsia="en-US"/>
        </w:rPr>
        <w:t>shkët i Rezultateve të p</w:t>
      </w:r>
      <w:r w:rsidR="000B3895" w:rsidRPr="001C4C08">
        <w:rPr>
          <w:rFonts w:ascii="Segoe UI Symbol" w:hAnsi="Segoe UI Symbol"/>
          <w:color w:val="auto"/>
          <w:lang w:val="sq-AL" w:eastAsia="en-US"/>
        </w:rPr>
        <w:t>ë</w:t>
      </w:r>
      <w:r w:rsidR="000B3895" w:rsidRPr="001C4C08">
        <w:rPr>
          <w:color w:val="auto"/>
          <w:lang w:val="sq-AL" w:eastAsia="en-US"/>
        </w:rPr>
        <w:t>rvet</w:t>
      </w:r>
      <w:r w:rsidR="000B3895" w:rsidRPr="001C4C08">
        <w:rPr>
          <w:rFonts w:ascii="Segoe UI Symbol" w:hAnsi="Segoe UI Symbol"/>
          <w:color w:val="auto"/>
          <w:lang w:val="sq-AL" w:eastAsia="en-US"/>
        </w:rPr>
        <w:t>ë</w:t>
      </w:r>
      <w:r w:rsidR="000B3895" w:rsidRPr="001C4C08">
        <w:rPr>
          <w:color w:val="auto"/>
          <w:lang w:val="sq-AL" w:eastAsia="en-US"/>
        </w:rPr>
        <w:t>simit t</w:t>
      </w:r>
      <w:r w:rsidR="000B3895" w:rsidRPr="001C4C08">
        <w:rPr>
          <w:rFonts w:ascii="Segoe UI Symbol" w:hAnsi="Segoe UI Symbol"/>
          <w:color w:val="auto"/>
          <w:lang w:val="sq-AL" w:eastAsia="en-US"/>
        </w:rPr>
        <w:t>ë</w:t>
      </w:r>
      <w:r w:rsidR="000B3895" w:rsidRPr="001C4C08">
        <w:rPr>
          <w:color w:val="auto"/>
          <w:lang w:val="sq-AL" w:eastAsia="en-US"/>
        </w:rPr>
        <w:t xml:space="preserve"> njohurive p</w:t>
      </w:r>
      <w:r w:rsidR="000B3895" w:rsidRPr="001C4C08">
        <w:rPr>
          <w:rFonts w:ascii="Segoe UI Symbol" w:hAnsi="Segoe UI Symbol"/>
          <w:color w:val="auto"/>
          <w:lang w:val="sq-AL" w:eastAsia="en-US"/>
        </w:rPr>
        <w:t>ë</w:t>
      </w:r>
      <w:r w:rsidR="000B3895" w:rsidRPr="001C4C08">
        <w:rPr>
          <w:color w:val="auto"/>
          <w:lang w:val="sq-AL" w:eastAsia="en-US"/>
        </w:rPr>
        <w:t>rgjat</w:t>
      </w:r>
      <w:r w:rsidR="000B3895" w:rsidRPr="001C4C08">
        <w:rPr>
          <w:rFonts w:ascii="Segoe UI Symbol" w:hAnsi="Segoe UI Symbol"/>
          <w:color w:val="auto"/>
          <w:lang w:val="sq-AL" w:eastAsia="en-US"/>
        </w:rPr>
        <w:t>ë</w:t>
      </w:r>
      <w:r w:rsidR="000B3895" w:rsidRPr="001C4C08">
        <w:rPr>
          <w:color w:val="auto"/>
          <w:lang w:val="sq-AL" w:eastAsia="en-US"/>
        </w:rPr>
        <w:t xml:space="preserve"> </w:t>
      </w:r>
      <w:r w:rsidRPr="001C4C08">
        <w:rPr>
          <w:color w:val="auto"/>
          <w:lang w:val="sq-AL" w:eastAsia="en-US"/>
        </w:rPr>
        <w:t xml:space="preserve"> procesi</w:t>
      </w:r>
      <w:r w:rsidR="000B3895" w:rsidRPr="001C4C08">
        <w:rPr>
          <w:color w:val="auto"/>
          <w:lang w:val="sq-AL" w:eastAsia="en-US"/>
        </w:rPr>
        <w:t>t t</w:t>
      </w:r>
      <w:r w:rsidR="000B3895" w:rsidRPr="001C4C08">
        <w:rPr>
          <w:rFonts w:ascii="Segoe UI Symbol" w:hAnsi="Segoe UI Symbol"/>
          <w:color w:val="auto"/>
          <w:lang w:val="sq-AL" w:eastAsia="en-US"/>
        </w:rPr>
        <w:t>ë</w:t>
      </w:r>
      <w:r w:rsidRPr="001C4C08">
        <w:rPr>
          <w:color w:val="auto"/>
          <w:lang w:val="sq-AL" w:eastAsia="en-US"/>
        </w:rPr>
        <w:t xml:space="preserve"> Trajnimit Bashkëpunues</w:t>
      </w:r>
      <w:bookmarkEnd w:id="30"/>
      <w:r w:rsidRPr="001C4C08">
        <w:rPr>
          <w:color w:val="auto"/>
          <w:lang w:val="sq-AL" w:eastAsia="en-US"/>
        </w:rPr>
        <w:t xml:space="preserve"> (CT)</w:t>
      </w:r>
      <w:r w:rsidR="00A85F52" w:rsidRPr="001C4C08">
        <w:rPr>
          <w:color w:val="auto"/>
          <w:lang w:val="sq-AL" w:eastAsia="en-US"/>
        </w:rPr>
        <w:t xml:space="preserve"> </w:t>
      </w:r>
    </w:p>
    <w:p w14:paraId="36ED201F" w14:textId="5DE815F0" w:rsidR="002446F0" w:rsidRDefault="002446F0" w:rsidP="00404352">
      <w:pPr>
        <w:pStyle w:val="PlancoStandard"/>
        <w:rPr>
          <w:lang w:val="sq-AL"/>
        </w:rPr>
      </w:pPr>
      <w:r w:rsidRPr="002446F0">
        <w:rPr>
          <w:lang w:val="sq-AL"/>
        </w:rPr>
        <w:t xml:space="preserve">Sipas rregulloreve të përgjithshme </w:t>
      </w:r>
      <w:r>
        <w:rPr>
          <w:lang w:val="sq-AL"/>
        </w:rPr>
        <w:t>për provimet</w:t>
      </w:r>
      <w:r w:rsidRPr="002446F0">
        <w:rPr>
          <w:lang w:val="sq-AL"/>
        </w:rPr>
        <w:t>, menaxhmenti i VTI</w:t>
      </w:r>
      <w:r>
        <w:rPr>
          <w:lang w:val="sq-AL"/>
        </w:rPr>
        <w:t>-së</w:t>
      </w:r>
      <w:r w:rsidRPr="002446F0">
        <w:rPr>
          <w:lang w:val="sq-AL"/>
        </w:rPr>
        <w:t xml:space="preserve"> duhet të vendosë të k</w:t>
      </w:r>
      <w:r w:rsidR="001C4C08">
        <w:rPr>
          <w:lang w:val="sq-AL"/>
        </w:rPr>
        <w:t>rijoj</w:t>
      </w:r>
      <w:r w:rsidR="001C4C08">
        <w:rPr>
          <w:rFonts w:ascii="Segoe UI Symbol" w:hAnsi="Segoe UI Symbol"/>
          <w:lang w:val="sq-AL"/>
        </w:rPr>
        <w:t>ë</w:t>
      </w:r>
      <w:r w:rsidRPr="002446F0">
        <w:rPr>
          <w:lang w:val="sq-AL"/>
        </w:rPr>
        <w:t xml:space="preserve"> një ekip për </w:t>
      </w:r>
      <w:r>
        <w:rPr>
          <w:lang w:val="sq-AL"/>
        </w:rPr>
        <w:t>realizimin e</w:t>
      </w:r>
      <w:r w:rsidRPr="002446F0">
        <w:rPr>
          <w:lang w:val="sq-AL"/>
        </w:rPr>
        <w:t xml:space="preserve"> vlerësimit. Anëtarët e ekipit përfshijnë menaxherë dhe mës</w:t>
      </w:r>
      <w:r>
        <w:rPr>
          <w:lang w:val="sq-AL"/>
        </w:rPr>
        <w:t>imdhënës</w:t>
      </w:r>
      <w:r w:rsidRPr="002446F0">
        <w:rPr>
          <w:lang w:val="sq-AL"/>
        </w:rPr>
        <w:t xml:space="preserve"> me njohuri të thella dhe aftësi profesionale të </w:t>
      </w:r>
      <w:r>
        <w:rPr>
          <w:lang w:val="sq-AL"/>
        </w:rPr>
        <w:t>fushës</w:t>
      </w:r>
      <w:r w:rsidR="001C4C08">
        <w:rPr>
          <w:lang w:val="sq-AL"/>
        </w:rPr>
        <w:t xml:space="preserve"> p</w:t>
      </w:r>
      <w:r w:rsidR="001C4C08">
        <w:rPr>
          <w:rFonts w:ascii="Segoe UI Symbol" w:hAnsi="Segoe UI Symbol"/>
          <w:lang w:val="sq-AL"/>
        </w:rPr>
        <w:t>ë</w:t>
      </w:r>
      <w:r w:rsidR="001C4C08">
        <w:rPr>
          <w:lang w:val="sq-AL"/>
        </w:rPr>
        <w:t>rkat</w:t>
      </w:r>
      <w:r w:rsidR="001C4C08">
        <w:rPr>
          <w:rFonts w:ascii="Segoe UI Symbol" w:hAnsi="Segoe UI Symbol"/>
          <w:lang w:val="sq-AL"/>
        </w:rPr>
        <w:t>ë</w:t>
      </w:r>
      <w:r w:rsidR="001C4C08">
        <w:rPr>
          <w:lang w:val="sq-AL"/>
        </w:rPr>
        <w:t>se</w:t>
      </w:r>
      <w:r w:rsidRPr="002446F0">
        <w:rPr>
          <w:lang w:val="sq-AL"/>
        </w:rPr>
        <w:t>.</w:t>
      </w:r>
    </w:p>
    <w:p w14:paraId="41F61D14" w14:textId="77777777" w:rsidR="00B0159C" w:rsidRPr="007457A2" w:rsidRDefault="002446F0" w:rsidP="00404352">
      <w:pPr>
        <w:pStyle w:val="PlancoStandard"/>
        <w:rPr>
          <w:lang w:val="sq-AL"/>
        </w:rPr>
      </w:pPr>
      <w:r w:rsidRPr="002446F0">
        <w:rPr>
          <w:lang w:val="sq-AL"/>
        </w:rPr>
        <w:t>Mës</w:t>
      </w:r>
      <w:r>
        <w:rPr>
          <w:lang w:val="sq-AL"/>
        </w:rPr>
        <w:t xml:space="preserve">imdhënësit e procesit VET </w:t>
      </w:r>
      <w:r w:rsidRPr="002446F0">
        <w:rPr>
          <w:lang w:val="sq-AL"/>
        </w:rPr>
        <w:t xml:space="preserve">të përfshirë në trajnimin </w:t>
      </w:r>
      <w:r>
        <w:rPr>
          <w:lang w:val="sq-AL"/>
        </w:rPr>
        <w:t>bashkëpunues</w:t>
      </w:r>
      <w:r w:rsidRPr="002446F0">
        <w:rPr>
          <w:lang w:val="sq-AL"/>
        </w:rPr>
        <w:t xml:space="preserve">, trajnerët në </w:t>
      </w:r>
      <w:r>
        <w:rPr>
          <w:lang w:val="sq-AL"/>
        </w:rPr>
        <w:t>sipërmarrje</w:t>
      </w:r>
      <w:r w:rsidRPr="002446F0">
        <w:rPr>
          <w:lang w:val="sq-AL"/>
        </w:rPr>
        <w:t xml:space="preserve"> dhe personeli i lartë i </w:t>
      </w:r>
      <w:r>
        <w:rPr>
          <w:lang w:val="sq-AL"/>
        </w:rPr>
        <w:t>sipërmarrjeve</w:t>
      </w:r>
      <w:r w:rsidRPr="002446F0">
        <w:rPr>
          <w:lang w:val="sq-AL"/>
        </w:rPr>
        <w:t xml:space="preserve"> partnere duhet të emërohen si vlerësues. Duhet të kontrollohet nëse shoqatat e sektorit do të vënë në dispozicion një ekspert </w:t>
      </w:r>
      <w:r>
        <w:rPr>
          <w:lang w:val="sq-AL"/>
        </w:rPr>
        <w:t>plotësues</w:t>
      </w:r>
      <w:r w:rsidRPr="002446F0">
        <w:rPr>
          <w:lang w:val="sq-AL"/>
        </w:rPr>
        <w:t xml:space="preserve"> të jashtëm për vlerësimin e përbashkët të CT</w:t>
      </w:r>
      <w:r>
        <w:rPr>
          <w:lang w:val="sq-AL"/>
        </w:rPr>
        <w:t>-së</w:t>
      </w:r>
      <w:r w:rsidR="00B0159C" w:rsidRPr="007457A2">
        <w:rPr>
          <w:lang w:val="sq-AL"/>
        </w:rPr>
        <w:t xml:space="preserve">.   </w:t>
      </w:r>
    </w:p>
    <w:p w14:paraId="19C65D9D" w14:textId="2E15A3CA" w:rsidR="002446F0" w:rsidRDefault="002446F0" w:rsidP="00404352">
      <w:pPr>
        <w:pStyle w:val="PlancoStandard"/>
        <w:rPr>
          <w:lang w:val="sq-AL"/>
        </w:rPr>
      </w:pPr>
      <w:r w:rsidRPr="002446F0">
        <w:rPr>
          <w:lang w:val="sq-AL"/>
        </w:rPr>
        <w:t xml:space="preserve">Bazuar në produktet e disponueshme dhe të prezantuara nga </w:t>
      </w:r>
      <w:r>
        <w:rPr>
          <w:lang w:val="sq-AL"/>
        </w:rPr>
        <w:t>sipërmarrjet</w:t>
      </w:r>
      <w:r w:rsidRPr="002446F0">
        <w:rPr>
          <w:lang w:val="sq-AL"/>
        </w:rPr>
        <w:t xml:space="preserve">, ekipi për </w:t>
      </w:r>
      <w:r>
        <w:rPr>
          <w:lang w:val="sq-AL"/>
        </w:rPr>
        <w:t>realizimin e</w:t>
      </w:r>
      <w:r w:rsidRPr="002446F0">
        <w:rPr>
          <w:lang w:val="sq-AL"/>
        </w:rPr>
        <w:t xml:space="preserve"> vlerësimit do të zgjedhë artikujt e duhur për </w:t>
      </w:r>
      <w:r>
        <w:rPr>
          <w:lang w:val="sq-AL"/>
        </w:rPr>
        <w:t>realizimin e</w:t>
      </w:r>
      <w:r w:rsidRPr="002446F0">
        <w:rPr>
          <w:lang w:val="sq-AL"/>
        </w:rPr>
        <w:t xml:space="preserve"> vlerësimit duke ndjekur formatin e </w:t>
      </w:r>
      <w:r>
        <w:rPr>
          <w:lang w:val="sq-AL"/>
        </w:rPr>
        <w:t xml:space="preserve">me të cilën janë </w:t>
      </w:r>
      <w:r w:rsidRPr="002446F0">
        <w:rPr>
          <w:lang w:val="sq-AL"/>
        </w:rPr>
        <w:t xml:space="preserve">informuar </w:t>
      </w:r>
      <w:r w:rsidR="00927403">
        <w:rPr>
          <w:lang w:val="sq-AL"/>
        </w:rPr>
        <w:t>student</w:t>
      </w:r>
      <w:r>
        <w:rPr>
          <w:lang w:val="sq-AL"/>
        </w:rPr>
        <w:t>ët</w:t>
      </w:r>
      <w:r w:rsidRPr="002446F0">
        <w:rPr>
          <w:lang w:val="sq-AL"/>
        </w:rPr>
        <w:t xml:space="preserve"> më herët. Vlerësimi praktik do të përfshijë interpretimin e vlerësimit sipas formatit të rënë dakord dhe specifikimin (p.sh. vizatimet teknike) të produktit ose shërbimit të provës që do të jepet në kuadër të vlerësimit praktik.</w:t>
      </w:r>
    </w:p>
    <w:p w14:paraId="14B2CD7B" w14:textId="77777777" w:rsidR="001C4C08" w:rsidRPr="007457A2" w:rsidRDefault="001C4C08" w:rsidP="001C4C08">
      <w:pPr>
        <w:pStyle w:val="PlancoStandard"/>
        <w:rPr>
          <w:color w:val="C00000"/>
          <w:lang w:val="sq-AL"/>
        </w:rPr>
      </w:pPr>
      <w:r>
        <w:rPr>
          <w:color w:val="C00000"/>
          <w:lang w:val="sq-AL"/>
        </w:rPr>
        <w:t xml:space="preserve">Shënim: </w:t>
      </w:r>
      <w:r w:rsidRPr="00C00F16">
        <w:rPr>
          <w:color w:val="C00000"/>
          <w:lang w:val="sq-AL"/>
        </w:rPr>
        <w:t>Mbështetja specif</w:t>
      </w:r>
      <w:r>
        <w:rPr>
          <w:color w:val="C00000"/>
          <w:lang w:val="sq-AL"/>
        </w:rPr>
        <w:t xml:space="preserve">ike këshilluese do të variojë </w:t>
      </w:r>
      <w:r w:rsidRPr="00C00F16">
        <w:rPr>
          <w:color w:val="C00000"/>
          <w:lang w:val="sq-AL"/>
        </w:rPr>
        <w:t>për çdo projekt CT të mbështetur</w:t>
      </w:r>
      <w:r>
        <w:rPr>
          <w:color w:val="C00000"/>
          <w:lang w:val="sq-AL"/>
        </w:rPr>
        <w:t>,</w:t>
      </w:r>
      <w:r w:rsidRPr="00C00F16">
        <w:rPr>
          <w:color w:val="C00000"/>
          <w:lang w:val="sq-AL"/>
        </w:rPr>
        <w:t xml:space="preserve"> në përputhje me nevojat e formuluara në propozime</w:t>
      </w:r>
      <w:r>
        <w:rPr>
          <w:color w:val="C00000"/>
          <w:lang w:val="sq-AL"/>
        </w:rPr>
        <w:t>t përkatëse</w:t>
      </w:r>
      <w:r w:rsidRPr="00C00F16">
        <w:rPr>
          <w:color w:val="C00000"/>
          <w:lang w:val="sq-AL"/>
        </w:rPr>
        <w:t>.</w:t>
      </w:r>
    </w:p>
    <w:p w14:paraId="69A9B1A2" w14:textId="77777777" w:rsidR="00A85F52" w:rsidRPr="007457A2" w:rsidRDefault="00A85F52" w:rsidP="00DC4EA8">
      <w:pPr>
        <w:pStyle w:val="PlancoStandard"/>
        <w:rPr>
          <w:lang w:val="sq-AL"/>
        </w:rPr>
      </w:pPr>
    </w:p>
    <w:p w14:paraId="2E1071F7" w14:textId="3D34EE39" w:rsidR="007719DA" w:rsidRPr="001C4C08" w:rsidRDefault="001C4C08" w:rsidP="007719DA">
      <w:pPr>
        <w:pStyle w:val="Heading3"/>
        <w:rPr>
          <w:color w:val="auto"/>
          <w:lang w:val="sq-AL" w:eastAsia="en-US"/>
        </w:rPr>
      </w:pPr>
      <w:bookmarkStart w:id="31" w:name="_Toc38119423"/>
      <w:bookmarkStart w:id="32" w:name="_Toc425421473"/>
      <w:r w:rsidRPr="001C4C08">
        <w:rPr>
          <w:color w:val="auto"/>
          <w:lang w:val="sq-AL" w:eastAsia="en-US"/>
        </w:rPr>
        <w:t>Certifikimi Zyrtar</w:t>
      </w:r>
      <w:r w:rsidR="0081362B" w:rsidRPr="001C4C08">
        <w:rPr>
          <w:color w:val="auto"/>
          <w:lang w:val="sq-AL" w:eastAsia="en-US"/>
        </w:rPr>
        <w:t xml:space="preserve"> i Kualifikimit</w:t>
      </w:r>
      <w:bookmarkEnd w:id="31"/>
    </w:p>
    <w:p w14:paraId="47F0C99A" w14:textId="130ED905" w:rsidR="00440093" w:rsidRPr="007457A2" w:rsidRDefault="0081362B" w:rsidP="007719DA">
      <w:pPr>
        <w:pStyle w:val="PlancoStandard"/>
        <w:rPr>
          <w:lang w:val="sq-AL"/>
        </w:rPr>
      </w:pPr>
      <w:r w:rsidRPr="0081362B">
        <w:rPr>
          <w:lang w:val="sq-AL"/>
        </w:rPr>
        <w:t>Secili përfitues do të marrë një certifikatë zyrtare në përputhje me rregulloret përkatëse kombëtare. Kopjet e certifikatave të lëshuara</w:t>
      </w:r>
      <w:r>
        <w:rPr>
          <w:lang w:val="sq-AL"/>
        </w:rPr>
        <w:t xml:space="preserve"> do t'i vihen në dispozicion </w:t>
      </w:r>
      <w:r w:rsidR="00B425D2">
        <w:rPr>
          <w:lang w:val="sq-AL"/>
        </w:rPr>
        <w:t>RCF</w:t>
      </w:r>
      <w:r w:rsidRPr="0081362B">
        <w:rPr>
          <w:lang w:val="sq-AL"/>
        </w:rPr>
        <w:t xml:space="preserve"> si një dëshmi e përfundimit të suksesshëm të programit </w:t>
      </w:r>
      <w:r>
        <w:rPr>
          <w:lang w:val="sq-AL"/>
        </w:rPr>
        <w:t>të Trajnimit Bashkëpunues (</w:t>
      </w:r>
      <w:r w:rsidRPr="0081362B">
        <w:rPr>
          <w:lang w:val="sq-AL"/>
        </w:rPr>
        <w:t>CT</w:t>
      </w:r>
      <w:r>
        <w:rPr>
          <w:lang w:val="sq-AL"/>
        </w:rPr>
        <w:t>)</w:t>
      </w:r>
      <w:r w:rsidR="00440093" w:rsidRPr="007457A2">
        <w:rPr>
          <w:lang w:val="sq-AL"/>
        </w:rPr>
        <w:t>.</w:t>
      </w:r>
    </w:p>
    <w:bookmarkEnd w:id="3"/>
    <w:bookmarkEnd w:id="32"/>
    <w:p w14:paraId="7B72ED9C" w14:textId="77777777" w:rsidR="00155492" w:rsidRPr="007457A2" w:rsidRDefault="00155492" w:rsidP="00155492">
      <w:pPr>
        <w:pStyle w:val="PlancoStandard"/>
        <w:rPr>
          <w:lang w:val="sq-AL"/>
        </w:rPr>
      </w:pPr>
    </w:p>
    <w:sectPr w:rsidR="00155492" w:rsidRPr="007457A2" w:rsidSect="00A35589">
      <w:headerReference w:type="default" r:id="rId11"/>
      <w:footerReference w:type="default" r:id="rId12"/>
      <w:pgSz w:w="11906" w:h="16838" w:code="9"/>
      <w:pgMar w:top="1559" w:right="1134" w:bottom="1134" w:left="2268" w:header="624" w:footer="839" w:gutter="0"/>
      <w:pgBorders w:offsetFrom="page">
        <w:top w:val="single" w:sz="6" w:space="24" w:color="FFFFFF" w:themeColor="background1"/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80E8" w14:textId="77777777" w:rsidR="00F1539B" w:rsidRDefault="00F1539B" w:rsidP="00C70F8E">
      <w:r>
        <w:separator/>
      </w:r>
    </w:p>
  </w:endnote>
  <w:endnote w:type="continuationSeparator" w:id="0">
    <w:p w14:paraId="309DFA97" w14:textId="77777777" w:rsidR="00F1539B" w:rsidRDefault="00F1539B" w:rsidP="00C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3979426"/>
      <w:docPartObj>
        <w:docPartGallery w:val="Page Numbers (Bottom of Page)"/>
        <w:docPartUnique/>
      </w:docPartObj>
    </w:sdtPr>
    <w:sdtContent>
      <w:p w14:paraId="4B6E3883" w14:textId="71098D8A" w:rsidR="00F1539B" w:rsidRPr="000D6550" w:rsidRDefault="00F1539B" w:rsidP="00C80357">
        <w:pPr>
          <w:pStyle w:val="Footer"/>
          <w:tabs>
            <w:tab w:val="clear" w:pos="4536"/>
            <w:tab w:val="clear" w:pos="9072"/>
            <w:tab w:val="right" w:pos="8505"/>
          </w:tabs>
          <w:ind w:right="-285"/>
          <w:rPr>
            <w:rFonts w:ascii="Arial" w:hAnsi="Arial" w:cs="Arial"/>
            <w:sz w:val="18"/>
            <w:szCs w:val="18"/>
          </w:rPr>
        </w:pPr>
        <w:r w:rsidRPr="000D6550">
          <w:rPr>
            <w:rFonts w:ascii="Arial" w:hAnsi="Arial" w:cs="Arial"/>
            <w:sz w:val="18"/>
            <w:szCs w:val="18"/>
          </w:rPr>
          <w:tab/>
          <w:t xml:space="preserve">| </w:t>
        </w:r>
        <w:r w:rsidRPr="000D6550">
          <w:rPr>
            <w:rFonts w:ascii="Arial" w:hAnsi="Arial" w:cs="Arial"/>
            <w:sz w:val="18"/>
            <w:szCs w:val="18"/>
          </w:rPr>
          <w:fldChar w:fldCharType="begin"/>
        </w:r>
        <w:r w:rsidRPr="000D655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D6550">
          <w:rPr>
            <w:rFonts w:ascii="Arial" w:hAnsi="Arial" w:cs="Arial"/>
            <w:sz w:val="18"/>
            <w:szCs w:val="18"/>
          </w:rPr>
          <w:fldChar w:fldCharType="separate"/>
        </w:r>
        <w:r w:rsidR="00C10C4A">
          <w:rPr>
            <w:rFonts w:ascii="Arial" w:hAnsi="Arial" w:cs="Arial"/>
            <w:noProof/>
            <w:sz w:val="18"/>
            <w:szCs w:val="18"/>
          </w:rPr>
          <w:t>2</w:t>
        </w:r>
        <w:r w:rsidRPr="000D655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0074E" w14:textId="77777777" w:rsidR="00F1539B" w:rsidRDefault="00F1539B" w:rsidP="00C70F8E">
      <w:r>
        <w:separator/>
      </w:r>
    </w:p>
  </w:footnote>
  <w:footnote w:type="continuationSeparator" w:id="0">
    <w:p w14:paraId="6367D84D" w14:textId="77777777" w:rsidR="00F1539B" w:rsidRDefault="00F1539B" w:rsidP="00C7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C23A" w14:textId="77777777" w:rsidR="00F1539B" w:rsidRDefault="00F1539B" w:rsidP="00582EC0">
    <w:pPr>
      <w:pStyle w:val="Header"/>
      <w:rPr>
        <w:b/>
        <w:noProof/>
        <w:szCs w:val="18"/>
      </w:rPr>
    </w:pPr>
    <w:r>
      <w:rPr>
        <w:b/>
        <w:noProof/>
        <w:szCs w:val="18"/>
      </w:rPr>
      <w:t>Udhëzime për Zbatimin e Trajnimit Bashkëpunues</w:t>
    </w:r>
  </w:p>
  <w:p w14:paraId="00B1F34E" w14:textId="669CE987" w:rsidR="00F1539B" w:rsidRDefault="00B425D2" w:rsidP="00582EC0">
    <w:pPr>
      <w:pStyle w:val="Header"/>
    </w:pPr>
    <w:r>
      <w:t>RCF</w:t>
    </w:r>
  </w:p>
  <w:p w14:paraId="2CB7BC22" w14:textId="77777777" w:rsidR="00B425D2" w:rsidRPr="00582EC0" w:rsidRDefault="00B425D2" w:rsidP="00582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E4"/>
    <w:multiLevelType w:val="hybridMultilevel"/>
    <w:tmpl w:val="ECB8F0F6"/>
    <w:lvl w:ilvl="0" w:tplc="A9FC9D96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674"/>
    <w:multiLevelType w:val="hybridMultilevel"/>
    <w:tmpl w:val="3E664D28"/>
    <w:lvl w:ilvl="0" w:tplc="8FAE9520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8CD"/>
    <w:multiLevelType w:val="multilevel"/>
    <w:tmpl w:val="486A9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D9B6CBE"/>
    <w:multiLevelType w:val="hybridMultilevel"/>
    <w:tmpl w:val="069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3BA8"/>
    <w:multiLevelType w:val="hybridMultilevel"/>
    <w:tmpl w:val="ECB8F0F6"/>
    <w:lvl w:ilvl="0" w:tplc="A9FC9D96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490A"/>
    <w:multiLevelType w:val="hybridMultilevel"/>
    <w:tmpl w:val="69068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5805"/>
    <w:multiLevelType w:val="multilevel"/>
    <w:tmpl w:val="22E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D7E98"/>
    <w:multiLevelType w:val="multilevel"/>
    <w:tmpl w:val="EB18BA2C"/>
    <w:lvl w:ilvl="0">
      <w:start w:val="1"/>
      <w:numFmt w:val="decimal"/>
      <w:pStyle w:val="AufzhlungPlanc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018A8"/>
    <w:multiLevelType w:val="multilevel"/>
    <w:tmpl w:val="15B647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4406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304433E"/>
    <w:multiLevelType w:val="multilevel"/>
    <w:tmpl w:val="F18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B03D8"/>
    <w:multiLevelType w:val="hybridMultilevel"/>
    <w:tmpl w:val="2AA43C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71C42"/>
    <w:multiLevelType w:val="multilevel"/>
    <w:tmpl w:val="C33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01B67"/>
    <w:multiLevelType w:val="multilevel"/>
    <w:tmpl w:val="F18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502A2"/>
    <w:multiLevelType w:val="hybridMultilevel"/>
    <w:tmpl w:val="63506DE4"/>
    <w:lvl w:ilvl="0" w:tplc="191E1CB6">
      <w:start w:val="1"/>
      <w:numFmt w:val="decimal"/>
      <w:pStyle w:val="NumerierungPlanco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A0D88"/>
    <w:multiLevelType w:val="multilevel"/>
    <w:tmpl w:val="486A9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02257F"/>
    <w:multiLevelType w:val="multilevel"/>
    <w:tmpl w:val="58F65BF8"/>
    <w:lvl w:ilvl="0">
      <w:start w:val="1"/>
      <w:numFmt w:val="decimal"/>
      <w:pStyle w:val="1Planco"/>
      <w:lvlText w:val="%1"/>
      <w:lvlJc w:val="left"/>
      <w:pPr>
        <w:ind w:left="432" w:hanging="432"/>
      </w:pPr>
    </w:lvl>
    <w:lvl w:ilvl="1">
      <w:start w:val="1"/>
      <w:numFmt w:val="decimal"/>
      <w:pStyle w:val="2Planco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6E51CF0"/>
    <w:multiLevelType w:val="hybridMultilevel"/>
    <w:tmpl w:val="69AAF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D18C2"/>
    <w:multiLevelType w:val="multilevel"/>
    <w:tmpl w:val="DA3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364228"/>
    <w:multiLevelType w:val="multilevel"/>
    <w:tmpl w:val="5B180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B5B3ECC"/>
    <w:multiLevelType w:val="multilevel"/>
    <w:tmpl w:val="0D8625C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Arial" w:eastAsiaTheme="minorHAnsi" w:hAnsi="Arial" w:cs="Arial" w:hint="default"/>
        <w:color w:val="auto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4290" w:hanging="360"/>
      </w:pPr>
      <w:rPr>
        <w:rFonts w:ascii="Arial" w:eastAsiaTheme="minorEastAsia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72911"/>
    <w:multiLevelType w:val="multilevel"/>
    <w:tmpl w:val="E692F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  <w:lvlOverride w:ilvl="0">
      <w:startOverride w:val="1"/>
    </w:lvlOverride>
  </w:num>
  <w:num w:numId="5">
    <w:abstractNumId w:val="0"/>
  </w:num>
  <w:num w:numId="6">
    <w:abstractNumId w:val="20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4"/>
  </w:num>
  <w:num w:numId="24">
    <w:abstractNumId w:val="14"/>
  </w:num>
  <w:num w:numId="25">
    <w:abstractNumId w:val="3"/>
  </w:num>
  <w:num w:numId="26">
    <w:abstractNumId w:val="5"/>
  </w:num>
  <w:num w:numId="27">
    <w:abstractNumId w:val="6"/>
  </w:num>
  <w:num w:numId="28">
    <w:abstractNumId w:val="17"/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8"/>
  </w:num>
  <w:num w:numId="43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e4261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48"/>
    <w:rsid w:val="00003488"/>
    <w:rsid w:val="00005B4C"/>
    <w:rsid w:val="00006820"/>
    <w:rsid w:val="00006F98"/>
    <w:rsid w:val="00007717"/>
    <w:rsid w:val="000105AC"/>
    <w:rsid w:val="000116D7"/>
    <w:rsid w:val="00013ACB"/>
    <w:rsid w:val="000147D8"/>
    <w:rsid w:val="00014D31"/>
    <w:rsid w:val="00015017"/>
    <w:rsid w:val="00015223"/>
    <w:rsid w:val="000156A1"/>
    <w:rsid w:val="00015BAB"/>
    <w:rsid w:val="000206ED"/>
    <w:rsid w:val="0002134E"/>
    <w:rsid w:val="00021C4F"/>
    <w:rsid w:val="00023D1F"/>
    <w:rsid w:val="00025AAA"/>
    <w:rsid w:val="00025DE2"/>
    <w:rsid w:val="000269F5"/>
    <w:rsid w:val="00032799"/>
    <w:rsid w:val="000327E7"/>
    <w:rsid w:val="00032D52"/>
    <w:rsid w:val="000346CC"/>
    <w:rsid w:val="00034BA0"/>
    <w:rsid w:val="00034ED0"/>
    <w:rsid w:val="0003529F"/>
    <w:rsid w:val="000367B3"/>
    <w:rsid w:val="000367F8"/>
    <w:rsid w:val="00037055"/>
    <w:rsid w:val="00037991"/>
    <w:rsid w:val="00037DCC"/>
    <w:rsid w:val="0004003B"/>
    <w:rsid w:val="00040316"/>
    <w:rsid w:val="00040577"/>
    <w:rsid w:val="0004064D"/>
    <w:rsid w:val="00040E0E"/>
    <w:rsid w:val="00041591"/>
    <w:rsid w:val="00042EF6"/>
    <w:rsid w:val="00042F30"/>
    <w:rsid w:val="00042FC4"/>
    <w:rsid w:val="000430F6"/>
    <w:rsid w:val="00043157"/>
    <w:rsid w:val="00043C32"/>
    <w:rsid w:val="000449E6"/>
    <w:rsid w:val="00044AF2"/>
    <w:rsid w:val="000459BB"/>
    <w:rsid w:val="00046841"/>
    <w:rsid w:val="000478DF"/>
    <w:rsid w:val="000507B2"/>
    <w:rsid w:val="000518E2"/>
    <w:rsid w:val="00052808"/>
    <w:rsid w:val="00052AD7"/>
    <w:rsid w:val="00052EFA"/>
    <w:rsid w:val="00053448"/>
    <w:rsid w:val="00054C00"/>
    <w:rsid w:val="00056424"/>
    <w:rsid w:val="00056BBA"/>
    <w:rsid w:val="00057D03"/>
    <w:rsid w:val="00062B35"/>
    <w:rsid w:val="0006410D"/>
    <w:rsid w:val="00065822"/>
    <w:rsid w:val="00065A2B"/>
    <w:rsid w:val="00065CCB"/>
    <w:rsid w:val="000660C9"/>
    <w:rsid w:val="00066D08"/>
    <w:rsid w:val="00066EF5"/>
    <w:rsid w:val="00067921"/>
    <w:rsid w:val="00067B53"/>
    <w:rsid w:val="000717A5"/>
    <w:rsid w:val="000728F9"/>
    <w:rsid w:val="00073573"/>
    <w:rsid w:val="00075097"/>
    <w:rsid w:val="000758FE"/>
    <w:rsid w:val="00076468"/>
    <w:rsid w:val="00076AD6"/>
    <w:rsid w:val="000822D9"/>
    <w:rsid w:val="0008248C"/>
    <w:rsid w:val="00082821"/>
    <w:rsid w:val="00083ED8"/>
    <w:rsid w:val="0008418D"/>
    <w:rsid w:val="000841AA"/>
    <w:rsid w:val="000841B4"/>
    <w:rsid w:val="00084F1F"/>
    <w:rsid w:val="00085544"/>
    <w:rsid w:val="000856F1"/>
    <w:rsid w:val="00087408"/>
    <w:rsid w:val="00087919"/>
    <w:rsid w:val="00087C5E"/>
    <w:rsid w:val="0009143D"/>
    <w:rsid w:val="00091B06"/>
    <w:rsid w:val="00091BEA"/>
    <w:rsid w:val="00091EC9"/>
    <w:rsid w:val="00091F59"/>
    <w:rsid w:val="0009363A"/>
    <w:rsid w:val="00093DEE"/>
    <w:rsid w:val="0009465E"/>
    <w:rsid w:val="00094C2A"/>
    <w:rsid w:val="00094E9E"/>
    <w:rsid w:val="00095080"/>
    <w:rsid w:val="000954A6"/>
    <w:rsid w:val="00096297"/>
    <w:rsid w:val="00096A9A"/>
    <w:rsid w:val="000973E4"/>
    <w:rsid w:val="000A097B"/>
    <w:rsid w:val="000A13D6"/>
    <w:rsid w:val="000A1920"/>
    <w:rsid w:val="000A251C"/>
    <w:rsid w:val="000A28D7"/>
    <w:rsid w:val="000A2F14"/>
    <w:rsid w:val="000A3C8E"/>
    <w:rsid w:val="000A67DE"/>
    <w:rsid w:val="000A690E"/>
    <w:rsid w:val="000A692A"/>
    <w:rsid w:val="000A7A9B"/>
    <w:rsid w:val="000A7AE6"/>
    <w:rsid w:val="000B09E6"/>
    <w:rsid w:val="000B0A1B"/>
    <w:rsid w:val="000B15AC"/>
    <w:rsid w:val="000B1F90"/>
    <w:rsid w:val="000B235D"/>
    <w:rsid w:val="000B3206"/>
    <w:rsid w:val="000B3895"/>
    <w:rsid w:val="000B3BB6"/>
    <w:rsid w:val="000B3BFF"/>
    <w:rsid w:val="000B42D0"/>
    <w:rsid w:val="000B453E"/>
    <w:rsid w:val="000B5B01"/>
    <w:rsid w:val="000B5FC5"/>
    <w:rsid w:val="000B644D"/>
    <w:rsid w:val="000B76CA"/>
    <w:rsid w:val="000C059B"/>
    <w:rsid w:val="000C1653"/>
    <w:rsid w:val="000C2162"/>
    <w:rsid w:val="000C2EE1"/>
    <w:rsid w:val="000C314D"/>
    <w:rsid w:val="000C4887"/>
    <w:rsid w:val="000C6163"/>
    <w:rsid w:val="000C6600"/>
    <w:rsid w:val="000C6A0A"/>
    <w:rsid w:val="000C7754"/>
    <w:rsid w:val="000C78BC"/>
    <w:rsid w:val="000D10AA"/>
    <w:rsid w:val="000D132E"/>
    <w:rsid w:val="000D2EE5"/>
    <w:rsid w:val="000D40C4"/>
    <w:rsid w:val="000D45EC"/>
    <w:rsid w:val="000D4DBB"/>
    <w:rsid w:val="000D6550"/>
    <w:rsid w:val="000D7207"/>
    <w:rsid w:val="000D7234"/>
    <w:rsid w:val="000D78BE"/>
    <w:rsid w:val="000D792A"/>
    <w:rsid w:val="000E0923"/>
    <w:rsid w:val="000E093B"/>
    <w:rsid w:val="000E2A56"/>
    <w:rsid w:val="000E3270"/>
    <w:rsid w:val="000E32FB"/>
    <w:rsid w:val="000E390E"/>
    <w:rsid w:val="000E421B"/>
    <w:rsid w:val="000E4E4C"/>
    <w:rsid w:val="000E5A10"/>
    <w:rsid w:val="000E5D07"/>
    <w:rsid w:val="000F2765"/>
    <w:rsid w:val="000F2A02"/>
    <w:rsid w:val="000F2BC4"/>
    <w:rsid w:val="000F2C9C"/>
    <w:rsid w:val="000F4EFE"/>
    <w:rsid w:val="000F5075"/>
    <w:rsid w:val="000F54D1"/>
    <w:rsid w:val="000F730B"/>
    <w:rsid w:val="000F7694"/>
    <w:rsid w:val="00100284"/>
    <w:rsid w:val="00100300"/>
    <w:rsid w:val="0010155B"/>
    <w:rsid w:val="00101B7E"/>
    <w:rsid w:val="0010214B"/>
    <w:rsid w:val="0010387E"/>
    <w:rsid w:val="00103AA8"/>
    <w:rsid w:val="00103BBF"/>
    <w:rsid w:val="00103F2B"/>
    <w:rsid w:val="0010463B"/>
    <w:rsid w:val="00105308"/>
    <w:rsid w:val="00106FB1"/>
    <w:rsid w:val="001077B1"/>
    <w:rsid w:val="00111E06"/>
    <w:rsid w:val="001124B3"/>
    <w:rsid w:val="00112774"/>
    <w:rsid w:val="001134C2"/>
    <w:rsid w:val="001138D6"/>
    <w:rsid w:val="00114045"/>
    <w:rsid w:val="00115C73"/>
    <w:rsid w:val="00115CD0"/>
    <w:rsid w:val="001169E6"/>
    <w:rsid w:val="001173A6"/>
    <w:rsid w:val="0011780B"/>
    <w:rsid w:val="00121D01"/>
    <w:rsid w:val="00122146"/>
    <w:rsid w:val="00122282"/>
    <w:rsid w:val="00122BC1"/>
    <w:rsid w:val="001233E9"/>
    <w:rsid w:val="00123C97"/>
    <w:rsid w:val="00125BA1"/>
    <w:rsid w:val="00125F0C"/>
    <w:rsid w:val="00127295"/>
    <w:rsid w:val="00127622"/>
    <w:rsid w:val="00130C5F"/>
    <w:rsid w:val="0013154E"/>
    <w:rsid w:val="00132148"/>
    <w:rsid w:val="00132EED"/>
    <w:rsid w:val="00133FA9"/>
    <w:rsid w:val="00134420"/>
    <w:rsid w:val="001346E0"/>
    <w:rsid w:val="00134A48"/>
    <w:rsid w:val="00135120"/>
    <w:rsid w:val="0013522B"/>
    <w:rsid w:val="001354B1"/>
    <w:rsid w:val="001365A5"/>
    <w:rsid w:val="00136D5D"/>
    <w:rsid w:val="00140890"/>
    <w:rsid w:val="00140C84"/>
    <w:rsid w:val="00141677"/>
    <w:rsid w:val="00143CDA"/>
    <w:rsid w:val="0014706F"/>
    <w:rsid w:val="00151590"/>
    <w:rsid w:val="001515E4"/>
    <w:rsid w:val="001529B0"/>
    <w:rsid w:val="00153C54"/>
    <w:rsid w:val="00155492"/>
    <w:rsid w:val="00155581"/>
    <w:rsid w:val="00156761"/>
    <w:rsid w:val="001579D1"/>
    <w:rsid w:val="00157AFA"/>
    <w:rsid w:val="001605C6"/>
    <w:rsid w:val="00161328"/>
    <w:rsid w:val="00161EFA"/>
    <w:rsid w:val="0016341C"/>
    <w:rsid w:val="001637A1"/>
    <w:rsid w:val="0016381E"/>
    <w:rsid w:val="001653C8"/>
    <w:rsid w:val="001659D6"/>
    <w:rsid w:val="00166BFB"/>
    <w:rsid w:val="00170DFF"/>
    <w:rsid w:val="0017115F"/>
    <w:rsid w:val="00172127"/>
    <w:rsid w:val="00172C34"/>
    <w:rsid w:val="00173C99"/>
    <w:rsid w:val="0017486F"/>
    <w:rsid w:val="00175E6F"/>
    <w:rsid w:val="001770D2"/>
    <w:rsid w:val="001774A7"/>
    <w:rsid w:val="00177C5B"/>
    <w:rsid w:val="0018035C"/>
    <w:rsid w:val="00180445"/>
    <w:rsid w:val="001806C0"/>
    <w:rsid w:val="00181E65"/>
    <w:rsid w:val="00181E9E"/>
    <w:rsid w:val="0018211C"/>
    <w:rsid w:val="00183BDB"/>
    <w:rsid w:val="00185138"/>
    <w:rsid w:val="00185C31"/>
    <w:rsid w:val="00186DEF"/>
    <w:rsid w:val="00187270"/>
    <w:rsid w:val="001876FD"/>
    <w:rsid w:val="0018796A"/>
    <w:rsid w:val="001906B2"/>
    <w:rsid w:val="001920F1"/>
    <w:rsid w:val="00192F64"/>
    <w:rsid w:val="00193391"/>
    <w:rsid w:val="001937E3"/>
    <w:rsid w:val="0019386B"/>
    <w:rsid w:val="00193C08"/>
    <w:rsid w:val="00194207"/>
    <w:rsid w:val="0019453C"/>
    <w:rsid w:val="0019533C"/>
    <w:rsid w:val="001955A4"/>
    <w:rsid w:val="00196E9B"/>
    <w:rsid w:val="00197883"/>
    <w:rsid w:val="001A083D"/>
    <w:rsid w:val="001A24B8"/>
    <w:rsid w:val="001A4025"/>
    <w:rsid w:val="001A52B3"/>
    <w:rsid w:val="001A605C"/>
    <w:rsid w:val="001A79B7"/>
    <w:rsid w:val="001A7C37"/>
    <w:rsid w:val="001A7D26"/>
    <w:rsid w:val="001B044A"/>
    <w:rsid w:val="001B1561"/>
    <w:rsid w:val="001B1684"/>
    <w:rsid w:val="001B3DDD"/>
    <w:rsid w:val="001B3EB6"/>
    <w:rsid w:val="001B6DB9"/>
    <w:rsid w:val="001B7565"/>
    <w:rsid w:val="001B75FF"/>
    <w:rsid w:val="001B79A4"/>
    <w:rsid w:val="001C15D7"/>
    <w:rsid w:val="001C1B46"/>
    <w:rsid w:val="001C1DCA"/>
    <w:rsid w:val="001C384D"/>
    <w:rsid w:val="001C3FF6"/>
    <w:rsid w:val="001C4C08"/>
    <w:rsid w:val="001C56C6"/>
    <w:rsid w:val="001C58A6"/>
    <w:rsid w:val="001C5A32"/>
    <w:rsid w:val="001C653B"/>
    <w:rsid w:val="001C7A82"/>
    <w:rsid w:val="001D0B2C"/>
    <w:rsid w:val="001D113F"/>
    <w:rsid w:val="001D1559"/>
    <w:rsid w:val="001D1D2B"/>
    <w:rsid w:val="001D25C7"/>
    <w:rsid w:val="001D683F"/>
    <w:rsid w:val="001D6AD6"/>
    <w:rsid w:val="001D7584"/>
    <w:rsid w:val="001E2E3B"/>
    <w:rsid w:val="001E46DF"/>
    <w:rsid w:val="001E4E94"/>
    <w:rsid w:val="001E5098"/>
    <w:rsid w:val="001E52F3"/>
    <w:rsid w:val="001E5ACE"/>
    <w:rsid w:val="001E7191"/>
    <w:rsid w:val="001F0792"/>
    <w:rsid w:val="001F09B5"/>
    <w:rsid w:val="001F1E45"/>
    <w:rsid w:val="001F2400"/>
    <w:rsid w:val="001F2A28"/>
    <w:rsid w:val="001F2B0A"/>
    <w:rsid w:val="001F5260"/>
    <w:rsid w:val="001F5CAE"/>
    <w:rsid w:val="001F7843"/>
    <w:rsid w:val="001F7C78"/>
    <w:rsid w:val="0020001A"/>
    <w:rsid w:val="002007F8"/>
    <w:rsid w:val="00200C8D"/>
    <w:rsid w:val="00200CF5"/>
    <w:rsid w:val="002013C3"/>
    <w:rsid w:val="00201867"/>
    <w:rsid w:val="00201999"/>
    <w:rsid w:val="00201C9B"/>
    <w:rsid w:val="002029BB"/>
    <w:rsid w:val="00203831"/>
    <w:rsid w:val="0020397F"/>
    <w:rsid w:val="00203C54"/>
    <w:rsid w:val="00204E02"/>
    <w:rsid w:val="002054EA"/>
    <w:rsid w:val="002058A4"/>
    <w:rsid w:val="002059BB"/>
    <w:rsid w:val="00207AEC"/>
    <w:rsid w:val="00210271"/>
    <w:rsid w:val="0021119A"/>
    <w:rsid w:val="00211289"/>
    <w:rsid w:val="00213074"/>
    <w:rsid w:val="002134E6"/>
    <w:rsid w:val="0021355B"/>
    <w:rsid w:val="00214511"/>
    <w:rsid w:val="0021490C"/>
    <w:rsid w:val="002153A8"/>
    <w:rsid w:val="002154F5"/>
    <w:rsid w:val="00217CE1"/>
    <w:rsid w:val="0022129C"/>
    <w:rsid w:val="002215D0"/>
    <w:rsid w:val="0022228F"/>
    <w:rsid w:val="0022268C"/>
    <w:rsid w:val="00222DD1"/>
    <w:rsid w:val="00222FA3"/>
    <w:rsid w:val="0022421E"/>
    <w:rsid w:val="002269EC"/>
    <w:rsid w:val="002275F8"/>
    <w:rsid w:val="0022762E"/>
    <w:rsid w:val="00230736"/>
    <w:rsid w:val="002313A6"/>
    <w:rsid w:val="002325D6"/>
    <w:rsid w:val="00233AB4"/>
    <w:rsid w:val="0023559A"/>
    <w:rsid w:val="002356B6"/>
    <w:rsid w:val="0023673C"/>
    <w:rsid w:val="00237375"/>
    <w:rsid w:val="00240DB9"/>
    <w:rsid w:val="00240DBD"/>
    <w:rsid w:val="00242966"/>
    <w:rsid w:val="00242B14"/>
    <w:rsid w:val="00243017"/>
    <w:rsid w:val="002446F0"/>
    <w:rsid w:val="00244D5A"/>
    <w:rsid w:val="0024591E"/>
    <w:rsid w:val="00245C76"/>
    <w:rsid w:val="0024666F"/>
    <w:rsid w:val="00247249"/>
    <w:rsid w:val="00247349"/>
    <w:rsid w:val="00247659"/>
    <w:rsid w:val="00247670"/>
    <w:rsid w:val="00247E63"/>
    <w:rsid w:val="0025101B"/>
    <w:rsid w:val="00251380"/>
    <w:rsid w:val="0025169D"/>
    <w:rsid w:val="00251B3D"/>
    <w:rsid w:val="002547BB"/>
    <w:rsid w:val="002549F6"/>
    <w:rsid w:val="00254E60"/>
    <w:rsid w:val="00255991"/>
    <w:rsid w:val="00256C6A"/>
    <w:rsid w:val="00260CFE"/>
    <w:rsid w:val="00261483"/>
    <w:rsid w:val="00261A34"/>
    <w:rsid w:val="002622DC"/>
    <w:rsid w:val="00263F8D"/>
    <w:rsid w:val="0026534E"/>
    <w:rsid w:val="00265D96"/>
    <w:rsid w:val="00267392"/>
    <w:rsid w:val="00267DF5"/>
    <w:rsid w:val="00270BCD"/>
    <w:rsid w:val="002718BA"/>
    <w:rsid w:val="00272E1B"/>
    <w:rsid w:val="002733A6"/>
    <w:rsid w:val="002743B8"/>
    <w:rsid w:val="002748F6"/>
    <w:rsid w:val="00274A30"/>
    <w:rsid w:val="002757CF"/>
    <w:rsid w:val="00275AC3"/>
    <w:rsid w:val="0027660D"/>
    <w:rsid w:val="002772C7"/>
    <w:rsid w:val="002809C4"/>
    <w:rsid w:val="00280F56"/>
    <w:rsid w:val="00281ABC"/>
    <w:rsid w:val="0028211E"/>
    <w:rsid w:val="00283B0C"/>
    <w:rsid w:val="0028490D"/>
    <w:rsid w:val="00286FEE"/>
    <w:rsid w:val="002874AE"/>
    <w:rsid w:val="00287831"/>
    <w:rsid w:val="00287BA8"/>
    <w:rsid w:val="00287E38"/>
    <w:rsid w:val="00287E6C"/>
    <w:rsid w:val="00290968"/>
    <w:rsid w:val="00290CB2"/>
    <w:rsid w:val="0029280F"/>
    <w:rsid w:val="00294797"/>
    <w:rsid w:val="00295629"/>
    <w:rsid w:val="00296385"/>
    <w:rsid w:val="00297A8E"/>
    <w:rsid w:val="00297DD9"/>
    <w:rsid w:val="00297F89"/>
    <w:rsid w:val="002A09D7"/>
    <w:rsid w:val="002A0AE6"/>
    <w:rsid w:val="002A0AF9"/>
    <w:rsid w:val="002A0CCC"/>
    <w:rsid w:val="002A2035"/>
    <w:rsid w:val="002A253B"/>
    <w:rsid w:val="002A282F"/>
    <w:rsid w:val="002A2ABA"/>
    <w:rsid w:val="002A3D4A"/>
    <w:rsid w:val="002A41F2"/>
    <w:rsid w:val="002A4D04"/>
    <w:rsid w:val="002A4FF6"/>
    <w:rsid w:val="002A512E"/>
    <w:rsid w:val="002A5AD2"/>
    <w:rsid w:val="002A5C41"/>
    <w:rsid w:val="002A70AF"/>
    <w:rsid w:val="002A711D"/>
    <w:rsid w:val="002A7E09"/>
    <w:rsid w:val="002B07D4"/>
    <w:rsid w:val="002B1DCB"/>
    <w:rsid w:val="002B422A"/>
    <w:rsid w:val="002B4BAE"/>
    <w:rsid w:val="002B55A5"/>
    <w:rsid w:val="002B7A5B"/>
    <w:rsid w:val="002C0194"/>
    <w:rsid w:val="002C1596"/>
    <w:rsid w:val="002C2B80"/>
    <w:rsid w:val="002C4158"/>
    <w:rsid w:val="002C43BE"/>
    <w:rsid w:val="002C4A83"/>
    <w:rsid w:val="002C56C8"/>
    <w:rsid w:val="002C5D81"/>
    <w:rsid w:val="002C6667"/>
    <w:rsid w:val="002C6F08"/>
    <w:rsid w:val="002D01ED"/>
    <w:rsid w:val="002D0DBE"/>
    <w:rsid w:val="002D0E6F"/>
    <w:rsid w:val="002D26CB"/>
    <w:rsid w:val="002D31EE"/>
    <w:rsid w:val="002D4A3A"/>
    <w:rsid w:val="002D4B39"/>
    <w:rsid w:val="002E2628"/>
    <w:rsid w:val="002E2E9B"/>
    <w:rsid w:val="002E3C56"/>
    <w:rsid w:val="002E550F"/>
    <w:rsid w:val="002E6DC4"/>
    <w:rsid w:val="002F2213"/>
    <w:rsid w:val="002F2458"/>
    <w:rsid w:val="002F3E0F"/>
    <w:rsid w:val="002F3FEF"/>
    <w:rsid w:val="002F4A01"/>
    <w:rsid w:val="002F5108"/>
    <w:rsid w:val="002F5AD7"/>
    <w:rsid w:val="002F6171"/>
    <w:rsid w:val="002F639D"/>
    <w:rsid w:val="002F6EF9"/>
    <w:rsid w:val="002F766D"/>
    <w:rsid w:val="002F791C"/>
    <w:rsid w:val="00301C8F"/>
    <w:rsid w:val="0030249C"/>
    <w:rsid w:val="00302B9B"/>
    <w:rsid w:val="00302CC8"/>
    <w:rsid w:val="00303B46"/>
    <w:rsid w:val="0030426A"/>
    <w:rsid w:val="0030523D"/>
    <w:rsid w:val="0030611B"/>
    <w:rsid w:val="0030657E"/>
    <w:rsid w:val="00306734"/>
    <w:rsid w:val="00306F8D"/>
    <w:rsid w:val="00307330"/>
    <w:rsid w:val="0031000D"/>
    <w:rsid w:val="00310710"/>
    <w:rsid w:val="00310793"/>
    <w:rsid w:val="00312270"/>
    <w:rsid w:val="00313790"/>
    <w:rsid w:val="003158D0"/>
    <w:rsid w:val="003176D5"/>
    <w:rsid w:val="00317BA4"/>
    <w:rsid w:val="00323330"/>
    <w:rsid w:val="003239AF"/>
    <w:rsid w:val="00323A31"/>
    <w:rsid w:val="003245D0"/>
    <w:rsid w:val="003247AE"/>
    <w:rsid w:val="003247B0"/>
    <w:rsid w:val="00324AC1"/>
    <w:rsid w:val="00324CB9"/>
    <w:rsid w:val="00326DD6"/>
    <w:rsid w:val="00327368"/>
    <w:rsid w:val="00327E1A"/>
    <w:rsid w:val="00335B30"/>
    <w:rsid w:val="00335C83"/>
    <w:rsid w:val="003366DB"/>
    <w:rsid w:val="00336EF2"/>
    <w:rsid w:val="00336F5B"/>
    <w:rsid w:val="00340CD4"/>
    <w:rsid w:val="00341529"/>
    <w:rsid w:val="00342039"/>
    <w:rsid w:val="003429EF"/>
    <w:rsid w:val="00343152"/>
    <w:rsid w:val="00343EFF"/>
    <w:rsid w:val="0034458F"/>
    <w:rsid w:val="003467C4"/>
    <w:rsid w:val="00347FB5"/>
    <w:rsid w:val="003508E0"/>
    <w:rsid w:val="00351421"/>
    <w:rsid w:val="003515BC"/>
    <w:rsid w:val="00351D4A"/>
    <w:rsid w:val="00352CF2"/>
    <w:rsid w:val="0035389B"/>
    <w:rsid w:val="00354091"/>
    <w:rsid w:val="00355F82"/>
    <w:rsid w:val="0035606F"/>
    <w:rsid w:val="003563F2"/>
    <w:rsid w:val="00356C34"/>
    <w:rsid w:val="003576D4"/>
    <w:rsid w:val="0036003A"/>
    <w:rsid w:val="00360327"/>
    <w:rsid w:val="0036073A"/>
    <w:rsid w:val="00360B7B"/>
    <w:rsid w:val="003612BC"/>
    <w:rsid w:val="00361A2F"/>
    <w:rsid w:val="00361CE6"/>
    <w:rsid w:val="00361D92"/>
    <w:rsid w:val="0036219A"/>
    <w:rsid w:val="00365B2D"/>
    <w:rsid w:val="00366664"/>
    <w:rsid w:val="00366A0F"/>
    <w:rsid w:val="00366B44"/>
    <w:rsid w:val="00366F45"/>
    <w:rsid w:val="00366F6E"/>
    <w:rsid w:val="00367A2D"/>
    <w:rsid w:val="00367ACD"/>
    <w:rsid w:val="00370E5A"/>
    <w:rsid w:val="0037212F"/>
    <w:rsid w:val="003721B7"/>
    <w:rsid w:val="00373421"/>
    <w:rsid w:val="003739B7"/>
    <w:rsid w:val="0037472B"/>
    <w:rsid w:val="00374AB6"/>
    <w:rsid w:val="00374E07"/>
    <w:rsid w:val="0037589C"/>
    <w:rsid w:val="00375B95"/>
    <w:rsid w:val="00380D8B"/>
    <w:rsid w:val="00382421"/>
    <w:rsid w:val="003824CB"/>
    <w:rsid w:val="00382CAE"/>
    <w:rsid w:val="00383303"/>
    <w:rsid w:val="00384C1D"/>
    <w:rsid w:val="00386731"/>
    <w:rsid w:val="00390017"/>
    <w:rsid w:val="0039031B"/>
    <w:rsid w:val="00390A5F"/>
    <w:rsid w:val="00391A50"/>
    <w:rsid w:val="00392600"/>
    <w:rsid w:val="003926E0"/>
    <w:rsid w:val="00392A44"/>
    <w:rsid w:val="003934BF"/>
    <w:rsid w:val="00393BE9"/>
    <w:rsid w:val="00394CA7"/>
    <w:rsid w:val="00395284"/>
    <w:rsid w:val="00395F8F"/>
    <w:rsid w:val="0039616F"/>
    <w:rsid w:val="00396369"/>
    <w:rsid w:val="003965BD"/>
    <w:rsid w:val="00397507"/>
    <w:rsid w:val="003A0847"/>
    <w:rsid w:val="003A0D05"/>
    <w:rsid w:val="003A29E8"/>
    <w:rsid w:val="003A3057"/>
    <w:rsid w:val="003A402A"/>
    <w:rsid w:val="003A40FC"/>
    <w:rsid w:val="003A5F8E"/>
    <w:rsid w:val="003A6944"/>
    <w:rsid w:val="003A7E5E"/>
    <w:rsid w:val="003B0103"/>
    <w:rsid w:val="003B0329"/>
    <w:rsid w:val="003B1F13"/>
    <w:rsid w:val="003B1F52"/>
    <w:rsid w:val="003B246F"/>
    <w:rsid w:val="003B3ACF"/>
    <w:rsid w:val="003B5018"/>
    <w:rsid w:val="003B5CB8"/>
    <w:rsid w:val="003B7942"/>
    <w:rsid w:val="003B7A31"/>
    <w:rsid w:val="003C0080"/>
    <w:rsid w:val="003C0780"/>
    <w:rsid w:val="003C0C3B"/>
    <w:rsid w:val="003C2590"/>
    <w:rsid w:val="003C3717"/>
    <w:rsid w:val="003C43FE"/>
    <w:rsid w:val="003C44CF"/>
    <w:rsid w:val="003C4C9C"/>
    <w:rsid w:val="003C558C"/>
    <w:rsid w:val="003C5A72"/>
    <w:rsid w:val="003C6564"/>
    <w:rsid w:val="003C6ACB"/>
    <w:rsid w:val="003D01E9"/>
    <w:rsid w:val="003D2568"/>
    <w:rsid w:val="003D28F9"/>
    <w:rsid w:val="003D39F1"/>
    <w:rsid w:val="003D3B00"/>
    <w:rsid w:val="003D3D1E"/>
    <w:rsid w:val="003D7F24"/>
    <w:rsid w:val="003E029F"/>
    <w:rsid w:val="003E14F6"/>
    <w:rsid w:val="003E184C"/>
    <w:rsid w:val="003E2925"/>
    <w:rsid w:val="003E30F5"/>
    <w:rsid w:val="003E353D"/>
    <w:rsid w:val="003E3A86"/>
    <w:rsid w:val="003E468C"/>
    <w:rsid w:val="003E6168"/>
    <w:rsid w:val="003E63C2"/>
    <w:rsid w:val="003E6A32"/>
    <w:rsid w:val="003E7D27"/>
    <w:rsid w:val="003F09FA"/>
    <w:rsid w:val="003F1492"/>
    <w:rsid w:val="003F37A0"/>
    <w:rsid w:val="003F4659"/>
    <w:rsid w:val="003F5541"/>
    <w:rsid w:val="003F5997"/>
    <w:rsid w:val="003F6EAB"/>
    <w:rsid w:val="003F75C0"/>
    <w:rsid w:val="003F7839"/>
    <w:rsid w:val="003F7C7C"/>
    <w:rsid w:val="00400E41"/>
    <w:rsid w:val="004027EF"/>
    <w:rsid w:val="004028C0"/>
    <w:rsid w:val="0040310C"/>
    <w:rsid w:val="004035D2"/>
    <w:rsid w:val="00403C13"/>
    <w:rsid w:val="00403D30"/>
    <w:rsid w:val="00403F91"/>
    <w:rsid w:val="00403FF0"/>
    <w:rsid w:val="00404352"/>
    <w:rsid w:val="00405A60"/>
    <w:rsid w:val="00407BCD"/>
    <w:rsid w:val="004107E0"/>
    <w:rsid w:val="00410810"/>
    <w:rsid w:val="00410EE4"/>
    <w:rsid w:val="00411603"/>
    <w:rsid w:val="004118C1"/>
    <w:rsid w:val="00412182"/>
    <w:rsid w:val="00413C3E"/>
    <w:rsid w:val="0041603E"/>
    <w:rsid w:val="004169E7"/>
    <w:rsid w:val="00420376"/>
    <w:rsid w:val="00420873"/>
    <w:rsid w:val="00421199"/>
    <w:rsid w:val="00421B4C"/>
    <w:rsid w:val="00421B66"/>
    <w:rsid w:val="004230EE"/>
    <w:rsid w:val="00423364"/>
    <w:rsid w:val="004253C3"/>
    <w:rsid w:val="004255AB"/>
    <w:rsid w:val="004256A1"/>
    <w:rsid w:val="00425714"/>
    <w:rsid w:val="0042585D"/>
    <w:rsid w:val="00426268"/>
    <w:rsid w:val="004262B6"/>
    <w:rsid w:val="004263F2"/>
    <w:rsid w:val="0042697B"/>
    <w:rsid w:val="00430938"/>
    <w:rsid w:val="004328C9"/>
    <w:rsid w:val="004329FA"/>
    <w:rsid w:val="00433409"/>
    <w:rsid w:val="00434492"/>
    <w:rsid w:val="00435197"/>
    <w:rsid w:val="004353D1"/>
    <w:rsid w:val="0043580F"/>
    <w:rsid w:val="00435C17"/>
    <w:rsid w:val="00435F5F"/>
    <w:rsid w:val="0043608F"/>
    <w:rsid w:val="004361DE"/>
    <w:rsid w:val="004365CF"/>
    <w:rsid w:val="00440093"/>
    <w:rsid w:val="004401E7"/>
    <w:rsid w:val="00441CED"/>
    <w:rsid w:val="0044208D"/>
    <w:rsid w:val="004421F1"/>
    <w:rsid w:val="00442A15"/>
    <w:rsid w:val="00442B28"/>
    <w:rsid w:val="0044332F"/>
    <w:rsid w:val="00443A75"/>
    <w:rsid w:val="00443B69"/>
    <w:rsid w:val="004440BD"/>
    <w:rsid w:val="00444CD7"/>
    <w:rsid w:val="0044529A"/>
    <w:rsid w:val="00447A24"/>
    <w:rsid w:val="00447AD8"/>
    <w:rsid w:val="00447EF3"/>
    <w:rsid w:val="0045098C"/>
    <w:rsid w:val="00450F06"/>
    <w:rsid w:val="0045328E"/>
    <w:rsid w:val="00453396"/>
    <w:rsid w:val="004538AC"/>
    <w:rsid w:val="00454A02"/>
    <w:rsid w:val="00455901"/>
    <w:rsid w:val="00455DBB"/>
    <w:rsid w:val="00455FA4"/>
    <w:rsid w:val="00456622"/>
    <w:rsid w:val="00456B9D"/>
    <w:rsid w:val="00457168"/>
    <w:rsid w:val="00457250"/>
    <w:rsid w:val="00457304"/>
    <w:rsid w:val="00457ADA"/>
    <w:rsid w:val="00461F7F"/>
    <w:rsid w:val="004623B6"/>
    <w:rsid w:val="00462559"/>
    <w:rsid w:val="00463270"/>
    <w:rsid w:val="004637B3"/>
    <w:rsid w:val="00465293"/>
    <w:rsid w:val="004664A2"/>
    <w:rsid w:val="004676CF"/>
    <w:rsid w:val="0046785A"/>
    <w:rsid w:val="00470E10"/>
    <w:rsid w:val="004711CE"/>
    <w:rsid w:val="00472630"/>
    <w:rsid w:val="004758BE"/>
    <w:rsid w:val="004762CE"/>
    <w:rsid w:val="00476300"/>
    <w:rsid w:val="0047723C"/>
    <w:rsid w:val="00477C48"/>
    <w:rsid w:val="00480C3B"/>
    <w:rsid w:val="004814D3"/>
    <w:rsid w:val="00481E36"/>
    <w:rsid w:val="00482A94"/>
    <w:rsid w:val="0048380E"/>
    <w:rsid w:val="004859FB"/>
    <w:rsid w:val="00486B75"/>
    <w:rsid w:val="00486E8F"/>
    <w:rsid w:val="0048758D"/>
    <w:rsid w:val="004876FF"/>
    <w:rsid w:val="00487994"/>
    <w:rsid w:val="00490C8A"/>
    <w:rsid w:val="00492261"/>
    <w:rsid w:val="0049265F"/>
    <w:rsid w:val="00494FC1"/>
    <w:rsid w:val="0049579E"/>
    <w:rsid w:val="00495F2E"/>
    <w:rsid w:val="00495F6B"/>
    <w:rsid w:val="0049749B"/>
    <w:rsid w:val="0049780F"/>
    <w:rsid w:val="00497ED9"/>
    <w:rsid w:val="004A077B"/>
    <w:rsid w:val="004A09FB"/>
    <w:rsid w:val="004A0D31"/>
    <w:rsid w:val="004A1B6C"/>
    <w:rsid w:val="004A34E5"/>
    <w:rsid w:val="004A4B93"/>
    <w:rsid w:val="004A50FB"/>
    <w:rsid w:val="004B05C0"/>
    <w:rsid w:val="004B08DB"/>
    <w:rsid w:val="004B0C89"/>
    <w:rsid w:val="004B109F"/>
    <w:rsid w:val="004B337C"/>
    <w:rsid w:val="004B38C8"/>
    <w:rsid w:val="004B423A"/>
    <w:rsid w:val="004B4CA8"/>
    <w:rsid w:val="004B55CC"/>
    <w:rsid w:val="004B5E00"/>
    <w:rsid w:val="004B6980"/>
    <w:rsid w:val="004B6CBC"/>
    <w:rsid w:val="004B7EEA"/>
    <w:rsid w:val="004C0431"/>
    <w:rsid w:val="004C0444"/>
    <w:rsid w:val="004C0C8D"/>
    <w:rsid w:val="004C1349"/>
    <w:rsid w:val="004C1855"/>
    <w:rsid w:val="004C195E"/>
    <w:rsid w:val="004C1BE2"/>
    <w:rsid w:val="004C2E08"/>
    <w:rsid w:val="004C31A2"/>
    <w:rsid w:val="004C3319"/>
    <w:rsid w:val="004C3727"/>
    <w:rsid w:val="004C381A"/>
    <w:rsid w:val="004C437B"/>
    <w:rsid w:val="004C4A92"/>
    <w:rsid w:val="004C5624"/>
    <w:rsid w:val="004C58CB"/>
    <w:rsid w:val="004C5984"/>
    <w:rsid w:val="004C6C6E"/>
    <w:rsid w:val="004C6E43"/>
    <w:rsid w:val="004C784C"/>
    <w:rsid w:val="004C7A8D"/>
    <w:rsid w:val="004D0AA9"/>
    <w:rsid w:val="004D0C76"/>
    <w:rsid w:val="004D10B6"/>
    <w:rsid w:val="004D10E6"/>
    <w:rsid w:val="004D22A4"/>
    <w:rsid w:val="004D4702"/>
    <w:rsid w:val="004D4BB6"/>
    <w:rsid w:val="004D5ADA"/>
    <w:rsid w:val="004D654A"/>
    <w:rsid w:val="004D75E1"/>
    <w:rsid w:val="004D77BE"/>
    <w:rsid w:val="004E075F"/>
    <w:rsid w:val="004E1246"/>
    <w:rsid w:val="004E17BA"/>
    <w:rsid w:val="004E20F7"/>
    <w:rsid w:val="004E3D15"/>
    <w:rsid w:val="004E41CE"/>
    <w:rsid w:val="004E50B1"/>
    <w:rsid w:val="004E5406"/>
    <w:rsid w:val="004E6F8C"/>
    <w:rsid w:val="004E76CC"/>
    <w:rsid w:val="004E7FA9"/>
    <w:rsid w:val="004F0421"/>
    <w:rsid w:val="004F12DE"/>
    <w:rsid w:val="004F1665"/>
    <w:rsid w:val="004F2CCA"/>
    <w:rsid w:val="004F2F9D"/>
    <w:rsid w:val="004F376A"/>
    <w:rsid w:val="004F3CFE"/>
    <w:rsid w:val="004F3E1F"/>
    <w:rsid w:val="004F6BF6"/>
    <w:rsid w:val="004F7C4A"/>
    <w:rsid w:val="0050057E"/>
    <w:rsid w:val="00502EFA"/>
    <w:rsid w:val="00503D3C"/>
    <w:rsid w:val="00504274"/>
    <w:rsid w:val="0050474B"/>
    <w:rsid w:val="00504DA8"/>
    <w:rsid w:val="00507F9F"/>
    <w:rsid w:val="005100A1"/>
    <w:rsid w:val="005104C8"/>
    <w:rsid w:val="005109FE"/>
    <w:rsid w:val="00510EF6"/>
    <w:rsid w:val="00512541"/>
    <w:rsid w:val="00512820"/>
    <w:rsid w:val="005132D5"/>
    <w:rsid w:val="00514557"/>
    <w:rsid w:val="0051646E"/>
    <w:rsid w:val="00517C40"/>
    <w:rsid w:val="005201E0"/>
    <w:rsid w:val="00521853"/>
    <w:rsid w:val="005239B0"/>
    <w:rsid w:val="005244E5"/>
    <w:rsid w:val="005248A7"/>
    <w:rsid w:val="00524CC9"/>
    <w:rsid w:val="00526260"/>
    <w:rsid w:val="00527452"/>
    <w:rsid w:val="00533753"/>
    <w:rsid w:val="00534CA1"/>
    <w:rsid w:val="0053525E"/>
    <w:rsid w:val="005357D0"/>
    <w:rsid w:val="00536080"/>
    <w:rsid w:val="00536133"/>
    <w:rsid w:val="00536E8D"/>
    <w:rsid w:val="00537657"/>
    <w:rsid w:val="00537ED6"/>
    <w:rsid w:val="00540525"/>
    <w:rsid w:val="005406B3"/>
    <w:rsid w:val="0054327E"/>
    <w:rsid w:val="0054516A"/>
    <w:rsid w:val="005453C0"/>
    <w:rsid w:val="00546942"/>
    <w:rsid w:val="00546C51"/>
    <w:rsid w:val="005473A0"/>
    <w:rsid w:val="00547D56"/>
    <w:rsid w:val="005502CF"/>
    <w:rsid w:val="005507EF"/>
    <w:rsid w:val="00550AE6"/>
    <w:rsid w:val="0055120E"/>
    <w:rsid w:val="00551EA2"/>
    <w:rsid w:val="00553724"/>
    <w:rsid w:val="00553F82"/>
    <w:rsid w:val="0055425E"/>
    <w:rsid w:val="00554FC8"/>
    <w:rsid w:val="00556E22"/>
    <w:rsid w:val="00557269"/>
    <w:rsid w:val="00557F03"/>
    <w:rsid w:val="00560539"/>
    <w:rsid w:val="00560576"/>
    <w:rsid w:val="00560B50"/>
    <w:rsid w:val="00561274"/>
    <w:rsid w:val="00563816"/>
    <w:rsid w:val="005647AD"/>
    <w:rsid w:val="005650B5"/>
    <w:rsid w:val="00566814"/>
    <w:rsid w:val="00566A63"/>
    <w:rsid w:val="0057080A"/>
    <w:rsid w:val="00570CBD"/>
    <w:rsid w:val="00571200"/>
    <w:rsid w:val="00571964"/>
    <w:rsid w:val="00571F70"/>
    <w:rsid w:val="00572857"/>
    <w:rsid w:val="0057293B"/>
    <w:rsid w:val="00573E11"/>
    <w:rsid w:val="005740C4"/>
    <w:rsid w:val="00574223"/>
    <w:rsid w:val="00574CDF"/>
    <w:rsid w:val="005776F4"/>
    <w:rsid w:val="00577B0E"/>
    <w:rsid w:val="00581381"/>
    <w:rsid w:val="00581C8D"/>
    <w:rsid w:val="00581EFD"/>
    <w:rsid w:val="00582EC0"/>
    <w:rsid w:val="00583839"/>
    <w:rsid w:val="00584905"/>
    <w:rsid w:val="00585B7A"/>
    <w:rsid w:val="0058620C"/>
    <w:rsid w:val="0058731B"/>
    <w:rsid w:val="00590447"/>
    <w:rsid w:val="005934E8"/>
    <w:rsid w:val="005943DB"/>
    <w:rsid w:val="00594870"/>
    <w:rsid w:val="00595BD9"/>
    <w:rsid w:val="0059624B"/>
    <w:rsid w:val="00597BEB"/>
    <w:rsid w:val="005A07E1"/>
    <w:rsid w:val="005A1C00"/>
    <w:rsid w:val="005A4274"/>
    <w:rsid w:val="005A5A02"/>
    <w:rsid w:val="005A62BE"/>
    <w:rsid w:val="005A68A0"/>
    <w:rsid w:val="005A7AA5"/>
    <w:rsid w:val="005B0CA9"/>
    <w:rsid w:val="005B0FA3"/>
    <w:rsid w:val="005B22B9"/>
    <w:rsid w:val="005B358B"/>
    <w:rsid w:val="005B41EF"/>
    <w:rsid w:val="005B4266"/>
    <w:rsid w:val="005B4465"/>
    <w:rsid w:val="005B4CE1"/>
    <w:rsid w:val="005B5542"/>
    <w:rsid w:val="005B5DDC"/>
    <w:rsid w:val="005B74F4"/>
    <w:rsid w:val="005B7584"/>
    <w:rsid w:val="005B7738"/>
    <w:rsid w:val="005C0986"/>
    <w:rsid w:val="005C0CC3"/>
    <w:rsid w:val="005C0D10"/>
    <w:rsid w:val="005C391F"/>
    <w:rsid w:val="005C45DB"/>
    <w:rsid w:val="005C473C"/>
    <w:rsid w:val="005C5FAA"/>
    <w:rsid w:val="005C6934"/>
    <w:rsid w:val="005C72AD"/>
    <w:rsid w:val="005C7EBF"/>
    <w:rsid w:val="005D0488"/>
    <w:rsid w:val="005D11E2"/>
    <w:rsid w:val="005D1457"/>
    <w:rsid w:val="005D1CB8"/>
    <w:rsid w:val="005D25DB"/>
    <w:rsid w:val="005D2BD4"/>
    <w:rsid w:val="005D4E43"/>
    <w:rsid w:val="005D637F"/>
    <w:rsid w:val="005D6E2E"/>
    <w:rsid w:val="005D712C"/>
    <w:rsid w:val="005E0A47"/>
    <w:rsid w:val="005E0B47"/>
    <w:rsid w:val="005E18F2"/>
    <w:rsid w:val="005E1B25"/>
    <w:rsid w:val="005E4DC5"/>
    <w:rsid w:val="005E5279"/>
    <w:rsid w:val="005E5463"/>
    <w:rsid w:val="005E5C59"/>
    <w:rsid w:val="005E716F"/>
    <w:rsid w:val="005E7F58"/>
    <w:rsid w:val="005F0109"/>
    <w:rsid w:val="005F0FA7"/>
    <w:rsid w:val="005F10E7"/>
    <w:rsid w:val="005F2877"/>
    <w:rsid w:val="005F2B77"/>
    <w:rsid w:val="005F451A"/>
    <w:rsid w:val="005F4FC3"/>
    <w:rsid w:val="005F5C57"/>
    <w:rsid w:val="005F60C5"/>
    <w:rsid w:val="005F637C"/>
    <w:rsid w:val="005F6449"/>
    <w:rsid w:val="005F66AA"/>
    <w:rsid w:val="005F7824"/>
    <w:rsid w:val="005F7AB0"/>
    <w:rsid w:val="006003CE"/>
    <w:rsid w:val="00601900"/>
    <w:rsid w:val="00601C71"/>
    <w:rsid w:val="00601D60"/>
    <w:rsid w:val="00601EB2"/>
    <w:rsid w:val="00602146"/>
    <w:rsid w:val="006024FB"/>
    <w:rsid w:val="006027FB"/>
    <w:rsid w:val="00602A43"/>
    <w:rsid w:val="006032B8"/>
    <w:rsid w:val="00606A39"/>
    <w:rsid w:val="00607D59"/>
    <w:rsid w:val="00607F05"/>
    <w:rsid w:val="00611CAF"/>
    <w:rsid w:val="006131A1"/>
    <w:rsid w:val="006144FE"/>
    <w:rsid w:val="006205F7"/>
    <w:rsid w:val="00621EEB"/>
    <w:rsid w:val="0062212D"/>
    <w:rsid w:val="006255AB"/>
    <w:rsid w:val="0062613C"/>
    <w:rsid w:val="006265BE"/>
    <w:rsid w:val="00627153"/>
    <w:rsid w:val="006277F6"/>
    <w:rsid w:val="006306E5"/>
    <w:rsid w:val="006306E9"/>
    <w:rsid w:val="00630FDC"/>
    <w:rsid w:val="006318D1"/>
    <w:rsid w:val="00632347"/>
    <w:rsid w:val="006326BC"/>
    <w:rsid w:val="00633A56"/>
    <w:rsid w:val="006340D8"/>
    <w:rsid w:val="00634EDA"/>
    <w:rsid w:val="00635403"/>
    <w:rsid w:val="00636FA0"/>
    <w:rsid w:val="00637E55"/>
    <w:rsid w:val="0064062B"/>
    <w:rsid w:val="00640C5B"/>
    <w:rsid w:val="00641796"/>
    <w:rsid w:val="00643F55"/>
    <w:rsid w:val="00644E33"/>
    <w:rsid w:val="00645CEC"/>
    <w:rsid w:val="0064762C"/>
    <w:rsid w:val="006479EB"/>
    <w:rsid w:val="0065330D"/>
    <w:rsid w:val="006534E1"/>
    <w:rsid w:val="00654436"/>
    <w:rsid w:val="00654AF6"/>
    <w:rsid w:val="0065500B"/>
    <w:rsid w:val="006563D6"/>
    <w:rsid w:val="00656F57"/>
    <w:rsid w:val="00656FD4"/>
    <w:rsid w:val="0065747F"/>
    <w:rsid w:val="00657729"/>
    <w:rsid w:val="0066000A"/>
    <w:rsid w:val="00661090"/>
    <w:rsid w:val="006615ED"/>
    <w:rsid w:val="00661DBF"/>
    <w:rsid w:val="00665747"/>
    <w:rsid w:val="00667BE3"/>
    <w:rsid w:val="00670189"/>
    <w:rsid w:val="00670413"/>
    <w:rsid w:val="00671977"/>
    <w:rsid w:val="006719BA"/>
    <w:rsid w:val="00671D36"/>
    <w:rsid w:val="00672005"/>
    <w:rsid w:val="006751A0"/>
    <w:rsid w:val="006765AC"/>
    <w:rsid w:val="00680427"/>
    <w:rsid w:val="006829D7"/>
    <w:rsid w:val="00683787"/>
    <w:rsid w:val="006839FE"/>
    <w:rsid w:val="00683FEC"/>
    <w:rsid w:val="00684D50"/>
    <w:rsid w:val="00684FFD"/>
    <w:rsid w:val="0068624B"/>
    <w:rsid w:val="00686441"/>
    <w:rsid w:val="00686D12"/>
    <w:rsid w:val="00691BC4"/>
    <w:rsid w:val="00693C9E"/>
    <w:rsid w:val="00694A07"/>
    <w:rsid w:val="006959D2"/>
    <w:rsid w:val="006A09F4"/>
    <w:rsid w:val="006A183A"/>
    <w:rsid w:val="006A1941"/>
    <w:rsid w:val="006A372F"/>
    <w:rsid w:val="006A403F"/>
    <w:rsid w:val="006A656F"/>
    <w:rsid w:val="006A6816"/>
    <w:rsid w:val="006A6FAC"/>
    <w:rsid w:val="006B2419"/>
    <w:rsid w:val="006B2C49"/>
    <w:rsid w:val="006B439F"/>
    <w:rsid w:val="006B49E0"/>
    <w:rsid w:val="006B5BFA"/>
    <w:rsid w:val="006B60EB"/>
    <w:rsid w:val="006B627D"/>
    <w:rsid w:val="006B673C"/>
    <w:rsid w:val="006B6D37"/>
    <w:rsid w:val="006B7340"/>
    <w:rsid w:val="006B789C"/>
    <w:rsid w:val="006C0AD1"/>
    <w:rsid w:val="006C1E56"/>
    <w:rsid w:val="006C2297"/>
    <w:rsid w:val="006C287E"/>
    <w:rsid w:val="006C3CD2"/>
    <w:rsid w:val="006C48C0"/>
    <w:rsid w:val="006C4E0F"/>
    <w:rsid w:val="006C5112"/>
    <w:rsid w:val="006C5999"/>
    <w:rsid w:val="006C5E7C"/>
    <w:rsid w:val="006C60D3"/>
    <w:rsid w:val="006C67CC"/>
    <w:rsid w:val="006C6BA3"/>
    <w:rsid w:val="006C7968"/>
    <w:rsid w:val="006C7F33"/>
    <w:rsid w:val="006D00B4"/>
    <w:rsid w:val="006D028E"/>
    <w:rsid w:val="006D0B97"/>
    <w:rsid w:val="006D1AFA"/>
    <w:rsid w:val="006D22B8"/>
    <w:rsid w:val="006D2954"/>
    <w:rsid w:val="006D2C85"/>
    <w:rsid w:val="006D2E84"/>
    <w:rsid w:val="006D30D7"/>
    <w:rsid w:val="006D3E8D"/>
    <w:rsid w:val="006D5CE8"/>
    <w:rsid w:val="006D6400"/>
    <w:rsid w:val="006D65F5"/>
    <w:rsid w:val="006D7D7E"/>
    <w:rsid w:val="006D7DE3"/>
    <w:rsid w:val="006D7FDB"/>
    <w:rsid w:val="006E0BEA"/>
    <w:rsid w:val="006E16F4"/>
    <w:rsid w:val="006E1DB7"/>
    <w:rsid w:val="006E4AF5"/>
    <w:rsid w:val="006E5F65"/>
    <w:rsid w:val="006E730C"/>
    <w:rsid w:val="006F03E0"/>
    <w:rsid w:val="006F050B"/>
    <w:rsid w:val="006F05A2"/>
    <w:rsid w:val="006F0BDC"/>
    <w:rsid w:val="006F0C27"/>
    <w:rsid w:val="006F11EC"/>
    <w:rsid w:val="006F4FB7"/>
    <w:rsid w:val="006F500A"/>
    <w:rsid w:val="006F6C29"/>
    <w:rsid w:val="006F77EE"/>
    <w:rsid w:val="00700519"/>
    <w:rsid w:val="00700D5E"/>
    <w:rsid w:val="00702610"/>
    <w:rsid w:val="00703715"/>
    <w:rsid w:val="00704101"/>
    <w:rsid w:val="007044EB"/>
    <w:rsid w:val="007052C4"/>
    <w:rsid w:val="00705E3A"/>
    <w:rsid w:val="00706914"/>
    <w:rsid w:val="00706B39"/>
    <w:rsid w:val="00710CD7"/>
    <w:rsid w:val="00711528"/>
    <w:rsid w:val="00711592"/>
    <w:rsid w:val="00711669"/>
    <w:rsid w:val="0071168B"/>
    <w:rsid w:val="00712EA5"/>
    <w:rsid w:val="00712F28"/>
    <w:rsid w:val="007155FB"/>
    <w:rsid w:val="00717029"/>
    <w:rsid w:val="0071735D"/>
    <w:rsid w:val="00717672"/>
    <w:rsid w:val="007177F8"/>
    <w:rsid w:val="00717F27"/>
    <w:rsid w:val="00720363"/>
    <w:rsid w:val="00720B78"/>
    <w:rsid w:val="00721364"/>
    <w:rsid w:val="00724525"/>
    <w:rsid w:val="00724802"/>
    <w:rsid w:val="007269D3"/>
    <w:rsid w:val="007305DF"/>
    <w:rsid w:val="00733C62"/>
    <w:rsid w:val="007344DD"/>
    <w:rsid w:val="00735E1F"/>
    <w:rsid w:val="00737474"/>
    <w:rsid w:val="00737FD1"/>
    <w:rsid w:val="007435C8"/>
    <w:rsid w:val="00744800"/>
    <w:rsid w:val="00744BBF"/>
    <w:rsid w:val="00744C4C"/>
    <w:rsid w:val="00745734"/>
    <w:rsid w:val="007457A2"/>
    <w:rsid w:val="00745D5B"/>
    <w:rsid w:val="00746407"/>
    <w:rsid w:val="007476C2"/>
    <w:rsid w:val="00747AFA"/>
    <w:rsid w:val="007505F6"/>
    <w:rsid w:val="00753594"/>
    <w:rsid w:val="007536B7"/>
    <w:rsid w:val="00753C1D"/>
    <w:rsid w:val="0075494A"/>
    <w:rsid w:val="00755D34"/>
    <w:rsid w:val="00756741"/>
    <w:rsid w:val="00760231"/>
    <w:rsid w:val="00760DC9"/>
    <w:rsid w:val="0076201C"/>
    <w:rsid w:val="00762041"/>
    <w:rsid w:val="00762190"/>
    <w:rsid w:val="007633FA"/>
    <w:rsid w:val="00763601"/>
    <w:rsid w:val="00764B14"/>
    <w:rsid w:val="00765E30"/>
    <w:rsid w:val="007664CC"/>
    <w:rsid w:val="00766A21"/>
    <w:rsid w:val="00766D94"/>
    <w:rsid w:val="00771856"/>
    <w:rsid w:val="007719DA"/>
    <w:rsid w:val="00771BA0"/>
    <w:rsid w:val="0077276F"/>
    <w:rsid w:val="007729CB"/>
    <w:rsid w:val="00772FD5"/>
    <w:rsid w:val="00773187"/>
    <w:rsid w:val="00773E03"/>
    <w:rsid w:val="00773EC6"/>
    <w:rsid w:val="00773ECE"/>
    <w:rsid w:val="00774440"/>
    <w:rsid w:val="00776E64"/>
    <w:rsid w:val="00777C31"/>
    <w:rsid w:val="00781E64"/>
    <w:rsid w:val="007842D1"/>
    <w:rsid w:val="00786C90"/>
    <w:rsid w:val="007875A7"/>
    <w:rsid w:val="00787789"/>
    <w:rsid w:val="00787A98"/>
    <w:rsid w:val="0079058B"/>
    <w:rsid w:val="0079165E"/>
    <w:rsid w:val="007918C2"/>
    <w:rsid w:val="00791BE5"/>
    <w:rsid w:val="007927B6"/>
    <w:rsid w:val="00792A86"/>
    <w:rsid w:val="00794B6F"/>
    <w:rsid w:val="00794F0E"/>
    <w:rsid w:val="0079509F"/>
    <w:rsid w:val="00795F3B"/>
    <w:rsid w:val="00796482"/>
    <w:rsid w:val="00796637"/>
    <w:rsid w:val="0079677E"/>
    <w:rsid w:val="00796D50"/>
    <w:rsid w:val="007A0106"/>
    <w:rsid w:val="007A08CF"/>
    <w:rsid w:val="007A1E30"/>
    <w:rsid w:val="007A2266"/>
    <w:rsid w:val="007A2623"/>
    <w:rsid w:val="007A2707"/>
    <w:rsid w:val="007A3819"/>
    <w:rsid w:val="007A3B0B"/>
    <w:rsid w:val="007A3C86"/>
    <w:rsid w:val="007A4E5C"/>
    <w:rsid w:val="007A5C0A"/>
    <w:rsid w:val="007A5C28"/>
    <w:rsid w:val="007A6D67"/>
    <w:rsid w:val="007A72D1"/>
    <w:rsid w:val="007A7DA8"/>
    <w:rsid w:val="007A7DAF"/>
    <w:rsid w:val="007A7F71"/>
    <w:rsid w:val="007B0354"/>
    <w:rsid w:val="007B131C"/>
    <w:rsid w:val="007B162B"/>
    <w:rsid w:val="007B30C6"/>
    <w:rsid w:val="007B39B9"/>
    <w:rsid w:val="007B3F17"/>
    <w:rsid w:val="007B4EDA"/>
    <w:rsid w:val="007B5218"/>
    <w:rsid w:val="007B52AB"/>
    <w:rsid w:val="007B5661"/>
    <w:rsid w:val="007B6201"/>
    <w:rsid w:val="007B6F5B"/>
    <w:rsid w:val="007C0065"/>
    <w:rsid w:val="007C140A"/>
    <w:rsid w:val="007C19DD"/>
    <w:rsid w:val="007C269A"/>
    <w:rsid w:val="007C3F63"/>
    <w:rsid w:val="007C436C"/>
    <w:rsid w:val="007C469B"/>
    <w:rsid w:val="007C516A"/>
    <w:rsid w:val="007C5258"/>
    <w:rsid w:val="007C5BF6"/>
    <w:rsid w:val="007C5E4F"/>
    <w:rsid w:val="007C65B3"/>
    <w:rsid w:val="007C68F7"/>
    <w:rsid w:val="007C6EEF"/>
    <w:rsid w:val="007C7215"/>
    <w:rsid w:val="007D1566"/>
    <w:rsid w:val="007D2648"/>
    <w:rsid w:val="007D2992"/>
    <w:rsid w:val="007D2EFC"/>
    <w:rsid w:val="007D3B39"/>
    <w:rsid w:val="007D49AE"/>
    <w:rsid w:val="007D6095"/>
    <w:rsid w:val="007D6FBC"/>
    <w:rsid w:val="007D76B8"/>
    <w:rsid w:val="007E0BDC"/>
    <w:rsid w:val="007E211D"/>
    <w:rsid w:val="007E2693"/>
    <w:rsid w:val="007E2B5B"/>
    <w:rsid w:val="007E4CDD"/>
    <w:rsid w:val="007E4FA1"/>
    <w:rsid w:val="007E59F0"/>
    <w:rsid w:val="007E5A5F"/>
    <w:rsid w:val="007E6287"/>
    <w:rsid w:val="007E77D7"/>
    <w:rsid w:val="007E7B1E"/>
    <w:rsid w:val="007F0A18"/>
    <w:rsid w:val="007F7E24"/>
    <w:rsid w:val="008011E4"/>
    <w:rsid w:val="008015A0"/>
    <w:rsid w:val="00801921"/>
    <w:rsid w:val="00802249"/>
    <w:rsid w:val="008028B7"/>
    <w:rsid w:val="00802B8B"/>
    <w:rsid w:val="00802C18"/>
    <w:rsid w:val="0080384D"/>
    <w:rsid w:val="008038CA"/>
    <w:rsid w:val="0080469F"/>
    <w:rsid w:val="00804867"/>
    <w:rsid w:val="0080651B"/>
    <w:rsid w:val="00810A9B"/>
    <w:rsid w:val="00811166"/>
    <w:rsid w:val="0081130C"/>
    <w:rsid w:val="008116E0"/>
    <w:rsid w:val="00811D33"/>
    <w:rsid w:val="00812ED5"/>
    <w:rsid w:val="0081362B"/>
    <w:rsid w:val="00813DCF"/>
    <w:rsid w:val="008145F6"/>
    <w:rsid w:val="00815374"/>
    <w:rsid w:val="00815471"/>
    <w:rsid w:val="00815636"/>
    <w:rsid w:val="00816563"/>
    <w:rsid w:val="008176EB"/>
    <w:rsid w:val="00820888"/>
    <w:rsid w:val="00820ECA"/>
    <w:rsid w:val="00821104"/>
    <w:rsid w:val="0082236D"/>
    <w:rsid w:val="00823067"/>
    <w:rsid w:val="00823B5B"/>
    <w:rsid w:val="0082443A"/>
    <w:rsid w:val="008248CF"/>
    <w:rsid w:val="00824A86"/>
    <w:rsid w:val="00824FEF"/>
    <w:rsid w:val="008252B4"/>
    <w:rsid w:val="008259A6"/>
    <w:rsid w:val="00825D86"/>
    <w:rsid w:val="00827B86"/>
    <w:rsid w:val="008302EA"/>
    <w:rsid w:val="0083139F"/>
    <w:rsid w:val="008314DA"/>
    <w:rsid w:val="00831E0C"/>
    <w:rsid w:val="008326CB"/>
    <w:rsid w:val="00833005"/>
    <w:rsid w:val="0083331E"/>
    <w:rsid w:val="008357B5"/>
    <w:rsid w:val="00837513"/>
    <w:rsid w:val="0084005D"/>
    <w:rsid w:val="0084168B"/>
    <w:rsid w:val="00843761"/>
    <w:rsid w:val="0084430C"/>
    <w:rsid w:val="00845AF3"/>
    <w:rsid w:val="008474F5"/>
    <w:rsid w:val="00847E26"/>
    <w:rsid w:val="00850F30"/>
    <w:rsid w:val="00852167"/>
    <w:rsid w:val="00852A02"/>
    <w:rsid w:val="00852C57"/>
    <w:rsid w:val="00853202"/>
    <w:rsid w:val="00853F0E"/>
    <w:rsid w:val="00855009"/>
    <w:rsid w:val="00855855"/>
    <w:rsid w:val="0086110F"/>
    <w:rsid w:val="00861CD9"/>
    <w:rsid w:val="0086214F"/>
    <w:rsid w:val="008628FA"/>
    <w:rsid w:val="00862FBA"/>
    <w:rsid w:val="008647CC"/>
    <w:rsid w:val="008648F9"/>
    <w:rsid w:val="00864ECB"/>
    <w:rsid w:val="008674DA"/>
    <w:rsid w:val="00870A60"/>
    <w:rsid w:val="008724CC"/>
    <w:rsid w:val="008727AF"/>
    <w:rsid w:val="008732AF"/>
    <w:rsid w:val="00874827"/>
    <w:rsid w:val="00875501"/>
    <w:rsid w:val="008772DA"/>
    <w:rsid w:val="00880A5C"/>
    <w:rsid w:val="008810CA"/>
    <w:rsid w:val="00881748"/>
    <w:rsid w:val="0088181E"/>
    <w:rsid w:val="00881A9B"/>
    <w:rsid w:val="00881EAD"/>
    <w:rsid w:val="008820D1"/>
    <w:rsid w:val="008821DB"/>
    <w:rsid w:val="00882703"/>
    <w:rsid w:val="00883171"/>
    <w:rsid w:val="00883893"/>
    <w:rsid w:val="008845AA"/>
    <w:rsid w:val="00884FF1"/>
    <w:rsid w:val="008855EB"/>
    <w:rsid w:val="00885A3C"/>
    <w:rsid w:val="00887179"/>
    <w:rsid w:val="0088797F"/>
    <w:rsid w:val="00890834"/>
    <w:rsid w:val="00891238"/>
    <w:rsid w:val="00891615"/>
    <w:rsid w:val="00891B1F"/>
    <w:rsid w:val="008925D3"/>
    <w:rsid w:val="00892C95"/>
    <w:rsid w:val="00893D45"/>
    <w:rsid w:val="008940AE"/>
    <w:rsid w:val="00896479"/>
    <w:rsid w:val="00896C98"/>
    <w:rsid w:val="00896E9C"/>
    <w:rsid w:val="008970BE"/>
    <w:rsid w:val="008971EE"/>
    <w:rsid w:val="008A0714"/>
    <w:rsid w:val="008A2ECF"/>
    <w:rsid w:val="008A3AC5"/>
    <w:rsid w:val="008A3ED7"/>
    <w:rsid w:val="008A48EE"/>
    <w:rsid w:val="008A495E"/>
    <w:rsid w:val="008A584D"/>
    <w:rsid w:val="008A5CC2"/>
    <w:rsid w:val="008A68D3"/>
    <w:rsid w:val="008A6C81"/>
    <w:rsid w:val="008A7445"/>
    <w:rsid w:val="008A76F0"/>
    <w:rsid w:val="008A7F07"/>
    <w:rsid w:val="008B08E5"/>
    <w:rsid w:val="008B2337"/>
    <w:rsid w:val="008B260B"/>
    <w:rsid w:val="008B4D50"/>
    <w:rsid w:val="008B571A"/>
    <w:rsid w:val="008B612B"/>
    <w:rsid w:val="008B62C9"/>
    <w:rsid w:val="008B6BA8"/>
    <w:rsid w:val="008B6F42"/>
    <w:rsid w:val="008B72CC"/>
    <w:rsid w:val="008B74BE"/>
    <w:rsid w:val="008C021D"/>
    <w:rsid w:val="008C0BF3"/>
    <w:rsid w:val="008C16A7"/>
    <w:rsid w:val="008C3EFE"/>
    <w:rsid w:val="008C4E05"/>
    <w:rsid w:val="008C5077"/>
    <w:rsid w:val="008C511C"/>
    <w:rsid w:val="008C58BB"/>
    <w:rsid w:val="008C5A59"/>
    <w:rsid w:val="008C6000"/>
    <w:rsid w:val="008C6393"/>
    <w:rsid w:val="008C6828"/>
    <w:rsid w:val="008C744D"/>
    <w:rsid w:val="008C75E3"/>
    <w:rsid w:val="008D1D55"/>
    <w:rsid w:val="008D225A"/>
    <w:rsid w:val="008D3062"/>
    <w:rsid w:val="008D33B8"/>
    <w:rsid w:val="008D3962"/>
    <w:rsid w:val="008D3CEA"/>
    <w:rsid w:val="008D3D20"/>
    <w:rsid w:val="008D518B"/>
    <w:rsid w:val="008D571B"/>
    <w:rsid w:val="008D67B8"/>
    <w:rsid w:val="008D68B4"/>
    <w:rsid w:val="008D75AF"/>
    <w:rsid w:val="008E0322"/>
    <w:rsid w:val="008E0D25"/>
    <w:rsid w:val="008E0DE3"/>
    <w:rsid w:val="008E281C"/>
    <w:rsid w:val="008E2B27"/>
    <w:rsid w:val="008E401E"/>
    <w:rsid w:val="008E6F33"/>
    <w:rsid w:val="008E74F1"/>
    <w:rsid w:val="008F08C8"/>
    <w:rsid w:val="008F2D02"/>
    <w:rsid w:val="008F6B8C"/>
    <w:rsid w:val="008F7462"/>
    <w:rsid w:val="008F7537"/>
    <w:rsid w:val="0090016D"/>
    <w:rsid w:val="009002C2"/>
    <w:rsid w:val="00901232"/>
    <w:rsid w:val="00901CF1"/>
    <w:rsid w:val="00901D08"/>
    <w:rsid w:val="009041DF"/>
    <w:rsid w:val="0090421D"/>
    <w:rsid w:val="009051AC"/>
    <w:rsid w:val="009054B6"/>
    <w:rsid w:val="0090622B"/>
    <w:rsid w:val="009064AE"/>
    <w:rsid w:val="00906B08"/>
    <w:rsid w:val="00907B17"/>
    <w:rsid w:val="0091063A"/>
    <w:rsid w:val="00910701"/>
    <w:rsid w:val="0091087D"/>
    <w:rsid w:val="0091131E"/>
    <w:rsid w:val="009132C0"/>
    <w:rsid w:val="00914694"/>
    <w:rsid w:val="00914B4F"/>
    <w:rsid w:val="00914D79"/>
    <w:rsid w:val="00917096"/>
    <w:rsid w:val="009209A7"/>
    <w:rsid w:val="00920ADD"/>
    <w:rsid w:val="00920B8D"/>
    <w:rsid w:val="00921442"/>
    <w:rsid w:val="0092375A"/>
    <w:rsid w:val="0092408B"/>
    <w:rsid w:val="00925302"/>
    <w:rsid w:val="00926B71"/>
    <w:rsid w:val="00927403"/>
    <w:rsid w:val="009275FC"/>
    <w:rsid w:val="00931664"/>
    <w:rsid w:val="00931C50"/>
    <w:rsid w:val="00931EDC"/>
    <w:rsid w:val="0093249F"/>
    <w:rsid w:val="009328F1"/>
    <w:rsid w:val="009336D6"/>
    <w:rsid w:val="009345E0"/>
    <w:rsid w:val="009351CB"/>
    <w:rsid w:val="00935927"/>
    <w:rsid w:val="00936118"/>
    <w:rsid w:val="00936486"/>
    <w:rsid w:val="009365C0"/>
    <w:rsid w:val="009367D9"/>
    <w:rsid w:val="00937A3A"/>
    <w:rsid w:val="00940950"/>
    <w:rsid w:val="009410FC"/>
    <w:rsid w:val="00942492"/>
    <w:rsid w:val="00942886"/>
    <w:rsid w:val="00943480"/>
    <w:rsid w:val="00943C42"/>
    <w:rsid w:val="00943DCC"/>
    <w:rsid w:val="00944B5D"/>
    <w:rsid w:val="00945496"/>
    <w:rsid w:val="00945B05"/>
    <w:rsid w:val="00945CED"/>
    <w:rsid w:val="00946730"/>
    <w:rsid w:val="009473F8"/>
    <w:rsid w:val="00950DE8"/>
    <w:rsid w:val="00951947"/>
    <w:rsid w:val="00952D10"/>
    <w:rsid w:val="00952D48"/>
    <w:rsid w:val="0095312F"/>
    <w:rsid w:val="009533AB"/>
    <w:rsid w:val="0095347B"/>
    <w:rsid w:val="00953DB0"/>
    <w:rsid w:val="0095494D"/>
    <w:rsid w:val="0095543F"/>
    <w:rsid w:val="00955CFA"/>
    <w:rsid w:val="00960727"/>
    <w:rsid w:val="009625C6"/>
    <w:rsid w:val="00963246"/>
    <w:rsid w:val="0096358F"/>
    <w:rsid w:val="009635F0"/>
    <w:rsid w:val="00964156"/>
    <w:rsid w:val="00965495"/>
    <w:rsid w:val="00966301"/>
    <w:rsid w:val="00966A7D"/>
    <w:rsid w:val="00967175"/>
    <w:rsid w:val="009671D4"/>
    <w:rsid w:val="00967BB5"/>
    <w:rsid w:val="0097002D"/>
    <w:rsid w:val="0097038E"/>
    <w:rsid w:val="0097102B"/>
    <w:rsid w:val="0097147E"/>
    <w:rsid w:val="00972238"/>
    <w:rsid w:val="00973418"/>
    <w:rsid w:val="00976B64"/>
    <w:rsid w:val="0097757E"/>
    <w:rsid w:val="0098181B"/>
    <w:rsid w:val="00982E2B"/>
    <w:rsid w:val="0098320C"/>
    <w:rsid w:val="00984E17"/>
    <w:rsid w:val="00987203"/>
    <w:rsid w:val="009872B2"/>
    <w:rsid w:val="009873E5"/>
    <w:rsid w:val="009874CB"/>
    <w:rsid w:val="009877C4"/>
    <w:rsid w:val="00991297"/>
    <w:rsid w:val="00991A38"/>
    <w:rsid w:val="00991DB6"/>
    <w:rsid w:val="009924DF"/>
    <w:rsid w:val="00992A62"/>
    <w:rsid w:val="009945F6"/>
    <w:rsid w:val="00994722"/>
    <w:rsid w:val="00994E11"/>
    <w:rsid w:val="00995B14"/>
    <w:rsid w:val="00996EDD"/>
    <w:rsid w:val="00997BA6"/>
    <w:rsid w:val="00997F9C"/>
    <w:rsid w:val="009A01E6"/>
    <w:rsid w:val="009A0668"/>
    <w:rsid w:val="009A0919"/>
    <w:rsid w:val="009A1C26"/>
    <w:rsid w:val="009A2E0F"/>
    <w:rsid w:val="009A30DA"/>
    <w:rsid w:val="009A409E"/>
    <w:rsid w:val="009A4713"/>
    <w:rsid w:val="009A551A"/>
    <w:rsid w:val="009A5B59"/>
    <w:rsid w:val="009A6561"/>
    <w:rsid w:val="009B0BE3"/>
    <w:rsid w:val="009B1637"/>
    <w:rsid w:val="009B2840"/>
    <w:rsid w:val="009B2EB1"/>
    <w:rsid w:val="009B327A"/>
    <w:rsid w:val="009B3AD9"/>
    <w:rsid w:val="009B74DA"/>
    <w:rsid w:val="009B7764"/>
    <w:rsid w:val="009C07C4"/>
    <w:rsid w:val="009C2392"/>
    <w:rsid w:val="009C284F"/>
    <w:rsid w:val="009C3654"/>
    <w:rsid w:val="009C395E"/>
    <w:rsid w:val="009C740A"/>
    <w:rsid w:val="009D060C"/>
    <w:rsid w:val="009D0A5B"/>
    <w:rsid w:val="009D105F"/>
    <w:rsid w:val="009D4748"/>
    <w:rsid w:val="009D4907"/>
    <w:rsid w:val="009D54E6"/>
    <w:rsid w:val="009D6153"/>
    <w:rsid w:val="009D686A"/>
    <w:rsid w:val="009D7ADF"/>
    <w:rsid w:val="009E088B"/>
    <w:rsid w:val="009E257C"/>
    <w:rsid w:val="009E293A"/>
    <w:rsid w:val="009E4693"/>
    <w:rsid w:val="009E47A3"/>
    <w:rsid w:val="009E5C23"/>
    <w:rsid w:val="009E6187"/>
    <w:rsid w:val="009E7005"/>
    <w:rsid w:val="009E7044"/>
    <w:rsid w:val="009F01CF"/>
    <w:rsid w:val="009F0846"/>
    <w:rsid w:val="009F0E1E"/>
    <w:rsid w:val="009F4961"/>
    <w:rsid w:val="009F4C35"/>
    <w:rsid w:val="009F560D"/>
    <w:rsid w:val="009F5713"/>
    <w:rsid w:val="009F61B0"/>
    <w:rsid w:val="009F70D9"/>
    <w:rsid w:val="009F7BFC"/>
    <w:rsid w:val="00A01EB1"/>
    <w:rsid w:val="00A02492"/>
    <w:rsid w:val="00A02B8F"/>
    <w:rsid w:val="00A03A22"/>
    <w:rsid w:val="00A044B9"/>
    <w:rsid w:val="00A05067"/>
    <w:rsid w:val="00A057CF"/>
    <w:rsid w:val="00A05A8B"/>
    <w:rsid w:val="00A0681A"/>
    <w:rsid w:val="00A10115"/>
    <w:rsid w:val="00A102D1"/>
    <w:rsid w:val="00A105B1"/>
    <w:rsid w:val="00A109BF"/>
    <w:rsid w:val="00A10E35"/>
    <w:rsid w:val="00A1462E"/>
    <w:rsid w:val="00A15E5D"/>
    <w:rsid w:val="00A15F9A"/>
    <w:rsid w:val="00A1668D"/>
    <w:rsid w:val="00A16836"/>
    <w:rsid w:val="00A17032"/>
    <w:rsid w:val="00A2025C"/>
    <w:rsid w:val="00A20984"/>
    <w:rsid w:val="00A21CA2"/>
    <w:rsid w:val="00A22BCF"/>
    <w:rsid w:val="00A24730"/>
    <w:rsid w:val="00A25B05"/>
    <w:rsid w:val="00A26A8A"/>
    <w:rsid w:val="00A27CB0"/>
    <w:rsid w:val="00A30C77"/>
    <w:rsid w:val="00A316EA"/>
    <w:rsid w:val="00A31CC1"/>
    <w:rsid w:val="00A31CCD"/>
    <w:rsid w:val="00A32A13"/>
    <w:rsid w:val="00A32BB2"/>
    <w:rsid w:val="00A3497C"/>
    <w:rsid w:val="00A35589"/>
    <w:rsid w:val="00A35EFB"/>
    <w:rsid w:val="00A35FE8"/>
    <w:rsid w:val="00A365BC"/>
    <w:rsid w:val="00A37BB7"/>
    <w:rsid w:val="00A37D3A"/>
    <w:rsid w:val="00A402BF"/>
    <w:rsid w:val="00A40925"/>
    <w:rsid w:val="00A41052"/>
    <w:rsid w:val="00A41607"/>
    <w:rsid w:val="00A4284B"/>
    <w:rsid w:val="00A43278"/>
    <w:rsid w:val="00A4363A"/>
    <w:rsid w:val="00A43BB8"/>
    <w:rsid w:val="00A44CCA"/>
    <w:rsid w:val="00A46509"/>
    <w:rsid w:val="00A47082"/>
    <w:rsid w:val="00A475D3"/>
    <w:rsid w:val="00A478B9"/>
    <w:rsid w:val="00A47943"/>
    <w:rsid w:val="00A47E87"/>
    <w:rsid w:val="00A50097"/>
    <w:rsid w:val="00A50878"/>
    <w:rsid w:val="00A519FA"/>
    <w:rsid w:val="00A53C8B"/>
    <w:rsid w:val="00A54176"/>
    <w:rsid w:val="00A54A5A"/>
    <w:rsid w:val="00A553BA"/>
    <w:rsid w:val="00A555F7"/>
    <w:rsid w:val="00A556EA"/>
    <w:rsid w:val="00A559A2"/>
    <w:rsid w:val="00A55EF5"/>
    <w:rsid w:val="00A5670B"/>
    <w:rsid w:val="00A56E96"/>
    <w:rsid w:val="00A57511"/>
    <w:rsid w:val="00A60ABF"/>
    <w:rsid w:val="00A61F36"/>
    <w:rsid w:val="00A61F89"/>
    <w:rsid w:val="00A62A66"/>
    <w:rsid w:val="00A6361F"/>
    <w:rsid w:val="00A65786"/>
    <w:rsid w:val="00A659D0"/>
    <w:rsid w:val="00A65BC3"/>
    <w:rsid w:val="00A6606E"/>
    <w:rsid w:val="00A6697D"/>
    <w:rsid w:val="00A66AA5"/>
    <w:rsid w:val="00A66C8B"/>
    <w:rsid w:val="00A67033"/>
    <w:rsid w:val="00A675DA"/>
    <w:rsid w:val="00A700E1"/>
    <w:rsid w:val="00A70218"/>
    <w:rsid w:val="00A7141B"/>
    <w:rsid w:val="00A7267D"/>
    <w:rsid w:val="00A7315A"/>
    <w:rsid w:val="00A73550"/>
    <w:rsid w:val="00A73E30"/>
    <w:rsid w:val="00A742E4"/>
    <w:rsid w:val="00A751B1"/>
    <w:rsid w:val="00A75B57"/>
    <w:rsid w:val="00A7774D"/>
    <w:rsid w:val="00A77C2F"/>
    <w:rsid w:val="00A77C60"/>
    <w:rsid w:val="00A805CC"/>
    <w:rsid w:val="00A82060"/>
    <w:rsid w:val="00A8214F"/>
    <w:rsid w:val="00A822D8"/>
    <w:rsid w:val="00A82430"/>
    <w:rsid w:val="00A825FD"/>
    <w:rsid w:val="00A83D6D"/>
    <w:rsid w:val="00A8406B"/>
    <w:rsid w:val="00A848AE"/>
    <w:rsid w:val="00A8490D"/>
    <w:rsid w:val="00A84AB1"/>
    <w:rsid w:val="00A84C6F"/>
    <w:rsid w:val="00A84DBB"/>
    <w:rsid w:val="00A84EF0"/>
    <w:rsid w:val="00A85F52"/>
    <w:rsid w:val="00A8733E"/>
    <w:rsid w:val="00A87998"/>
    <w:rsid w:val="00A87EB4"/>
    <w:rsid w:val="00A87EF3"/>
    <w:rsid w:val="00A903A0"/>
    <w:rsid w:val="00A9167C"/>
    <w:rsid w:val="00A91B6F"/>
    <w:rsid w:val="00A92FC2"/>
    <w:rsid w:val="00A95F26"/>
    <w:rsid w:val="00A96158"/>
    <w:rsid w:val="00A97195"/>
    <w:rsid w:val="00A97554"/>
    <w:rsid w:val="00AA01D0"/>
    <w:rsid w:val="00AA083F"/>
    <w:rsid w:val="00AA150B"/>
    <w:rsid w:val="00AA1A09"/>
    <w:rsid w:val="00AA1BB6"/>
    <w:rsid w:val="00AA1ED6"/>
    <w:rsid w:val="00AA22AC"/>
    <w:rsid w:val="00AA2EA2"/>
    <w:rsid w:val="00AA3046"/>
    <w:rsid w:val="00AA30C8"/>
    <w:rsid w:val="00AA3182"/>
    <w:rsid w:val="00AA34F7"/>
    <w:rsid w:val="00AA3C21"/>
    <w:rsid w:val="00AA43AA"/>
    <w:rsid w:val="00AA6670"/>
    <w:rsid w:val="00AA723C"/>
    <w:rsid w:val="00AA73DD"/>
    <w:rsid w:val="00AB0F4B"/>
    <w:rsid w:val="00AB2C17"/>
    <w:rsid w:val="00AB2C49"/>
    <w:rsid w:val="00AB403E"/>
    <w:rsid w:val="00AB46B7"/>
    <w:rsid w:val="00AB4CA1"/>
    <w:rsid w:val="00AB5642"/>
    <w:rsid w:val="00AB5645"/>
    <w:rsid w:val="00AB5C8C"/>
    <w:rsid w:val="00AB5D01"/>
    <w:rsid w:val="00AB5D06"/>
    <w:rsid w:val="00AB5D85"/>
    <w:rsid w:val="00AB6F32"/>
    <w:rsid w:val="00AB70B2"/>
    <w:rsid w:val="00AB794E"/>
    <w:rsid w:val="00AC06D6"/>
    <w:rsid w:val="00AC12F9"/>
    <w:rsid w:val="00AC1D69"/>
    <w:rsid w:val="00AC2D66"/>
    <w:rsid w:val="00AC37F5"/>
    <w:rsid w:val="00AC60FE"/>
    <w:rsid w:val="00AC6165"/>
    <w:rsid w:val="00AC6ACC"/>
    <w:rsid w:val="00AD056C"/>
    <w:rsid w:val="00AD0B69"/>
    <w:rsid w:val="00AD10E0"/>
    <w:rsid w:val="00AD21DC"/>
    <w:rsid w:val="00AD2F01"/>
    <w:rsid w:val="00AD320C"/>
    <w:rsid w:val="00AD3C2A"/>
    <w:rsid w:val="00AD5FD5"/>
    <w:rsid w:val="00AD62B3"/>
    <w:rsid w:val="00AD6D44"/>
    <w:rsid w:val="00AD764B"/>
    <w:rsid w:val="00AD7DBA"/>
    <w:rsid w:val="00AE1A5B"/>
    <w:rsid w:val="00AE266C"/>
    <w:rsid w:val="00AE321A"/>
    <w:rsid w:val="00AE5E12"/>
    <w:rsid w:val="00AF142A"/>
    <w:rsid w:val="00AF1ADD"/>
    <w:rsid w:val="00AF2970"/>
    <w:rsid w:val="00AF2C42"/>
    <w:rsid w:val="00AF3E83"/>
    <w:rsid w:val="00AF52AA"/>
    <w:rsid w:val="00AF67F5"/>
    <w:rsid w:val="00AF6C19"/>
    <w:rsid w:val="00AF6CFA"/>
    <w:rsid w:val="00AF6E22"/>
    <w:rsid w:val="00B0126A"/>
    <w:rsid w:val="00B0159C"/>
    <w:rsid w:val="00B0180C"/>
    <w:rsid w:val="00B0195A"/>
    <w:rsid w:val="00B01EA6"/>
    <w:rsid w:val="00B0268D"/>
    <w:rsid w:val="00B02981"/>
    <w:rsid w:val="00B03081"/>
    <w:rsid w:val="00B030A3"/>
    <w:rsid w:val="00B032F7"/>
    <w:rsid w:val="00B054F2"/>
    <w:rsid w:val="00B0752D"/>
    <w:rsid w:val="00B07621"/>
    <w:rsid w:val="00B10BF0"/>
    <w:rsid w:val="00B1329A"/>
    <w:rsid w:val="00B137BD"/>
    <w:rsid w:val="00B13944"/>
    <w:rsid w:val="00B13A65"/>
    <w:rsid w:val="00B13B80"/>
    <w:rsid w:val="00B13FCC"/>
    <w:rsid w:val="00B14B27"/>
    <w:rsid w:val="00B15B89"/>
    <w:rsid w:val="00B16BDB"/>
    <w:rsid w:val="00B20447"/>
    <w:rsid w:val="00B20CFE"/>
    <w:rsid w:val="00B20D49"/>
    <w:rsid w:val="00B21933"/>
    <w:rsid w:val="00B21D8B"/>
    <w:rsid w:val="00B2289F"/>
    <w:rsid w:val="00B2347B"/>
    <w:rsid w:val="00B23B68"/>
    <w:rsid w:val="00B24D54"/>
    <w:rsid w:val="00B25095"/>
    <w:rsid w:val="00B25A17"/>
    <w:rsid w:val="00B25F3D"/>
    <w:rsid w:val="00B26458"/>
    <w:rsid w:val="00B26680"/>
    <w:rsid w:val="00B26A63"/>
    <w:rsid w:val="00B26A8F"/>
    <w:rsid w:val="00B273A6"/>
    <w:rsid w:val="00B30807"/>
    <w:rsid w:val="00B313C7"/>
    <w:rsid w:val="00B323BE"/>
    <w:rsid w:val="00B32447"/>
    <w:rsid w:val="00B33BD1"/>
    <w:rsid w:val="00B34CCE"/>
    <w:rsid w:val="00B34E0B"/>
    <w:rsid w:val="00B352AB"/>
    <w:rsid w:val="00B37F54"/>
    <w:rsid w:val="00B40AA9"/>
    <w:rsid w:val="00B415ED"/>
    <w:rsid w:val="00B416FB"/>
    <w:rsid w:val="00B425D2"/>
    <w:rsid w:val="00B428F7"/>
    <w:rsid w:val="00B43B5F"/>
    <w:rsid w:val="00B449B4"/>
    <w:rsid w:val="00B456FE"/>
    <w:rsid w:val="00B45FFC"/>
    <w:rsid w:val="00B5114C"/>
    <w:rsid w:val="00B5207F"/>
    <w:rsid w:val="00B5241E"/>
    <w:rsid w:val="00B52BD9"/>
    <w:rsid w:val="00B53284"/>
    <w:rsid w:val="00B53478"/>
    <w:rsid w:val="00B53CFB"/>
    <w:rsid w:val="00B544CE"/>
    <w:rsid w:val="00B54597"/>
    <w:rsid w:val="00B55DFB"/>
    <w:rsid w:val="00B56E2E"/>
    <w:rsid w:val="00B56EE7"/>
    <w:rsid w:val="00B6116F"/>
    <w:rsid w:val="00B61659"/>
    <w:rsid w:val="00B61937"/>
    <w:rsid w:val="00B627AB"/>
    <w:rsid w:val="00B62DD2"/>
    <w:rsid w:val="00B63ABB"/>
    <w:rsid w:val="00B63ADE"/>
    <w:rsid w:val="00B6444F"/>
    <w:rsid w:val="00B64DF2"/>
    <w:rsid w:val="00B65E35"/>
    <w:rsid w:val="00B67F2B"/>
    <w:rsid w:val="00B71138"/>
    <w:rsid w:val="00B714FE"/>
    <w:rsid w:val="00B72265"/>
    <w:rsid w:val="00B72F7B"/>
    <w:rsid w:val="00B73905"/>
    <w:rsid w:val="00B73AA6"/>
    <w:rsid w:val="00B73C0E"/>
    <w:rsid w:val="00B73F58"/>
    <w:rsid w:val="00B74029"/>
    <w:rsid w:val="00B75760"/>
    <w:rsid w:val="00B7586B"/>
    <w:rsid w:val="00B75E29"/>
    <w:rsid w:val="00B7672A"/>
    <w:rsid w:val="00B76BC2"/>
    <w:rsid w:val="00B77942"/>
    <w:rsid w:val="00B77D2C"/>
    <w:rsid w:val="00B8023F"/>
    <w:rsid w:val="00B80BAE"/>
    <w:rsid w:val="00B80ED2"/>
    <w:rsid w:val="00B80F1B"/>
    <w:rsid w:val="00B810AB"/>
    <w:rsid w:val="00B81B78"/>
    <w:rsid w:val="00B83C78"/>
    <w:rsid w:val="00B85368"/>
    <w:rsid w:val="00B85C8F"/>
    <w:rsid w:val="00B85FFC"/>
    <w:rsid w:val="00B8666F"/>
    <w:rsid w:val="00B867CD"/>
    <w:rsid w:val="00B8776F"/>
    <w:rsid w:val="00B90A2C"/>
    <w:rsid w:val="00B912F0"/>
    <w:rsid w:val="00B94429"/>
    <w:rsid w:val="00B9659D"/>
    <w:rsid w:val="00BA0126"/>
    <w:rsid w:val="00BA0786"/>
    <w:rsid w:val="00BA0FE2"/>
    <w:rsid w:val="00BA14D0"/>
    <w:rsid w:val="00BA1771"/>
    <w:rsid w:val="00BA252E"/>
    <w:rsid w:val="00BA2DBB"/>
    <w:rsid w:val="00BA309E"/>
    <w:rsid w:val="00BA3176"/>
    <w:rsid w:val="00BA377E"/>
    <w:rsid w:val="00BA406B"/>
    <w:rsid w:val="00BA439F"/>
    <w:rsid w:val="00BA4EC0"/>
    <w:rsid w:val="00BA6491"/>
    <w:rsid w:val="00BA7D4C"/>
    <w:rsid w:val="00BB03A4"/>
    <w:rsid w:val="00BB0454"/>
    <w:rsid w:val="00BB0C19"/>
    <w:rsid w:val="00BB12AF"/>
    <w:rsid w:val="00BB21D1"/>
    <w:rsid w:val="00BB270F"/>
    <w:rsid w:val="00BB3288"/>
    <w:rsid w:val="00BB381D"/>
    <w:rsid w:val="00BB38E5"/>
    <w:rsid w:val="00BB42C1"/>
    <w:rsid w:val="00BB4A86"/>
    <w:rsid w:val="00BB4C0A"/>
    <w:rsid w:val="00BB6625"/>
    <w:rsid w:val="00BB69EA"/>
    <w:rsid w:val="00BB738A"/>
    <w:rsid w:val="00BC0F17"/>
    <w:rsid w:val="00BC0F22"/>
    <w:rsid w:val="00BC11F2"/>
    <w:rsid w:val="00BC2E7F"/>
    <w:rsid w:val="00BC351F"/>
    <w:rsid w:val="00BC3684"/>
    <w:rsid w:val="00BC3F2C"/>
    <w:rsid w:val="00BC68EB"/>
    <w:rsid w:val="00BD0D99"/>
    <w:rsid w:val="00BD0FC8"/>
    <w:rsid w:val="00BD1ADA"/>
    <w:rsid w:val="00BD1E87"/>
    <w:rsid w:val="00BD2091"/>
    <w:rsid w:val="00BD273B"/>
    <w:rsid w:val="00BD3A61"/>
    <w:rsid w:val="00BD4DB2"/>
    <w:rsid w:val="00BD4E1C"/>
    <w:rsid w:val="00BD4EE4"/>
    <w:rsid w:val="00BD58CE"/>
    <w:rsid w:val="00BD735F"/>
    <w:rsid w:val="00BD770E"/>
    <w:rsid w:val="00BE02FD"/>
    <w:rsid w:val="00BE0A9A"/>
    <w:rsid w:val="00BE115A"/>
    <w:rsid w:val="00BE128B"/>
    <w:rsid w:val="00BE3CDE"/>
    <w:rsid w:val="00BE5C14"/>
    <w:rsid w:val="00BE66B4"/>
    <w:rsid w:val="00BE6ECF"/>
    <w:rsid w:val="00BE6FB9"/>
    <w:rsid w:val="00BE7C0A"/>
    <w:rsid w:val="00BF0742"/>
    <w:rsid w:val="00BF2103"/>
    <w:rsid w:val="00BF2A74"/>
    <w:rsid w:val="00BF2D2C"/>
    <w:rsid w:val="00BF42A8"/>
    <w:rsid w:val="00BF486A"/>
    <w:rsid w:val="00BF5428"/>
    <w:rsid w:val="00BF54D6"/>
    <w:rsid w:val="00BF55A3"/>
    <w:rsid w:val="00BF606F"/>
    <w:rsid w:val="00BF6B36"/>
    <w:rsid w:val="00BF6C56"/>
    <w:rsid w:val="00BF7CF3"/>
    <w:rsid w:val="00C004B6"/>
    <w:rsid w:val="00C00F16"/>
    <w:rsid w:val="00C01665"/>
    <w:rsid w:val="00C01F94"/>
    <w:rsid w:val="00C0277A"/>
    <w:rsid w:val="00C04F09"/>
    <w:rsid w:val="00C04F29"/>
    <w:rsid w:val="00C05DC3"/>
    <w:rsid w:val="00C0677C"/>
    <w:rsid w:val="00C06D53"/>
    <w:rsid w:val="00C073D6"/>
    <w:rsid w:val="00C07F8F"/>
    <w:rsid w:val="00C104D6"/>
    <w:rsid w:val="00C106E9"/>
    <w:rsid w:val="00C10C4A"/>
    <w:rsid w:val="00C11D94"/>
    <w:rsid w:val="00C1288E"/>
    <w:rsid w:val="00C1321B"/>
    <w:rsid w:val="00C13383"/>
    <w:rsid w:val="00C13400"/>
    <w:rsid w:val="00C14978"/>
    <w:rsid w:val="00C16095"/>
    <w:rsid w:val="00C161F0"/>
    <w:rsid w:val="00C166D9"/>
    <w:rsid w:val="00C17EAC"/>
    <w:rsid w:val="00C204E2"/>
    <w:rsid w:val="00C20F1F"/>
    <w:rsid w:val="00C23DDA"/>
    <w:rsid w:val="00C2490E"/>
    <w:rsid w:val="00C2509F"/>
    <w:rsid w:val="00C25405"/>
    <w:rsid w:val="00C2766D"/>
    <w:rsid w:val="00C32653"/>
    <w:rsid w:val="00C33BFC"/>
    <w:rsid w:val="00C33CC8"/>
    <w:rsid w:val="00C34847"/>
    <w:rsid w:val="00C349D7"/>
    <w:rsid w:val="00C34BD1"/>
    <w:rsid w:val="00C3520B"/>
    <w:rsid w:val="00C35741"/>
    <w:rsid w:val="00C35890"/>
    <w:rsid w:val="00C36661"/>
    <w:rsid w:val="00C36AD6"/>
    <w:rsid w:val="00C406FD"/>
    <w:rsid w:val="00C409FD"/>
    <w:rsid w:val="00C41072"/>
    <w:rsid w:val="00C43830"/>
    <w:rsid w:val="00C44E5A"/>
    <w:rsid w:val="00C45152"/>
    <w:rsid w:val="00C45921"/>
    <w:rsid w:val="00C46325"/>
    <w:rsid w:val="00C46327"/>
    <w:rsid w:val="00C46F1B"/>
    <w:rsid w:val="00C474CD"/>
    <w:rsid w:val="00C47A1E"/>
    <w:rsid w:val="00C5040E"/>
    <w:rsid w:val="00C5052E"/>
    <w:rsid w:val="00C52F42"/>
    <w:rsid w:val="00C53AFB"/>
    <w:rsid w:val="00C53DDD"/>
    <w:rsid w:val="00C54177"/>
    <w:rsid w:val="00C54DAE"/>
    <w:rsid w:val="00C554FF"/>
    <w:rsid w:val="00C55A49"/>
    <w:rsid w:val="00C55B23"/>
    <w:rsid w:val="00C5630E"/>
    <w:rsid w:val="00C563F8"/>
    <w:rsid w:val="00C571B6"/>
    <w:rsid w:val="00C571FC"/>
    <w:rsid w:val="00C60C55"/>
    <w:rsid w:val="00C6117A"/>
    <w:rsid w:val="00C6254D"/>
    <w:rsid w:val="00C64689"/>
    <w:rsid w:val="00C6592E"/>
    <w:rsid w:val="00C65B6A"/>
    <w:rsid w:val="00C66E02"/>
    <w:rsid w:val="00C70974"/>
    <w:rsid w:val="00C709F3"/>
    <w:rsid w:val="00C70F8E"/>
    <w:rsid w:val="00C71363"/>
    <w:rsid w:val="00C717A4"/>
    <w:rsid w:val="00C71A30"/>
    <w:rsid w:val="00C71B68"/>
    <w:rsid w:val="00C71DDF"/>
    <w:rsid w:val="00C71E0C"/>
    <w:rsid w:val="00C72CC1"/>
    <w:rsid w:val="00C72D5A"/>
    <w:rsid w:val="00C72E9A"/>
    <w:rsid w:val="00C75546"/>
    <w:rsid w:val="00C75A28"/>
    <w:rsid w:val="00C76303"/>
    <w:rsid w:val="00C76897"/>
    <w:rsid w:val="00C776DE"/>
    <w:rsid w:val="00C778A2"/>
    <w:rsid w:val="00C80357"/>
    <w:rsid w:val="00C82761"/>
    <w:rsid w:val="00C838F9"/>
    <w:rsid w:val="00C83B0B"/>
    <w:rsid w:val="00C85795"/>
    <w:rsid w:val="00C85B62"/>
    <w:rsid w:val="00C905AD"/>
    <w:rsid w:val="00C92E5D"/>
    <w:rsid w:val="00C93594"/>
    <w:rsid w:val="00C93B78"/>
    <w:rsid w:val="00C93D08"/>
    <w:rsid w:val="00C9476B"/>
    <w:rsid w:val="00C94A16"/>
    <w:rsid w:val="00C97799"/>
    <w:rsid w:val="00CA04F2"/>
    <w:rsid w:val="00CA0689"/>
    <w:rsid w:val="00CA1578"/>
    <w:rsid w:val="00CA34E3"/>
    <w:rsid w:val="00CA3EA7"/>
    <w:rsid w:val="00CA47A3"/>
    <w:rsid w:val="00CA4C53"/>
    <w:rsid w:val="00CA4E83"/>
    <w:rsid w:val="00CA63B4"/>
    <w:rsid w:val="00CA65D9"/>
    <w:rsid w:val="00CA69DE"/>
    <w:rsid w:val="00CA6FD7"/>
    <w:rsid w:val="00CA7B08"/>
    <w:rsid w:val="00CA7E6C"/>
    <w:rsid w:val="00CB007A"/>
    <w:rsid w:val="00CB24AE"/>
    <w:rsid w:val="00CB636C"/>
    <w:rsid w:val="00CB74DC"/>
    <w:rsid w:val="00CB7B13"/>
    <w:rsid w:val="00CB7E7F"/>
    <w:rsid w:val="00CC083C"/>
    <w:rsid w:val="00CC11B2"/>
    <w:rsid w:val="00CC1C79"/>
    <w:rsid w:val="00CC277D"/>
    <w:rsid w:val="00CC47AB"/>
    <w:rsid w:val="00CC561B"/>
    <w:rsid w:val="00CC592B"/>
    <w:rsid w:val="00CC65EA"/>
    <w:rsid w:val="00CC6A2C"/>
    <w:rsid w:val="00CC6E35"/>
    <w:rsid w:val="00CC7368"/>
    <w:rsid w:val="00CD0909"/>
    <w:rsid w:val="00CD14AD"/>
    <w:rsid w:val="00CD177F"/>
    <w:rsid w:val="00CD3281"/>
    <w:rsid w:val="00CD3CBB"/>
    <w:rsid w:val="00CD3E54"/>
    <w:rsid w:val="00CD4D2F"/>
    <w:rsid w:val="00CD517A"/>
    <w:rsid w:val="00CD62BF"/>
    <w:rsid w:val="00CD6626"/>
    <w:rsid w:val="00CD6B80"/>
    <w:rsid w:val="00CD723B"/>
    <w:rsid w:val="00CD7A63"/>
    <w:rsid w:val="00CE16A8"/>
    <w:rsid w:val="00CE27CD"/>
    <w:rsid w:val="00CE4ED4"/>
    <w:rsid w:val="00CE55DF"/>
    <w:rsid w:val="00CE5B49"/>
    <w:rsid w:val="00CE6CEA"/>
    <w:rsid w:val="00CE7D1D"/>
    <w:rsid w:val="00CF0624"/>
    <w:rsid w:val="00CF1B3A"/>
    <w:rsid w:val="00CF2A1F"/>
    <w:rsid w:val="00CF2C1C"/>
    <w:rsid w:val="00CF5374"/>
    <w:rsid w:val="00CF6E68"/>
    <w:rsid w:val="00D01793"/>
    <w:rsid w:val="00D038E7"/>
    <w:rsid w:val="00D03C32"/>
    <w:rsid w:val="00D04C42"/>
    <w:rsid w:val="00D05D22"/>
    <w:rsid w:val="00D061FB"/>
    <w:rsid w:val="00D062CF"/>
    <w:rsid w:val="00D07A64"/>
    <w:rsid w:val="00D10A99"/>
    <w:rsid w:val="00D13721"/>
    <w:rsid w:val="00D13937"/>
    <w:rsid w:val="00D140EA"/>
    <w:rsid w:val="00D14900"/>
    <w:rsid w:val="00D14BF1"/>
    <w:rsid w:val="00D1510C"/>
    <w:rsid w:val="00D1602C"/>
    <w:rsid w:val="00D17A08"/>
    <w:rsid w:val="00D17C56"/>
    <w:rsid w:val="00D17E53"/>
    <w:rsid w:val="00D20016"/>
    <w:rsid w:val="00D20021"/>
    <w:rsid w:val="00D21A8E"/>
    <w:rsid w:val="00D21EFB"/>
    <w:rsid w:val="00D22CD0"/>
    <w:rsid w:val="00D23C7C"/>
    <w:rsid w:val="00D25494"/>
    <w:rsid w:val="00D268FD"/>
    <w:rsid w:val="00D269B9"/>
    <w:rsid w:val="00D26E83"/>
    <w:rsid w:val="00D27362"/>
    <w:rsid w:val="00D275A2"/>
    <w:rsid w:val="00D30EC9"/>
    <w:rsid w:val="00D31267"/>
    <w:rsid w:val="00D31465"/>
    <w:rsid w:val="00D31B8A"/>
    <w:rsid w:val="00D32E96"/>
    <w:rsid w:val="00D33E0D"/>
    <w:rsid w:val="00D34B19"/>
    <w:rsid w:val="00D36CAA"/>
    <w:rsid w:val="00D3730A"/>
    <w:rsid w:val="00D40C24"/>
    <w:rsid w:val="00D4112B"/>
    <w:rsid w:val="00D4253F"/>
    <w:rsid w:val="00D426A6"/>
    <w:rsid w:val="00D4289D"/>
    <w:rsid w:val="00D42A49"/>
    <w:rsid w:val="00D4331C"/>
    <w:rsid w:val="00D44092"/>
    <w:rsid w:val="00D4426D"/>
    <w:rsid w:val="00D4484D"/>
    <w:rsid w:val="00D45130"/>
    <w:rsid w:val="00D4581C"/>
    <w:rsid w:val="00D45DA3"/>
    <w:rsid w:val="00D464C9"/>
    <w:rsid w:val="00D465B9"/>
    <w:rsid w:val="00D47B7E"/>
    <w:rsid w:val="00D5005B"/>
    <w:rsid w:val="00D501C8"/>
    <w:rsid w:val="00D50C4A"/>
    <w:rsid w:val="00D510C7"/>
    <w:rsid w:val="00D52CF5"/>
    <w:rsid w:val="00D53CD6"/>
    <w:rsid w:val="00D54BFF"/>
    <w:rsid w:val="00D54E5B"/>
    <w:rsid w:val="00D54EA3"/>
    <w:rsid w:val="00D55BDE"/>
    <w:rsid w:val="00D5637D"/>
    <w:rsid w:val="00D56BA9"/>
    <w:rsid w:val="00D56C13"/>
    <w:rsid w:val="00D56CC4"/>
    <w:rsid w:val="00D579B9"/>
    <w:rsid w:val="00D60354"/>
    <w:rsid w:val="00D60A89"/>
    <w:rsid w:val="00D610EA"/>
    <w:rsid w:val="00D61775"/>
    <w:rsid w:val="00D61D10"/>
    <w:rsid w:val="00D6222C"/>
    <w:rsid w:val="00D64722"/>
    <w:rsid w:val="00D66645"/>
    <w:rsid w:val="00D66F74"/>
    <w:rsid w:val="00D703CB"/>
    <w:rsid w:val="00D71AEB"/>
    <w:rsid w:val="00D7474C"/>
    <w:rsid w:val="00D74BF1"/>
    <w:rsid w:val="00D752ED"/>
    <w:rsid w:val="00D76199"/>
    <w:rsid w:val="00D77247"/>
    <w:rsid w:val="00D77C11"/>
    <w:rsid w:val="00D80A07"/>
    <w:rsid w:val="00D81801"/>
    <w:rsid w:val="00D81D9C"/>
    <w:rsid w:val="00D83400"/>
    <w:rsid w:val="00D838BF"/>
    <w:rsid w:val="00D83940"/>
    <w:rsid w:val="00D83A7F"/>
    <w:rsid w:val="00D83E55"/>
    <w:rsid w:val="00D850E4"/>
    <w:rsid w:val="00D855C7"/>
    <w:rsid w:val="00D85E07"/>
    <w:rsid w:val="00D85F4B"/>
    <w:rsid w:val="00D86983"/>
    <w:rsid w:val="00D87414"/>
    <w:rsid w:val="00D876B7"/>
    <w:rsid w:val="00D90639"/>
    <w:rsid w:val="00D90E61"/>
    <w:rsid w:val="00D92F35"/>
    <w:rsid w:val="00D96016"/>
    <w:rsid w:val="00D96F2A"/>
    <w:rsid w:val="00DA0A4A"/>
    <w:rsid w:val="00DA0BF7"/>
    <w:rsid w:val="00DA2973"/>
    <w:rsid w:val="00DA672E"/>
    <w:rsid w:val="00DA715B"/>
    <w:rsid w:val="00DA76EF"/>
    <w:rsid w:val="00DA7FA7"/>
    <w:rsid w:val="00DB06B8"/>
    <w:rsid w:val="00DB0D5A"/>
    <w:rsid w:val="00DB187D"/>
    <w:rsid w:val="00DB312F"/>
    <w:rsid w:val="00DB4C5F"/>
    <w:rsid w:val="00DB58EC"/>
    <w:rsid w:val="00DB5979"/>
    <w:rsid w:val="00DB60F9"/>
    <w:rsid w:val="00DB63ED"/>
    <w:rsid w:val="00DB7320"/>
    <w:rsid w:val="00DC012C"/>
    <w:rsid w:val="00DC043A"/>
    <w:rsid w:val="00DC2733"/>
    <w:rsid w:val="00DC37A4"/>
    <w:rsid w:val="00DC40F5"/>
    <w:rsid w:val="00DC4569"/>
    <w:rsid w:val="00DC4EA8"/>
    <w:rsid w:val="00DC5CF9"/>
    <w:rsid w:val="00DC5D6E"/>
    <w:rsid w:val="00DC773F"/>
    <w:rsid w:val="00DC77E5"/>
    <w:rsid w:val="00DC7EFD"/>
    <w:rsid w:val="00DD119A"/>
    <w:rsid w:val="00DD1A74"/>
    <w:rsid w:val="00DD1EF3"/>
    <w:rsid w:val="00DD2157"/>
    <w:rsid w:val="00DD2FB2"/>
    <w:rsid w:val="00DD388B"/>
    <w:rsid w:val="00DD39FA"/>
    <w:rsid w:val="00DD3C7B"/>
    <w:rsid w:val="00DD3CF7"/>
    <w:rsid w:val="00DD4141"/>
    <w:rsid w:val="00DD436B"/>
    <w:rsid w:val="00DD509B"/>
    <w:rsid w:val="00DD59EA"/>
    <w:rsid w:val="00DD77B5"/>
    <w:rsid w:val="00DE00F3"/>
    <w:rsid w:val="00DE05F4"/>
    <w:rsid w:val="00DE0606"/>
    <w:rsid w:val="00DE0D7E"/>
    <w:rsid w:val="00DE38D1"/>
    <w:rsid w:val="00DE47A6"/>
    <w:rsid w:val="00DE4BCB"/>
    <w:rsid w:val="00DE4F15"/>
    <w:rsid w:val="00DE54A5"/>
    <w:rsid w:val="00DE64D9"/>
    <w:rsid w:val="00DE6B0C"/>
    <w:rsid w:val="00DE749C"/>
    <w:rsid w:val="00DE767E"/>
    <w:rsid w:val="00DE7DCE"/>
    <w:rsid w:val="00DF11CD"/>
    <w:rsid w:val="00DF156E"/>
    <w:rsid w:val="00DF15E0"/>
    <w:rsid w:val="00DF1A3C"/>
    <w:rsid w:val="00DF2C5F"/>
    <w:rsid w:val="00DF2CA7"/>
    <w:rsid w:val="00DF338F"/>
    <w:rsid w:val="00DF3A72"/>
    <w:rsid w:val="00DF4826"/>
    <w:rsid w:val="00DF4862"/>
    <w:rsid w:val="00DF4B63"/>
    <w:rsid w:val="00DF57AA"/>
    <w:rsid w:val="00DF59ED"/>
    <w:rsid w:val="00DF65E7"/>
    <w:rsid w:val="00DF66BC"/>
    <w:rsid w:val="00DF6C27"/>
    <w:rsid w:val="00DF77A6"/>
    <w:rsid w:val="00E01F2D"/>
    <w:rsid w:val="00E025DC"/>
    <w:rsid w:val="00E02A73"/>
    <w:rsid w:val="00E0514B"/>
    <w:rsid w:val="00E05855"/>
    <w:rsid w:val="00E05F1E"/>
    <w:rsid w:val="00E05F38"/>
    <w:rsid w:val="00E0657E"/>
    <w:rsid w:val="00E06F79"/>
    <w:rsid w:val="00E07021"/>
    <w:rsid w:val="00E070F6"/>
    <w:rsid w:val="00E076B5"/>
    <w:rsid w:val="00E12CCA"/>
    <w:rsid w:val="00E137CA"/>
    <w:rsid w:val="00E13973"/>
    <w:rsid w:val="00E13B35"/>
    <w:rsid w:val="00E14267"/>
    <w:rsid w:val="00E14B72"/>
    <w:rsid w:val="00E1507B"/>
    <w:rsid w:val="00E16A42"/>
    <w:rsid w:val="00E1753A"/>
    <w:rsid w:val="00E17D0F"/>
    <w:rsid w:val="00E20531"/>
    <w:rsid w:val="00E227A6"/>
    <w:rsid w:val="00E22FF9"/>
    <w:rsid w:val="00E2484A"/>
    <w:rsid w:val="00E253D5"/>
    <w:rsid w:val="00E25DDA"/>
    <w:rsid w:val="00E25F2C"/>
    <w:rsid w:val="00E26A89"/>
    <w:rsid w:val="00E27084"/>
    <w:rsid w:val="00E277C7"/>
    <w:rsid w:val="00E30482"/>
    <w:rsid w:val="00E31954"/>
    <w:rsid w:val="00E31B9F"/>
    <w:rsid w:val="00E326E2"/>
    <w:rsid w:val="00E3287B"/>
    <w:rsid w:val="00E34523"/>
    <w:rsid w:val="00E372BF"/>
    <w:rsid w:val="00E4019E"/>
    <w:rsid w:val="00E4171A"/>
    <w:rsid w:val="00E41C28"/>
    <w:rsid w:val="00E42946"/>
    <w:rsid w:val="00E43683"/>
    <w:rsid w:val="00E449E2"/>
    <w:rsid w:val="00E44AAC"/>
    <w:rsid w:val="00E45B5D"/>
    <w:rsid w:val="00E4728B"/>
    <w:rsid w:val="00E50844"/>
    <w:rsid w:val="00E510EB"/>
    <w:rsid w:val="00E52455"/>
    <w:rsid w:val="00E5347B"/>
    <w:rsid w:val="00E536E3"/>
    <w:rsid w:val="00E54AD1"/>
    <w:rsid w:val="00E558C1"/>
    <w:rsid w:val="00E561A0"/>
    <w:rsid w:val="00E566B0"/>
    <w:rsid w:val="00E60FDB"/>
    <w:rsid w:val="00E620B2"/>
    <w:rsid w:val="00E63542"/>
    <w:rsid w:val="00E63C25"/>
    <w:rsid w:val="00E659AD"/>
    <w:rsid w:val="00E65B54"/>
    <w:rsid w:val="00E6608F"/>
    <w:rsid w:val="00E71D57"/>
    <w:rsid w:val="00E72777"/>
    <w:rsid w:val="00E75FBF"/>
    <w:rsid w:val="00E774CE"/>
    <w:rsid w:val="00E77DE6"/>
    <w:rsid w:val="00E8057B"/>
    <w:rsid w:val="00E80891"/>
    <w:rsid w:val="00E80CF6"/>
    <w:rsid w:val="00E80E0F"/>
    <w:rsid w:val="00E81023"/>
    <w:rsid w:val="00E810A7"/>
    <w:rsid w:val="00E81BC4"/>
    <w:rsid w:val="00E81E72"/>
    <w:rsid w:val="00E82B38"/>
    <w:rsid w:val="00E83125"/>
    <w:rsid w:val="00E83211"/>
    <w:rsid w:val="00E83579"/>
    <w:rsid w:val="00E83BF4"/>
    <w:rsid w:val="00E84562"/>
    <w:rsid w:val="00E85DAB"/>
    <w:rsid w:val="00E865C4"/>
    <w:rsid w:val="00E9065D"/>
    <w:rsid w:val="00E9141F"/>
    <w:rsid w:val="00E91503"/>
    <w:rsid w:val="00E91F8C"/>
    <w:rsid w:val="00E920FA"/>
    <w:rsid w:val="00E92520"/>
    <w:rsid w:val="00E92B79"/>
    <w:rsid w:val="00E93544"/>
    <w:rsid w:val="00E949A1"/>
    <w:rsid w:val="00E96584"/>
    <w:rsid w:val="00EA1C30"/>
    <w:rsid w:val="00EA44C3"/>
    <w:rsid w:val="00EA4B2C"/>
    <w:rsid w:val="00EA51DC"/>
    <w:rsid w:val="00EA5413"/>
    <w:rsid w:val="00EA553F"/>
    <w:rsid w:val="00EA743F"/>
    <w:rsid w:val="00EA7E77"/>
    <w:rsid w:val="00EB1167"/>
    <w:rsid w:val="00EB182B"/>
    <w:rsid w:val="00EB1B94"/>
    <w:rsid w:val="00EB32E2"/>
    <w:rsid w:val="00EB4D09"/>
    <w:rsid w:val="00EB5445"/>
    <w:rsid w:val="00EB5921"/>
    <w:rsid w:val="00EB5BC7"/>
    <w:rsid w:val="00EB5BF2"/>
    <w:rsid w:val="00EB661A"/>
    <w:rsid w:val="00EB68B2"/>
    <w:rsid w:val="00EB6B58"/>
    <w:rsid w:val="00EC0639"/>
    <w:rsid w:val="00EC071C"/>
    <w:rsid w:val="00EC08D3"/>
    <w:rsid w:val="00EC0BCE"/>
    <w:rsid w:val="00EC1DC8"/>
    <w:rsid w:val="00EC2221"/>
    <w:rsid w:val="00EC232B"/>
    <w:rsid w:val="00EC3880"/>
    <w:rsid w:val="00EC3E30"/>
    <w:rsid w:val="00EC486F"/>
    <w:rsid w:val="00EC4AB1"/>
    <w:rsid w:val="00EC583F"/>
    <w:rsid w:val="00EC5EF7"/>
    <w:rsid w:val="00EC6ACE"/>
    <w:rsid w:val="00EC7B33"/>
    <w:rsid w:val="00EC7D58"/>
    <w:rsid w:val="00ED09D5"/>
    <w:rsid w:val="00ED0FA9"/>
    <w:rsid w:val="00ED10D7"/>
    <w:rsid w:val="00ED27B2"/>
    <w:rsid w:val="00ED2B15"/>
    <w:rsid w:val="00ED2BA4"/>
    <w:rsid w:val="00ED2C8F"/>
    <w:rsid w:val="00ED2FC7"/>
    <w:rsid w:val="00ED3654"/>
    <w:rsid w:val="00ED4D9D"/>
    <w:rsid w:val="00ED4F46"/>
    <w:rsid w:val="00ED5BF8"/>
    <w:rsid w:val="00ED6B53"/>
    <w:rsid w:val="00ED72EE"/>
    <w:rsid w:val="00ED7C31"/>
    <w:rsid w:val="00ED7FC8"/>
    <w:rsid w:val="00EE005C"/>
    <w:rsid w:val="00EE0A1C"/>
    <w:rsid w:val="00EE12AC"/>
    <w:rsid w:val="00EE1F8D"/>
    <w:rsid w:val="00EE208B"/>
    <w:rsid w:val="00EE20D1"/>
    <w:rsid w:val="00EE6F51"/>
    <w:rsid w:val="00EE7B3C"/>
    <w:rsid w:val="00EF2CE5"/>
    <w:rsid w:val="00EF31F9"/>
    <w:rsid w:val="00EF423C"/>
    <w:rsid w:val="00EF5280"/>
    <w:rsid w:val="00EF5390"/>
    <w:rsid w:val="00EF554D"/>
    <w:rsid w:val="00EF5752"/>
    <w:rsid w:val="00EF5A83"/>
    <w:rsid w:val="00EF5B73"/>
    <w:rsid w:val="00EF5EA0"/>
    <w:rsid w:val="00EF5ED7"/>
    <w:rsid w:val="00EF748D"/>
    <w:rsid w:val="00EF7B83"/>
    <w:rsid w:val="00EF7BF4"/>
    <w:rsid w:val="00F007D3"/>
    <w:rsid w:val="00F01317"/>
    <w:rsid w:val="00F01433"/>
    <w:rsid w:val="00F02418"/>
    <w:rsid w:val="00F02E5D"/>
    <w:rsid w:val="00F0315A"/>
    <w:rsid w:val="00F03FE4"/>
    <w:rsid w:val="00F06D82"/>
    <w:rsid w:val="00F07BAD"/>
    <w:rsid w:val="00F10134"/>
    <w:rsid w:val="00F11CF9"/>
    <w:rsid w:val="00F12FF4"/>
    <w:rsid w:val="00F132D0"/>
    <w:rsid w:val="00F1404B"/>
    <w:rsid w:val="00F14736"/>
    <w:rsid w:val="00F14B94"/>
    <w:rsid w:val="00F150F4"/>
    <w:rsid w:val="00F1539B"/>
    <w:rsid w:val="00F15626"/>
    <w:rsid w:val="00F1675E"/>
    <w:rsid w:val="00F17031"/>
    <w:rsid w:val="00F17148"/>
    <w:rsid w:val="00F17A2B"/>
    <w:rsid w:val="00F200DE"/>
    <w:rsid w:val="00F20A77"/>
    <w:rsid w:val="00F2353F"/>
    <w:rsid w:val="00F25CF5"/>
    <w:rsid w:val="00F25FEB"/>
    <w:rsid w:val="00F27C2D"/>
    <w:rsid w:val="00F3078F"/>
    <w:rsid w:val="00F339E9"/>
    <w:rsid w:val="00F3542E"/>
    <w:rsid w:val="00F358DA"/>
    <w:rsid w:val="00F3597F"/>
    <w:rsid w:val="00F360D7"/>
    <w:rsid w:val="00F404D7"/>
    <w:rsid w:val="00F40A75"/>
    <w:rsid w:val="00F4150A"/>
    <w:rsid w:val="00F4312B"/>
    <w:rsid w:val="00F44C2C"/>
    <w:rsid w:val="00F456BB"/>
    <w:rsid w:val="00F45893"/>
    <w:rsid w:val="00F46D21"/>
    <w:rsid w:val="00F47FF1"/>
    <w:rsid w:val="00F50C2F"/>
    <w:rsid w:val="00F51A7C"/>
    <w:rsid w:val="00F52FFC"/>
    <w:rsid w:val="00F53A61"/>
    <w:rsid w:val="00F560AF"/>
    <w:rsid w:val="00F57E87"/>
    <w:rsid w:val="00F61C95"/>
    <w:rsid w:val="00F61DDB"/>
    <w:rsid w:val="00F62659"/>
    <w:rsid w:val="00F627AB"/>
    <w:rsid w:val="00F62919"/>
    <w:rsid w:val="00F62C0F"/>
    <w:rsid w:val="00F637AA"/>
    <w:rsid w:val="00F6389C"/>
    <w:rsid w:val="00F65126"/>
    <w:rsid w:val="00F65945"/>
    <w:rsid w:val="00F65967"/>
    <w:rsid w:val="00F66133"/>
    <w:rsid w:val="00F66606"/>
    <w:rsid w:val="00F708F8"/>
    <w:rsid w:val="00F713AC"/>
    <w:rsid w:val="00F7183D"/>
    <w:rsid w:val="00F749F8"/>
    <w:rsid w:val="00F74BC5"/>
    <w:rsid w:val="00F74CBB"/>
    <w:rsid w:val="00F75A07"/>
    <w:rsid w:val="00F75BA5"/>
    <w:rsid w:val="00F75ECC"/>
    <w:rsid w:val="00F760AC"/>
    <w:rsid w:val="00F764D0"/>
    <w:rsid w:val="00F766BC"/>
    <w:rsid w:val="00F766D8"/>
    <w:rsid w:val="00F80D63"/>
    <w:rsid w:val="00F81652"/>
    <w:rsid w:val="00F82712"/>
    <w:rsid w:val="00F82914"/>
    <w:rsid w:val="00F8296F"/>
    <w:rsid w:val="00F8523A"/>
    <w:rsid w:val="00F85ED2"/>
    <w:rsid w:val="00F86159"/>
    <w:rsid w:val="00F8787A"/>
    <w:rsid w:val="00F93D41"/>
    <w:rsid w:val="00F942ED"/>
    <w:rsid w:val="00F94E67"/>
    <w:rsid w:val="00F94F19"/>
    <w:rsid w:val="00F964EB"/>
    <w:rsid w:val="00F9683F"/>
    <w:rsid w:val="00F97C27"/>
    <w:rsid w:val="00FA046E"/>
    <w:rsid w:val="00FA0869"/>
    <w:rsid w:val="00FA1F55"/>
    <w:rsid w:val="00FA2F86"/>
    <w:rsid w:val="00FA4876"/>
    <w:rsid w:val="00FA48BD"/>
    <w:rsid w:val="00FA4EE2"/>
    <w:rsid w:val="00FA515B"/>
    <w:rsid w:val="00FA6476"/>
    <w:rsid w:val="00FA7292"/>
    <w:rsid w:val="00FA76E4"/>
    <w:rsid w:val="00FA78E0"/>
    <w:rsid w:val="00FB113D"/>
    <w:rsid w:val="00FB1DAD"/>
    <w:rsid w:val="00FB1EFC"/>
    <w:rsid w:val="00FB2715"/>
    <w:rsid w:val="00FB2F5C"/>
    <w:rsid w:val="00FB2F75"/>
    <w:rsid w:val="00FB3E02"/>
    <w:rsid w:val="00FB42A4"/>
    <w:rsid w:val="00FB4EE5"/>
    <w:rsid w:val="00FB5519"/>
    <w:rsid w:val="00FB56F3"/>
    <w:rsid w:val="00FB63E2"/>
    <w:rsid w:val="00FB6BE6"/>
    <w:rsid w:val="00FB7AC7"/>
    <w:rsid w:val="00FC0720"/>
    <w:rsid w:val="00FC1400"/>
    <w:rsid w:val="00FC14F3"/>
    <w:rsid w:val="00FC1B64"/>
    <w:rsid w:val="00FC23A5"/>
    <w:rsid w:val="00FC27E2"/>
    <w:rsid w:val="00FC3D75"/>
    <w:rsid w:val="00FC45BF"/>
    <w:rsid w:val="00FC46A6"/>
    <w:rsid w:val="00FC4996"/>
    <w:rsid w:val="00FC52F5"/>
    <w:rsid w:val="00FC603C"/>
    <w:rsid w:val="00FC6415"/>
    <w:rsid w:val="00FC7E21"/>
    <w:rsid w:val="00FD175E"/>
    <w:rsid w:val="00FD2144"/>
    <w:rsid w:val="00FD31DF"/>
    <w:rsid w:val="00FD530B"/>
    <w:rsid w:val="00FD5584"/>
    <w:rsid w:val="00FD65EA"/>
    <w:rsid w:val="00FD687B"/>
    <w:rsid w:val="00FD7CDB"/>
    <w:rsid w:val="00FE1983"/>
    <w:rsid w:val="00FE1A84"/>
    <w:rsid w:val="00FE342E"/>
    <w:rsid w:val="00FE427A"/>
    <w:rsid w:val="00FE4936"/>
    <w:rsid w:val="00FE4D73"/>
    <w:rsid w:val="00FE4DA3"/>
    <w:rsid w:val="00FE56F8"/>
    <w:rsid w:val="00FE5E4D"/>
    <w:rsid w:val="00FE6BFA"/>
    <w:rsid w:val="00FE6CAE"/>
    <w:rsid w:val="00FF1954"/>
    <w:rsid w:val="00FF301A"/>
    <w:rsid w:val="00FF32DF"/>
    <w:rsid w:val="00FF37C7"/>
    <w:rsid w:val="00FF3B45"/>
    <w:rsid w:val="00FF3BBB"/>
    <w:rsid w:val="00FF466A"/>
    <w:rsid w:val="00FF6BA5"/>
    <w:rsid w:val="00FF71BB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42618"/>
    </o:shapedefaults>
    <o:shapelayout v:ext="edit">
      <o:idmap v:ext="edit" data="1"/>
    </o:shapelayout>
  </w:shapeDefaults>
  <w:decimalSymbol w:val="."/>
  <w:listSeparator w:val=","/>
  <w14:docId w14:val="16CF5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1F"/>
    <w:pPr>
      <w:jc w:val="both"/>
    </w:pPr>
    <w:rPr>
      <w:rFonts w:cs="Arial"/>
      <w:lang w:val="en-US"/>
    </w:rPr>
  </w:style>
  <w:style w:type="paragraph" w:styleId="Heading1">
    <w:name w:val="heading 1"/>
    <w:basedOn w:val="PlancoStandard"/>
    <w:next w:val="PlancoStandard"/>
    <w:link w:val="Heading1Char"/>
    <w:uiPriority w:val="99"/>
    <w:qFormat/>
    <w:rsid w:val="00100300"/>
    <w:pPr>
      <w:keepNext/>
      <w:keepLines/>
      <w:pageBreakBefore/>
      <w:numPr>
        <w:numId w:val="2"/>
      </w:numPr>
      <w:spacing w:before="520" w:line="23" w:lineRule="atLeast"/>
      <w:jc w:val="left"/>
      <w:outlineLvl w:val="0"/>
    </w:pPr>
    <w:rPr>
      <w:rFonts w:eastAsiaTheme="majorEastAsia" w:cstheme="majorBidi"/>
      <w:b/>
      <w:bCs/>
      <w:color w:val="808080" w:themeColor="background1" w:themeShade="80"/>
      <w:sz w:val="36"/>
      <w:szCs w:val="28"/>
    </w:rPr>
  </w:style>
  <w:style w:type="paragraph" w:styleId="Heading2">
    <w:name w:val="heading 2"/>
    <w:basedOn w:val="PlancoStandard"/>
    <w:next w:val="PlancoStandard"/>
    <w:link w:val="Heading2Char"/>
    <w:uiPriority w:val="99"/>
    <w:unhideWhenUsed/>
    <w:qFormat/>
    <w:rsid w:val="00470E10"/>
    <w:pPr>
      <w:keepNext/>
      <w:keepLines/>
      <w:numPr>
        <w:ilvl w:val="1"/>
        <w:numId w:val="2"/>
      </w:numPr>
      <w:spacing w:before="360" w:line="276" w:lineRule="auto"/>
      <w:jc w:val="left"/>
      <w:outlineLvl w:val="1"/>
    </w:pPr>
    <w:rPr>
      <w:rFonts w:eastAsiaTheme="majorEastAsia" w:cstheme="majorBidi"/>
      <w:b/>
      <w:bCs/>
      <w:color w:val="808080" w:themeColor="background1" w:themeShade="80"/>
      <w:sz w:val="28"/>
      <w:szCs w:val="26"/>
    </w:rPr>
  </w:style>
  <w:style w:type="paragraph" w:styleId="Heading3">
    <w:name w:val="heading 3"/>
    <w:basedOn w:val="PlancoStandard"/>
    <w:next w:val="PlancoStandard"/>
    <w:link w:val="Heading3Char"/>
    <w:uiPriority w:val="99"/>
    <w:unhideWhenUsed/>
    <w:qFormat/>
    <w:rsid w:val="002A2ABA"/>
    <w:pPr>
      <w:keepNext/>
      <w:keepLines/>
      <w:numPr>
        <w:ilvl w:val="2"/>
        <w:numId w:val="2"/>
      </w:numPr>
      <w:spacing w:line="240" w:lineRule="auto"/>
      <w:ind w:left="720"/>
      <w:jc w:val="left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0030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0030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0030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0030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0030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0030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0300"/>
    <w:rPr>
      <w:rFonts w:ascii="Arial" w:eastAsiaTheme="majorEastAsia" w:hAnsi="Arial" w:cstheme="majorBidi"/>
      <w:b/>
      <w:bCs/>
      <w:color w:val="808080" w:themeColor="background1" w:themeShade="80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70E10"/>
    <w:rPr>
      <w:rFonts w:ascii="Arial" w:eastAsiaTheme="majorEastAsia" w:hAnsi="Arial" w:cstheme="majorBidi"/>
      <w:b/>
      <w:bCs/>
      <w:color w:val="808080" w:themeColor="background1" w:themeShade="80"/>
      <w:sz w:val="28"/>
      <w:szCs w:val="26"/>
      <w:lang w:val="en-US"/>
    </w:rPr>
  </w:style>
  <w:style w:type="paragraph" w:customStyle="1" w:styleId="PlancoStandard">
    <w:name w:val="Planco Standard"/>
    <w:basedOn w:val="Normal"/>
    <w:qFormat/>
    <w:rsid w:val="002874AE"/>
    <w:pPr>
      <w:spacing w:before="240" w:after="24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C0194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C0194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34C2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134C2"/>
  </w:style>
  <w:style w:type="paragraph" w:styleId="TOC1">
    <w:name w:val="toc 1"/>
    <w:basedOn w:val="Normal"/>
    <w:next w:val="Normal"/>
    <w:uiPriority w:val="39"/>
    <w:unhideWhenUsed/>
    <w:qFormat/>
    <w:rsid w:val="006B6D37"/>
    <w:pPr>
      <w:tabs>
        <w:tab w:val="left" w:pos="374"/>
        <w:tab w:val="right" w:pos="8210"/>
      </w:tabs>
      <w:spacing w:before="240" w:after="120" w:line="240" w:lineRule="auto"/>
    </w:pPr>
    <w:rPr>
      <w:rFonts w:ascii="Arial" w:hAnsi="Arial"/>
      <w:b/>
      <w:bCs/>
      <w:sz w:val="20"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100300"/>
    <w:pPr>
      <w:tabs>
        <w:tab w:val="left" w:pos="892"/>
        <w:tab w:val="right" w:pos="8210"/>
      </w:tabs>
      <w:spacing w:after="0"/>
      <w:ind w:left="850" w:right="374" w:hanging="476"/>
      <w:jc w:val="left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6E02"/>
    <w:pPr>
      <w:tabs>
        <w:tab w:val="left" w:pos="1418"/>
        <w:tab w:val="right" w:pos="8210"/>
      </w:tabs>
      <w:spacing w:after="0"/>
      <w:ind w:left="1418" w:hanging="567"/>
      <w:jc w:val="left"/>
    </w:pPr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F9"/>
    <w:rPr>
      <w:rFonts w:ascii="Tahoma" w:hAnsi="Tahoma" w:cs="Tahoma"/>
      <w:sz w:val="16"/>
      <w:szCs w:val="16"/>
    </w:rPr>
  </w:style>
  <w:style w:type="table" w:styleId="MediumGrid3-Accent2">
    <w:name w:val="Medium Grid 3 Accent 2"/>
    <w:basedOn w:val="TableNormal"/>
    <w:uiPriority w:val="69"/>
    <w:rsid w:val="00DF65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Caption">
    <w:name w:val="caption"/>
    <w:basedOn w:val="Normal"/>
    <w:next w:val="PlancoStandard"/>
    <w:uiPriority w:val="35"/>
    <w:unhideWhenUsed/>
    <w:qFormat/>
    <w:rsid w:val="00953DB0"/>
    <w:pPr>
      <w:keepNext/>
      <w:spacing w:after="120" w:line="240" w:lineRule="auto"/>
      <w:jc w:val="left"/>
    </w:pPr>
    <w:rPr>
      <w:rFonts w:ascii="Arial" w:hAnsi="Arial"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D3C7B"/>
    <w:pPr>
      <w:spacing w:after="0"/>
      <w:ind w:left="709" w:hanging="709"/>
    </w:pPr>
    <w:rPr>
      <w:rFonts w:ascii="Arial" w:hAnsi="Arial"/>
      <w:sz w:val="20"/>
    </w:rPr>
  </w:style>
  <w:style w:type="paragraph" w:customStyle="1" w:styleId="berschriftohneNummer">
    <w:name w:val="Überschrift ohne Nummer"/>
    <w:basedOn w:val="PlancoStandard"/>
    <w:next w:val="PlancoStandard"/>
    <w:qFormat/>
    <w:rsid w:val="00021C4F"/>
    <w:pPr>
      <w:spacing w:line="240" w:lineRule="auto"/>
    </w:pPr>
    <w:rPr>
      <w:b/>
      <w:color w:val="A6A6A6" w:themeColor="background1" w:themeShade="A6"/>
      <w:sz w:val="36"/>
      <w:szCs w:val="36"/>
    </w:rPr>
  </w:style>
  <w:style w:type="paragraph" w:styleId="TOC4">
    <w:name w:val="toc 4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6">
    <w:name w:val="toc 6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7">
    <w:name w:val="toc 7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8">
    <w:name w:val="toc 8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styleId="TOC9">
    <w:name w:val="toc 9"/>
    <w:basedOn w:val="Normal"/>
    <w:next w:val="Normal"/>
    <w:autoRedefine/>
    <w:uiPriority w:val="39"/>
    <w:unhideWhenUsed/>
    <w:rsid w:val="003C0780"/>
    <w:pPr>
      <w:spacing w:after="0"/>
      <w:jc w:val="left"/>
    </w:pPr>
  </w:style>
  <w:style w:type="paragraph" w:customStyle="1" w:styleId="AufzhlungPlanco">
    <w:name w:val="Aufzählung Planco"/>
    <w:basedOn w:val="Normal"/>
    <w:qFormat/>
    <w:rsid w:val="007842D1"/>
    <w:pPr>
      <w:numPr>
        <w:numId w:val="1"/>
      </w:numPr>
      <w:tabs>
        <w:tab w:val="left" w:pos="35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Calibri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A2ABA"/>
    <w:rPr>
      <w:rFonts w:ascii="Arial" w:eastAsiaTheme="majorEastAsia" w:hAnsi="Arial" w:cstheme="majorBidi"/>
      <w:b/>
      <w:bCs/>
      <w:color w:val="808080" w:themeColor="background1" w:themeShade="80"/>
      <w:sz w:val="20"/>
      <w:szCs w:val="20"/>
      <w:lang w:val="en-US"/>
    </w:rPr>
  </w:style>
  <w:style w:type="paragraph" w:customStyle="1" w:styleId="NumerierungPlanco">
    <w:name w:val="Numerierung Planco"/>
    <w:basedOn w:val="PlancoStandard"/>
    <w:qFormat/>
    <w:rsid w:val="00953DB0"/>
    <w:pPr>
      <w:numPr>
        <w:numId w:val="8"/>
      </w:numPr>
      <w:spacing w:before="120" w:after="120" w:line="240" w:lineRule="auto"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unhideWhenUsed/>
    <w:rsid w:val="00CC47A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0030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30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0030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10030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1003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1003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rsid w:val="00FB6BE6"/>
    <w:pPr>
      <w:spacing w:after="0" w:line="240" w:lineRule="auto"/>
      <w:jc w:val="both"/>
    </w:pPr>
    <w:rPr>
      <w:rFonts w:cs="Arial"/>
      <w:lang w:val="en-US"/>
    </w:rPr>
  </w:style>
  <w:style w:type="paragraph" w:styleId="FootnoteText">
    <w:name w:val="footnote text"/>
    <w:aliases w:val="ALTS FOOTNOTE,Footnote Text 1,fn,single space,footnote text,FOOTNOTES,ADB,ft,Footnote Text Char1,Footnote Text Char Char,Geneva 9,Font: Geneva 9,Boston 10,f,Fußnotentextf,Fodnotetekst Tegn,footnote text Char,Fodnotetekst Tegn Char"/>
    <w:basedOn w:val="Normal"/>
    <w:link w:val="FootnoteTextChar"/>
    <w:unhideWhenUsed/>
    <w:rsid w:val="00EB6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LTS FOOTNOTE Char,Footnote Text 1 Char,fn Char,single space Char,footnote text Char1,FOOTNOTES Char,ADB Char,ft Char,Footnote Text Char1 Char,Footnote Text Char Char Char,Geneva 9 Char,Font: Geneva 9 Char,Boston 10 Char,f Char"/>
    <w:basedOn w:val="DefaultParagraphFont"/>
    <w:link w:val="FootnoteText"/>
    <w:rsid w:val="00EB661A"/>
    <w:rPr>
      <w:rFonts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1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66"/>
    <w:pPr>
      <w:spacing w:line="240" w:lineRule="auto"/>
      <w:jc w:val="left"/>
    </w:pPr>
    <w:rPr>
      <w:rFonts w:cstheme="minorBidi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66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6F03E0"/>
    <w:pPr>
      <w:ind w:left="720"/>
      <w:contextualSpacing/>
    </w:pPr>
  </w:style>
  <w:style w:type="table" w:customStyle="1" w:styleId="GFA1">
    <w:name w:val="GFA 1"/>
    <w:basedOn w:val="MediumGrid3-Accent2"/>
    <w:uiPriority w:val="99"/>
    <w:qFormat/>
    <w:rsid w:val="003721B7"/>
    <w:rPr>
      <w:rFonts w:ascii="Arial Narrow" w:eastAsia="Times New Roman" w:hAnsi="Arial Narrow" w:cs="Times New Roman"/>
      <w:b/>
      <w:color w:val="1F497D" w:themeColor="text2"/>
      <w:sz w:val="18"/>
      <w:szCs w:val="20"/>
    </w:rPr>
    <w:tblPr>
      <w:tblCellMar>
        <w:top w:w="28" w:type="dxa"/>
        <w:bottom w:w="28" w:type="dxa"/>
      </w:tblCellMar>
    </w:tblPr>
    <w:tcPr>
      <w:shd w:val="clear" w:color="auto" w:fill="EFD3D2" w:themeFill="accent2" w:themeFillTint="3F"/>
      <w:vAlign w:val="center"/>
    </w:tcPr>
    <w:tblStylePr w:type="firstRow">
      <w:pPr>
        <w:jc w:val="left"/>
      </w:pPr>
      <w:rPr>
        <w:rFonts w:ascii="Bernard MT Condensed" w:hAnsi="Bernard MT Condensed"/>
        <w:b/>
        <w:bCs/>
        <w:i w:val="0"/>
        <w:iCs w:val="0"/>
        <w:caps/>
        <w:smallCaps w:val="0"/>
        <w:color w:val="FFFFFF" w:themeColor="background1"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  <w:vAlign w:val="center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="Bernard MT Condensed" w:hAnsi="Bernard MT Condensed"/>
        <w:b/>
        <w:bCs/>
        <w:i w:val="0"/>
        <w:iCs w:val="0"/>
        <w:caps/>
        <w:smallCaps w:val="0"/>
        <w:color w:val="1F497D" w:themeColor="text2"/>
        <w:sz w:val="18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B8B7" w:themeFill="accent2" w:themeFillTint="6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DB" w:themeFill="accent2" w:themeFillTint="33"/>
        <w:vAlign w:val="top"/>
      </w:tcPr>
    </w:tblStylePr>
    <w:tblStylePr w:type="band2Vert">
      <w:tblPr/>
      <w:tcPr>
        <w:shd w:val="clear" w:color="auto" w:fill="E5B8B7" w:themeFill="accent2" w:themeFillTint="66"/>
      </w:tcPr>
    </w:tblStylePr>
    <w:tblStylePr w:type="band1Horz">
      <w:pPr>
        <w:wordWrap/>
        <w:jc w:val="left"/>
      </w:pPr>
      <w:rPr>
        <w:rFonts w:ascii="Bernard MT Condensed" w:hAnsi="Bernard MT Condensed"/>
        <w:b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8B7" w:themeFill="accent2" w:themeFillTint="66"/>
      </w:tcPr>
    </w:tblStylePr>
    <w:tblStylePr w:type="band2Horz">
      <w:pPr>
        <w:wordWrap/>
        <w:jc w:val="left"/>
      </w:pPr>
      <w:rPr>
        <w:rFonts w:ascii="Bernard MT Condensed" w:hAnsi="Bernard MT Condensed"/>
        <w:b/>
        <w:sz w:val="18"/>
      </w:rPr>
      <w:tblPr/>
      <w:tcPr>
        <w:shd w:val="clear" w:color="auto" w:fill="F2DBDB" w:themeFill="accent2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721B7"/>
    <w:rPr>
      <w:rFonts w:cs="Arial"/>
      <w:lang w:val="en-US"/>
    </w:rPr>
  </w:style>
  <w:style w:type="paragraph" w:styleId="BodyText">
    <w:name w:val="Body Text"/>
    <w:basedOn w:val="Normal"/>
    <w:link w:val="BodyTextChar"/>
    <w:rsid w:val="000507B2"/>
    <w:pPr>
      <w:spacing w:after="120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rsid w:val="000507B2"/>
    <w:rPr>
      <w:rFonts w:ascii="Calibri" w:eastAsia="Times New Roman" w:hAnsi="Calibri" w:cs="Arial"/>
      <w:lang w:val="en-US"/>
    </w:rPr>
  </w:style>
  <w:style w:type="paragraph" w:styleId="NormalWeb">
    <w:name w:val="Normal (Web)"/>
    <w:basedOn w:val="Normal"/>
    <w:rsid w:val="00050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FootnoteReference">
    <w:name w:val="footnote reference"/>
    <w:aliases w:val=" BVI fnr,BVI fnr, BVI fnr Car Car,BVI fnr Car, BVI fnr Car Car Car Car,Footnote text,ftref,16 Point,Superscript 6 Point,nota pié di pagina,Footnote Reference Number,Footnote Reference_LVL6,Footnote Reference_LVL61,Знак сноски-FN,Ref"/>
    <w:basedOn w:val="DefaultParagraphFont"/>
    <w:link w:val="Char2"/>
    <w:uiPriority w:val="99"/>
    <w:unhideWhenUsed/>
    <w:rsid w:val="00A7315A"/>
    <w:rPr>
      <w:vertAlign w:val="superscript"/>
    </w:rPr>
  </w:style>
  <w:style w:type="table" w:styleId="TableGrid">
    <w:name w:val="Table Grid"/>
    <w:basedOn w:val="TableNormal"/>
    <w:uiPriority w:val="59"/>
    <w:rsid w:val="008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5C"/>
    <w:pPr>
      <w:jc w:val="both"/>
    </w:pPr>
    <w:rPr>
      <w:rFonts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5C"/>
    <w:rPr>
      <w:rFonts w:cs="Arial"/>
      <w:b/>
      <w:bCs/>
      <w:sz w:val="20"/>
      <w:szCs w:val="20"/>
      <w:lang w:val="en-US"/>
    </w:rPr>
  </w:style>
  <w:style w:type="character" w:styleId="Strong">
    <w:name w:val="Strong"/>
    <w:basedOn w:val="DefaultParagraphFont"/>
    <w:qFormat/>
    <w:rsid w:val="00700519"/>
    <w:rPr>
      <w:b/>
      <w:bCs/>
    </w:rPr>
  </w:style>
  <w:style w:type="paragraph" w:customStyle="1" w:styleId="1Planco">
    <w:name w:val="Ü1 Planco"/>
    <w:basedOn w:val="Normal"/>
    <w:next w:val="PlancoStandard"/>
    <w:qFormat/>
    <w:rsid w:val="00106FB1"/>
    <w:pPr>
      <w:keepNext/>
      <w:keepLines/>
      <w:widowControl w:val="0"/>
      <w:numPr>
        <w:numId w:val="3"/>
      </w:numPr>
      <w:spacing w:before="520" w:after="240"/>
      <w:jc w:val="left"/>
      <w:outlineLvl w:val="0"/>
    </w:pPr>
    <w:rPr>
      <w:rFonts w:ascii="Arial" w:eastAsiaTheme="majorEastAsia" w:hAnsi="Arial"/>
      <w:b/>
      <w:bCs/>
      <w:color w:val="808080" w:themeColor="background1" w:themeShade="80"/>
      <w:sz w:val="36"/>
      <w:szCs w:val="36"/>
    </w:rPr>
  </w:style>
  <w:style w:type="paragraph" w:customStyle="1" w:styleId="2Planco">
    <w:name w:val="Ü2 Planco"/>
    <w:basedOn w:val="Normal"/>
    <w:next w:val="PlancoStandard"/>
    <w:qFormat/>
    <w:rsid w:val="00106FB1"/>
    <w:pPr>
      <w:keepNext/>
      <w:widowControl w:val="0"/>
      <w:numPr>
        <w:ilvl w:val="1"/>
        <w:numId w:val="3"/>
      </w:numPr>
      <w:spacing w:before="360" w:after="240"/>
      <w:jc w:val="left"/>
      <w:outlineLvl w:val="1"/>
    </w:pPr>
    <w:rPr>
      <w:rFonts w:ascii="Arial" w:eastAsiaTheme="majorEastAsia" w:hAnsi="Arial"/>
      <w:b/>
      <w:bCs/>
      <w:color w:val="808080" w:themeColor="background1" w:themeShade="80"/>
      <w:sz w:val="26"/>
      <w:szCs w:val="26"/>
    </w:rPr>
  </w:style>
  <w:style w:type="paragraph" w:styleId="Revision">
    <w:name w:val="Revision"/>
    <w:hidden/>
    <w:uiPriority w:val="99"/>
    <w:semiHidden/>
    <w:rsid w:val="008C5A59"/>
    <w:pPr>
      <w:spacing w:after="0" w:line="240" w:lineRule="auto"/>
    </w:pPr>
    <w:rPr>
      <w:rFonts w:cs="Arial"/>
      <w:lang w:val="en-US"/>
    </w:rPr>
  </w:style>
  <w:style w:type="character" w:customStyle="1" w:styleId="hps">
    <w:name w:val="hps"/>
    <w:basedOn w:val="DefaultParagraphFont"/>
    <w:rsid w:val="00CD14AD"/>
  </w:style>
  <w:style w:type="paragraph" w:customStyle="1" w:styleId="Char2">
    <w:name w:val="Char2"/>
    <w:basedOn w:val="Normal"/>
    <w:link w:val="FootnoteReference"/>
    <w:uiPriority w:val="99"/>
    <w:rsid w:val="00574CDF"/>
    <w:pPr>
      <w:spacing w:before="120" w:after="160" w:line="240" w:lineRule="exact"/>
      <w:ind w:left="547"/>
    </w:pPr>
    <w:rPr>
      <w:rFonts w:cstheme="minorBidi"/>
      <w:vertAlign w:val="superscrip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1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1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9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015">
          <w:marLeft w:val="30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7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2A2A9D280CD4889BDE50EA6923F09" ma:contentTypeVersion="11" ma:contentTypeDescription="Create a new document." ma:contentTypeScope="" ma:versionID="2d4cdab4a6c496eed2c3f69a44bae31c">
  <xsd:schema xmlns:xsd="http://www.w3.org/2001/XMLSchema" xmlns:xs="http://www.w3.org/2001/XMLSchema" xmlns:p="http://schemas.microsoft.com/office/2006/metadata/properties" xmlns:ns3="56b0cc0a-337a-43ee-ab66-876808011ffb" targetNamespace="http://schemas.microsoft.com/office/2006/metadata/properties" ma:root="true" ma:fieldsID="e97078d79a9a53e09d8a42468d4df58b" ns3:_="">
    <xsd:import namespace="56b0cc0a-337a-43ee-ab66-876808011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cc0a-337a-43ee-ab66-876808011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15B1-4419-431B-9A76-E903F2A58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FB9B4-AE5D-4C2E-8527-A30969049ACB}">
  <ds:schemaRefs>
    <ds:schemaRef ds:uri="56b0cc0a-337a-43ee-ab66-876808011f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2D69E2-588D-47D3-B6FC-888E2F3B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cc0a-337a-43ee-ab66-876808011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66D45-418A-486F-99A8-DEC91A9D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7469</Words>
  <Characters>42578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2022-03-05T23:43:00Z</dcterms:created>
  <dcterms:modified xsi:type="dcterms:W3CDTF">2022-03-05T23:43:00Z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0x01010015A2A2A9D280CD4889BDE50EA6923F09</vt:lpwstr>
  </property>
</Properties>
</file>