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6F2E" w14:textId="77777777" w:rsidR="000A13D6" w:rsidRDefault="000A13D6" w:rsidP="000D2EE5">
      <w:pPr>
        <w:pStyle w:val="PlancoStandard"/>
        <w:spacing w:line="240" w:lineRule="auto"/>
        <w:rPr>
          <w:lang w:val="en-GB"/>
        </w:rPr>
      </w:pPr>
    </w:p>
    <w:p w14:paraId="5245FF91" w14:textId="77777777" w:rsidR="000A13D6" w:rsidRDefault="000A13D6" w:rsidP="000D2EE5">
      <w:pPr>
        <w:pStyle w:val="PlancoStandard"/>
        <w:spacing w:line="240" w:lineRule="auto"/>
        <w:rPr>
          <w:lang w:val="en-GB"/>
        </w:rPr>
      </w:pPr>
    </w:p>
    <w:p w14:paraId="626A3EEE" w14:textId="77777777" w:rsidR="000A13D6" w:rsidRDefault="000A13D6" w:rsidP="000D2EE5">
      <w:pPr>
        <w:pStyle w:val="PlancoStandard"/>
        <w:spacing w:line="240" w:lineRule="auto"/>
        <w:rPr>
          <w:lang w:val="en-GB"/>
        </w:rPr>
      </w:pPr>
    </w:p>
    <w:p w14:paraId="75EE7540" w14:textId="4756E22C" w:rsidR="00FC45BF" w:rsidRDefault="002767D5" w:rsidP="004B4E34">
      <w:pPr>
        <w:pStyle w:val="PlancoStandard"/>
        <w:spacing w:line="240" w:lineRule="auto"/>
        <w:jc w:val="center"/>
        <w:rPr>
          <w:b/>
          <w:bCs/>
          <w:color w:val="C00000"/>
          <w:sz w:val="40"/>
          <w:szCs w:val="40"/>
          <w:lang w:val="sr-Cyrl-RS"/>
        </w:rPr>
      </w:pPr>
      <w:r>
        <w:rPr>
          <w:b/>
          <w:bCs/>
          <w:color w:val="C00000"/>
          <w:sz w:val="40"/>
          <w:szCs w:val="40"/>
          <w:lang w:val="sr-Cyrl-RS"/>
        </w:rPr>
        <w:t xml:space="preserve">Смернице </w:t>
      </w:r>
      <w:r w:rsidR="00447BA9">
        <w:rPr>
          <w:b/>
          <w:bCs/>
          <w:color w:val="C00000"/>
          <w:sz w:val="40"/>
          <w:szCs w:val="40"/>
          <w:lang w:val="sr-Cyrl-RS"/>
        </w:rPr>
        <w:t xml:space="preserve">Регионалног челенџ фонда </w:t>
      </w:r>
      <w:r>
        <w:rPr>
          <w:b/>
          <w:bCs/>
          <w:color w:val="C00000"/>
          <w:sz w:val="40"/>
          <w:szCs w:val="40"/>
          <w:lang w:val="sr-Cyrl-RS"/>
        </w:rPr>
        <w:t>за увођење</w:t>
      </w:r>
      <w:r w:rsidR="00261956">
        <w:rPr>
          <w:b/>
          <w:bCs/>
          <w:color w:val="C00000"/>
          <w:sz w:val="40"/>
          <w:szCs w:val="40"/>
          <w:lang w:val="sr-Cyrl-RS"/>
        </w:rPr>
        <w:t xml:space="preserve"> </w:t>
      </w:r>
      <w:r w:rsidR="00447BA9">
        <w:rPr>
          <w:b/>
          <w:bCs/>
          <w:color w:val="C00000"/>
          <w:sz w:val="40"/>
          <w:szCs w:val="40"/>
          <w:lang w:val="sr-Cyrl-RS"/>
        </w:rPr>
        <w:t xml:space="preserve">кооперативног </w:t>
      </w:r>
      <w:r w:rsidR="00261956">
        <w:rPr>
          <w:b/>
          <w:bCs/>
          <w:color w:val="C00000"/>
          <w:sz w:val="40"/>
          <w:szCs w:val="40"/>
          <w:lang w:val="sr-Cyrl-RS"/>
        </w:rPr>
        <w:t xml:space="preserve">образовања и обуке </w:t>
      </w:r>
      <w:r>
        <w:rPr>
          <w:b/>
          <w:bCs/>
          <w:color w:val="C00000"/>
          <w:sz w:val="40"/>
          <w:szCs w:val="40"/>
          <w:lang w:val="sr-Cyrl-RS"/>
        </w:rPr>
        <w:t xml:space="preserve">у </w:t>
      </w:r>
      <w:r w:rsidR="00447BA9">
        <w:rPr>
          <w:b/>
          <w:bCs/>
          <w:color w:val="C00000"/>
          <w:sz w:val="40"/>
          <w:szCs w:val="40"/>
          <w:lang w:val="sr-Cyrl-RS"/>
        </w:rPr>
        <w:t>институције које пружају стручно образовање и обуку</w:t>
      </w:r>
    </w:p>
    <w:p w14:paraId="3265861D" w14:textId="77777777" w:rsidR="00991FEA" w:rsidRDefault="00991FEA" w:rsidP="003E6397">
      <w:pPr>
        <w:pStyle w:val="PlancoStandard"/>
        <w:spacing w:line="240" w:lineRule="auto"/>
        <w:jc w:val="left"/>
        <w:rPr>
          <w:b/>
          <w:bCs/>
          <w:color w:val="C00000"/>
          <w:sz w:val="40"/>
          <w:szCs w:val="40"/>
          <w:lang w:val="sr-Cyrl-RS"/>
        </w:rPr>
      </w:pPr>
    </w:p>
    <w:p w14:paraId="7DB8310D" w14:textId="572ECB54" w:rsidR="00991FEA" w:rsidRPr="00991FEA" w:rsidRDefault="00991FEA" w:rsidP="00991FEA">
      <w:pPr>
        <w:pStyle w:val="PlancoStandard"/>
        <w:spacing w:line="240" w:lineRule="auto"/>
        <w:jc w:val="center"/>
        <w:rPr>
          <w:color w:val="C00000"/>
          <w:sz w:val="32"/>
          <w:szCs w:val="32"/>
          <w:lang w:val="sr-Cyrl-RS"/>
        </w:rPr>
      </w:pPr>
      <w:r>
        <w:rPr>
          <w:color w:val="C00000"/>
          <w:sz w:val="32"/>
          <w:szCs w:val="32"/>
          <w:lang w:val="sr-Cyrl-RS"/>
        </w:rPr>
        <w:t>ф</w:t>
      </w:r>
      <w:r w:rsidRPr="00991FEA">
        <w:rPr>
          <w:color w:val="C00000"/>
          <w:sz w:val="32"/>
          <w:szCs w:val="32"/>
          <w:lang w:val="sr-Cyrl-RS"/>
        </w:rPr>
        <w:t>ебруар 2022.</w:t>
      </w:r>
    </w:p>
    <w:p w14:paraId="39BA2A19" w14:textId="77777777" w:rsidR="00FC45BF" w:rsidRDefault="00FC45BF" w:rsidP="00FC45BF">
      <w:pPr>
        <w:pStyle w:val="PlancoStandard"/>
        <w:spacing w:line="240" w:lineRule="auto"/>
        <w:rPr>
          <w:lang w:val="en-GB"/>
        </w:rPr>
      </w:pPr>
    </w:p>
    <w:p w14:paraId="35EDC32B" w14:textId="77777777" w:rsidR="00FC45BF" w:rsidRDefault="00FC45BF" w:rsidP="00FC45BF">
      <w:pPr>
        <w:pStyle w:val="PlancoStandard"/>
        <w:spacing w:line="240" w:lineRule="auto"/>
        <w:rPr>
          <w:lang w:val="en-GB"/>
        </w:rPr>
      </w:pPr>
    </w:p>
    <w:p w14:paraId="7D652A66" w14:textId="77777777" w:rsidR="00FC45BF" w:rsidRDefault="00FC45BF" w:rsidP="00FC45BF">
      <w:pPr>
        <w:pStyle w:val="PlancoStandard"/>
        <w:spacing w:line="240" w:lineRule="auto"/>
        <w:rPr>
          <w:lang w:val="en-GB"/>
        </w:rPr>
      </w:pPr>
    </w:p>
    <w:p w14:paraId="2D188CD5" w14:textId="77777777" w:rsidR="00FC45BF" w:rsidRDefault="00FC45BF" w:rsidP="00FC45BF">
      <w:pPr>
        <w:pStyle w:val="PlancoStandard"/>
        <w:spacing w:line="240" w:lineRule="auto"/>
        <w:rPr>
          <w:lang w:val="en-GB"/>
        </w:rPr>
      </w:pPr>
    </w:p>
    <w:p w14:paraId="21DF91EF" w14:textId="77777777" w:rsidR="00FC45BF" w:rsidRDefault="00FC45BF" w:rsidP="00FC45BF">
      <w:pPr>
        <w:pStyle w:val="PlancoStandard"/>
        <w:spacing w:line="240" w:lineRule="auto"/>
        <w:rPr>
          <w:lang w:val="en-GB"/>
        </w:rPr>
      </w:pPr>
    </w:p>
    <w:p w14:paraId="18EE4D67" w14:textId="77777777" w:rsidR="00FC45BF" w:rsidRDefault="00FC45BF" w:rsidP="00FC45BF">
      <w:pPr>
        <w:pStyle w:val="PlancoStandard"/>
        <w:spacing w:line="240" w:lineRule="auto"/>
        <w:rPr>
          <w:lang w:val="en-GB"/>
        </w:rPr>
      </w:pPr>
    </w:p>
    <w:p w14:paraId="091C1827" w14:textId="77777777" w:rsidR="00FC45BF" w:rsidRDefault="00FC45BF" w:rsidP="00FC45BF">
      <w:pPr>
        <w:pStyle w:val="PlancoStandard"/>
        <w:spacing w:line="240" w:lineRule="auto"/>
        <w:rPr>
          <w:lang w:val="en-GB"/>
        </w:rPr>
      </w:pPr>
    </w:p>
    <w:p w14:paraId="15D73855" w14:textId="77777777" w:rsidR="00FC45BF" w:rsidRDefault="00FC45BF" w:rsidP="00FC45BF">
      <w:pPr>
        <w:pStyle w:val="PlancoStandard"/>
        <w:spacing w:line="240" w:lineRule="auto"/>
        <w:rPr>
          <w:lang w:val="en-GB"/>
        </w:rPr>
      </w:pPr>
    </w:p>
    <w:p w14:paraId="7C98D623" w14:textId="77777777" w:rsidR="00FC45BF" w:rsidRDefault="00FC45BF" w:rsidP="00FC45BF">
      <w:pPr>
        <w:pStyle w:val="PlancoStandard"/>
        <w:spacing w:line="240" w:lineRule="auto"/>
        <w:rPr>
          <w:lang w:val="en-GB"/>
        </w:rPr>
      </w:pPr>
    </w:p>
    <w:p w14:paraId="0E5C04F0" w14:textId="77777777" w:rsidR="00FC45BF" w:rsidRDefault="00FC45BF" w:rsidP="00FC45BF">
      <w:pPr>
        <w:pStyle w:val="PlancoStandard"/>
        <w:spacing w:line="240" w:lineRule="auto"/>
        <w:rPr>
          <w:lang w:val="en-GB"/>
        </w:rPr>
      </w:pPr>
    </w:p>
    <w:p w14:paraId="7B36275A" w14:textId="77777777" w:rsidR="00FC45BF" w:rsidRDefault="00FC45BF" w:rsidP="00FC45BF">
      <w:pPr>
        <w:pStyle w:val="PlancoStandard"/>
        <w:spacing w:line="240" w:lineRule="auto"/>
        <w:rPr>
          <w:lang w:val="en-GB"/>
        </w:rPr>
      </w:pPr>
    </w:p>
    <w:p w14:paraId="6790A26D" w14:textId="77777777" w:rsidR="00FC45BF" w:rsidRDefault="00FC45BF" w:rsidP="00FC45BF">
      <w:pPr>
        <w:pStyle w:val="PlancoStandard"/>
        <w:spacing w:line="240" w:lineRule="auto"/>
        <w:rPr>
          <w:lang w:val="en-GB"/>
        </w:rPr>
      </w:pPr>
    </w:p>
    <w:p w14:paraId="32B41DD1" w14:textId="77777777" w:rsidR="00FC45BF" w:rsidRDefault="00FC45BF" w:rsidP="00FC45BF">
      <w:pPr>
        <w:jc w:val="left"/>
        <w:rPr>
          <w:rFonts w:ascii="Arial" w:hAnsi="Arial"/>
          <w:sz w:val="20"/>
          <w:szCs w:val="20"/>
          <w:lang w:val="en-GB"/>
        </w:rPr>
      </w:pPr>
      <w:r>
        <w:rPr>
          <w:lang w:val="en-GB"/>
        </w:rPr>
        <w:br w:type="page"/>
      </w:r>
    </w:p>
    <w:p w14:paraId="6600E780" w14:textId="62254206" w:rsidR="001173A6" w:rsidRPr="004A2C42" w:rsidRDefault="003E6397" w:rsidP="00141677">
      <w:pPr>
        <w:pStyle w:val="PlancoStandard"/>
        <w:spacing w:line="240" w:lineRule="auto"/>
        <w:rPr>
          <w:b/>
          <w:color w:val="808080" w:themeColor="background1" w:themeShade="80"/>
          <w:sz w:val="36"/>
          <w:szCs w:val="36"/>
          <w:lang w:val="sr-Latn-RS"/>
        </w:rPr>
      </w:pPr>
      <w:r>
        <w:rPr>
          <w:b/>
          <w:color w:val="808080" w:themeColor="background1" w:themeShade="80"/>
          <w:sz w:val="36"/>
          <w:szCs w:val="36"/>
          <w:lang w:val="sr-Cyrl-RS"/>
        </w:rPr>
        <w:lastRenderedPageBreak/>
        <w:t>Садржај</w:t>
      </w:r>
    </w:p>
    <w:p w14:paraId="4BBE083E" w14:textId="77777777" w:rsidR="000B76CA" w:rsidRPr="000B76CA" w:rsidRDefault="000B76CA" w:rsidP="00462559">
      <w:pPr>
        <w:pStyle w:val="NoSpacing"/>
        <w:rPr>
          <w:rFonts w:ascii="Arial" w:hAnsi="Arial"/>
          <w:b/>
          <w:color w:val="7F7F7F" w:themeColor="text1" w:themeTint="80"/>
          <w:sz w:val="20"/>
          <w:szCs w:val="20"/>
          <w:lang w:val="en-GB"/>
        </w:rPr>
      </w:pPr>
    </w:p>
    <w:sdt>
      <w:sdtPr>
        <w:rPr>
          <w:rFonts w:asciiTheme="minorHAnsi" w:hAnsiTheme="minorHAnsi"/>
          <w:b w:val="0"/>
          <w:bCs w:val="0"/>
          <w:sz w:val="22"/>
          <w:szCs w:val="22"/>
          <w:lang w:val="en-GB"/>
        </w:rPr>
        <w:id w:val="-1014918379"/>
        <w:docPartObj>
          <w:docPartGallery w:val="Table of Contents"/>
          <w:docPartUnique/>
        </w:docPartObj>
      </w:sdtPr>
      <w:sdtEndPr>
        <w:rPr>
          <w:rFonts w:ascii="Arial" w:hAnsi="Arial"/>
          <w:noProof/>
          <w:sz w:val="20"/>
        </w:rPr>
      </w:sdtEndPr>
      <w:sdtContent>
        <w:p w14:paraId="47307AC4" w14:textId="77F7E243" w:rsidR="002F6EF9" w:rsidRDefault="00EA553F">
          <w:pPr>
            <w:pStyle w:val="TOC1"/>
            <w:rPr>
              <w:rFonts w:asciiTheme="minorHAnsi" w:hAnsiTheme="minorHAnsi" w:cstheme="minorBidi"/>
              <w:b w:val="0"/>
              <w:bCs w:val="0"/>
              <w:noProof/>
              <w:sz w:val="22"/>
              <w:szCs w:val="22"/>
              <w:lang w:val="de-DE"/>
            </w:rPr>
          </w:pPr>
          <w:r w:rsidRPr="00FE342E">
            <w:rPr>
              <w:b w:val="0"/>
              <w:bCs w:val="0"/>
              <w:sz w:val="24"/>
              <w:lang w:val="en-GB"/>
            </w:rPr>
            <w:fldChar w:fldCharType="begin"/>
          </w:r>
          <w:r w:rsidR="004353D1" w:rsidRPr="00FE342E">
            <w:rPr>
              <w:lang w:val="en-GB"/>
            </w:rPr>
            <w:instrText>TOC \o "1-</w:instrText>
          </w:r>
          <w:r w:rsidR="006B6D37" w:rsidRPr="00FE342E">
            <w:rPr>
              <w:lang w:val="en-GB"/>
            </w:rPr>
            <w:instrText>3</w:instrText>
          </w:r>
          <w:r w:rsidR="004353D1" w:rsidRPr="00FE342E">
            <w:rPr>
              <w:lang w:val="en-GB"/>
            </w:rPr>
            <w:instrText>" \h \z \u</w:instrText>
          </w:r>
          <w:r w:rsidRPr="00FE342E">
            <w:rPr>
              <w:b w:val="0"/>
              <w:bCs w:val="0"/>
              <w:sz w:val="24"/>
              <w:lang w:val="en-GB"/>
            </w:rPr>
            <w:fldChar w:fldCharType="separate"/>
          </w:r>
          <w:hyperlink w:anchor="_Toc38119396" w:history="1">
            <w:r w:rsidR="003E6397">
              <w:rPr>
                <w:rStyle w:val="Hyperlink"/>
                <w:noProof/>
                <w:lang w:val="sr-Cyrl-RS"/>
              </w:rPr>
              <w:t>Скраћенице</w:t>
            </w:r>
            <w:r w:rsidR="002F6EF9">
              <w:rPr>
                <w:noProof/>
                <w:webHidden/>
              </w:rPr>
              <w:tab/>
            </w:r>
            <w:r w:rsidR="002F6EF9">
              <w:rPr>
                <w:noProof/>
                <w:webHidden/>
              </w:rPr>
              <w:fldChar w:fldCharType="begin"/>
            </w:r>
            <w:r w:rsidR="002F6EF9">
              <w:rPr>
                <w:noProof/>
                <w:webHidden/>
              </w:rPr>
              <w:instrText xml:space="preserve"> PAGEREF _Toc38119396 \h </w:instrText>
            </w:r>
            <w:r w:rsidR="002F6EF9">
              <w:rPr>
                <w:noProof/>
                <w:webHidden/>
              </w:rPr>
            </w:r>
            <w:r w:rsidR="002F6EF9">
              <w:rPr>
                <w:noProof/>
                <w:webHidden/>
              </w:rPr>
              <w:fldChar w:fldCharType="separate"/>
            </w:r>
            <w:r w:rsidR="002F6EF9">
              <w:rPr>
                <w:noProof/>
                <w:webHidden/>
              </w:rPr>
              <w:t>3</w:t>
            </w:r>
            <w:r w:rsidR="002F6EF9">
              <w:rPr>
                <w:noProof/>
                <w:webHidden/>
              </w:rPr>
              <w:fldChar w:fldCharType="end"/>
            </w:r>
          </w:hyperlink>
        </w:p>
        <w:p w14:paraId="29E286EC" w14:textId="358D5CC2" w:rsidR="002F6EF9" w:rsidRDefault="004B4E34">
          <w:pPr>
            <w:pStyle w:val="TOC1"/>
            <w:rPr>
              <w:rFonts w:asciiTheme="minorHAnsi" w:hAnsiTheme="minorHAnsi" w:cstheme="minorBidi"/>
              <w:b w:val="0"/>
              <w:bCs w:val="0"/>
              <w:noProof/>
              <w:sz w:val="22"/>
              <w:szCs w:val="22"/>
              <w:lang w:val="de-DE"/>
            </w:rPr>
          </w:pPr>
          <w:hyperlink w:anchor="_Toc38119397" w:history="1">
            <w:r w:rsidR="003E6397">
              <w:rPr>
                <w:rStyle w:val="Hyperlink"/>
                <w:noProof/>
                <w:lang w:val="sr-Cyrl-RS"/>
              </w:rPr>
              <w:t>Увод</w:t>
            </w:r>
            <w:r w:rsidR="002F6EF9">
              <w:rPr>
                <w:noProof/>
                <w:webHidden/>
              </w:rPr>
              <w:tab/>
            </w:r>
            <w:r w:rsidR="002F6EF9">
              <w:rPr>
                <w:noProof/>
                <w:webHidden/>
              </w:rPr>
              <w:fldChar w:fldCharType="begin"/>
            </w:r>
            <w:r w:rsidR="002F6EF9">
              <w:rPr>
                <w:noProof/>
                <w:webHidden/>
              </w:rPr>
              <w:instrText xml:space="preserve"> PAGEREF _Toc38119397 \h </w:instrText>
            </w:r>
            <w:r w:rsidR="002F6EF9">
              <w:rPr>
                <w:noProof/>
                <w:webHidden/>
              </w:rPr>
            </w:r>
            <w:r w:rsidR="002F6EF9">
              <w:rPr>
                <w:noProof/>
                <w:webHidden/>
              </w:rPr>
              <w:fldChar w:fldCharType="separate"/>
            </w:r>
            <w:r w:rsidR="002F6EF9">
              <w:rPr>
                <w:noProof/>
                <w:webHidden/>
              </w:rPr>
              <w:t>4</w:t>
            </w:r>
            <w:r w:rsidR="002F6EF9">
              <w:rPr>
                <w:noProof/>
                <w:webHidden/>
              </w:rPr>
              <w:fldChar w:fldCharType="end"/>
            </w:r>
          </w:hyperlink>
        </w:p>
        <w:p w14:paraId="725EDDC7" w14:textId="5F7A24E3" w:rsidR="002F6EF9" w:rsidRDefault="004B4E34">
          <w:pPr>
            <w:pStyle w:val="TOC1"/>
            <w:rPr>
              <w:rFonts w:asciiTheme="minorHAnsi" w:hAnsiTheme="minorHAnsi" w:cstheme="minorBidi"/>
              <w:b w:val="0"/>
              <w:bCs w:val="0"/>
              <w:noProof/>
              <w:sz w:val="22"/>
              <w:szCs w:val="22"/>
              <w:lang w:val="de-DE"/>
            </w:rPr>
          </w:pPr>
          <w:hyperlink w:anchor="_Toc38119398" w:history="1">
            <w:r w:rsidR="002F6EF9" w:rsidRPr="001F0AD0">
              <w:rPr>
                <w:rStyle w:val="Hyperlink"/>
                <w:noProof/>
                <w:lang w:val="en-GB"/>
              </w:rPr>
              <w:t>1</w:t>
            </w:r>
            <w:r w:rsidR="002F6EF9">
              <w:rPr>
                <w:rFonts w:asciiTheme="minorHAnsi" w:hAnsiTheme="minorHAnsi" w:cstheme="minorBidi"/>
                <w:b w:val="0"/>
                <w:bCs w:val="0"/>
                <w:noProof/>
                <w:sz w:val="22"/>
                <w:szCs w:val="22"/>
                <w:lang w:val="de-DE"/>
              </w:rPr>
              <w:tab/>
            </w:r>
            <w:r w:rsidR="003E6397">
              <w:rPr>
                <w:rStyle w:val="Hyperlink"/>
                <w:noProof/>
                <w:lang w:val="sr-Cyrl-RS"/>
              </w:rPr>
              <w:t xml:space="preserve">Преглед </w:t>
            </w:r>
            <w:r w:rsidR="00952B7F">
              <w:rPr>
                <w:rStyle w:val="Hyperlink"/>
                <w:noProof/>
                <w:lang w:val="sr-Cyrl-RS"/>
              </w:rPr>
              <w:t>кооперативно</w:t>
            </w:r>
            <w:r w:rsidR="003E6397">
              <w:rPr>
                <w:rStyle w:val="Hyperlink"/>
                <w:noProof/>
                <w:lang w:val="sr-Cyrl-RS"/>
              </w:rPr>
              <w:t>г образовања</w:t>
            </w:r>
            <w:r w:rsidR="002F6EF9">
              <w:rPr>
                <w:noProof/>
                <w:webHidden/>
              </w:rPr>
              <w:tab/>
            </w:r>
            <w:r w:rsidR="002F6EF9">
              <w:rPr>
                <w:noProof/>
                <w:webHidden/>
              </w:rPr>
              <w:fldChar w:fldCharType="begin"/>
            </w:r>
            <w:r w:rsidR="002F6EF9">
              <w:rPr>
                <w:noProof/>
                <w:webHidden/>
              </w:rPr>
              <w:instrText xml:space="preserve"> PAGEREF _Toc38119398 \h </w:instrText>
            </w:r>
            <w:r w:rsidR="002F6EF9">
              <w:rPr>
                <w:noProof/>
                <w:webHidden/>
              </w:rPr>
            </w:r>
            <w:r w:rsidR="002F6EF9">
              <w:rPr>
                <w:noProof/>
                <w:webHidden/>
              </w:rPr>
              <w:fldChar w:fldCharType="separate"/>
            </w:r>
            <w:r w:rsidR="002F6EF9">
              <w:rPr>
                <w:noProof/>
                <w:webHidden/>
              </w:rPr>
              <w:t>5</w:t>
            </w:r>
            <w:r w:rsidR="002F6EF9">
              <w:rPr>
                <w:noProof/>
                <w:webHidden/>
              </w:rPr>
              <w:fldChar w:fldCharType="end"/>
            </w:r>
          </w:hyperlink>
        </w:p>
        <w:p w14:paraId="3C6F1786" w14:textId="6BE5F706" w:rsidR="002F6EF9" w:rsidRDefault="004B4E34">
          <w:pPr>
            <w:pStyle w:val="TOC2"/>
            <w:rPr>
              <w:rFonts w:asciiTheme="minorHAnsi" w:hAnsiTheme="minorHAnsi" w:cstheme="minorBidi"/>
              <w:noProof/>
              <w:sz w:val="22"/>
              <w:lang w:val="de-DE"/>
            </w:rPr>
          </w:pPr>
          <w:hyperlink w:anchor="_Toc38119399" w:history="1">
            <w:r w:rsidR="002F6EF9" w:rsidRPr="001F0AD0">
              <w:rPr>
                <w:rStyle w:val="Hyperlink"/>
                <w:noProof/>
              </w:rPr>
              <w:t>1.1</w:t>
            </w:r>
            <w:r w:rsidR="002F6EF9">
              <w:rPr>
                <w:rFonts w:asciiTheme="minorHAnsi" w:hAnsiTheme="minorHAnsi" w:cstheme="minorBidi"/>
                <w:noProof/>
                <w:sz w:val="22"/>
                <w:lang w:val="de-DE"/>
              </w:rPr>
              <w:tab/>
            </w:r>
            <w:r w:rsidR="003E6397">
              <w:rPr>
                <w:rStyle w:val="Hyperlink"/>
                <w:noProof/>
                <w:lang w:val="sr-Cyrl-RS"/>
              </w:rPr>
              <w:t xml:space="preserve">Приступ </w:t>
            </w:r>
            <w:r w:rsidR="00952B7F">
              <w:rPr>
                <w:rStyle w:val="Hyperlink"/>
                <w:noProof/>
                <w:lang w:val="sr-Cyrl-RS"/>
              </w:rPr>
              <w:t>кооперативно</w:t>
            </w:r>
            <w:r w:rsidR="003E6397">
              <w:rPr>
                <w:rStyle w:val="Hyperlink"/>
                <w:noProof/>
                <w:lang w:val="sr-Cyrl-RS"/>
              </w:rPr>
              <w:t>м образовању</w:t>
            </w:r>
            <w:r w:rsidR="002F6EF9">
              <w:rPr>
                <w:noProof/>
                <w:webHidden/>
              </w:rPr>
              <w:tab/>
            </w:r>
            <w:r w:rsidR="002F6EF9">
              <w:rPr>
                <w:noProof/>
                <w:webHidden/>
              </w:rPr>
              <w:fldChar w:fldCharType="begin"/>
            </w:r>
            <w:r w:rsidR="002F6EF9">
              <w:rPr>
                <w:noProof/>
                <w:webHidden/>
              </w:rPr>
              <w:instrText xml:space="preserve"> PAGEREF _Toc38119399 \h </w:instrText>
            </w:r>
            <w:r w:rsidR="002F6EF9">
              <w:rPr>
                <w:noProof/>
                <w:webHidden/>
              </w:rPr>
            </w:r>
            <w:r w:rsidR="002F6EF9">
              <w:rPr>
                <w:noProof/>
                <w:webHidden/>
              </w:rPr>
              <w:fldChar w:fldCharType="separate"/>
            </w:r>
            <w:r w:rsidR="002F6EF9">
              <w:rPr>
                <w:noProof/>
                <w:webHidden/>
              </w:rPr>
              <w:t>5</w:t>
            </w:r>
            <w:r w:rsidR="002F6EF9">
              <w:rPr>
                <w:noProof/>
                <w:webHidden/>
              </w:rPr>
              <w:fldChar w:fldCharType="end"/>
            </w:r>
          </w:hyperlink>
        </w:p>
        <w:p w14:paraId="0CE64FD1" w14:textId="704283DC" w:rsidR="002F6EF9" w:rsidRDefault="004B4E34">
          <w:pPr>
            <w:pStyle w:val="TOC2"/>
            <w:rPr>
              <w:rFonts w:asciiTheme="minorHAnsi" w:hAnsiTheme="minorHAnsi" w:cstheme="minorBidi"/>
              <w:noProof/>
              <w:sz w:val="22"/>
              <w:lang w:val="de-DE"/>
            </w:rPr>
          </w:pPr>
          <w:hyperlink w:anchor="_Toc38119400" w:history="1">
            <w:r w:rsidR="002F6EF9" w:rsidRPr="001F0AD0">
              <w:rPr>
                <w:rStyle w:val="Hyperlink"/>
                <w:noProof/>
                <w:lang w:eastAsia="en-US"/>
              </w:rPr>
              <w:t>1.2</w:t>
            </w:r>
            <w:r w:rsidR="002F6EF9">
              <w:rPr>
                <w:rFonts w:asciiTheme="minorHAnsi" w:hAnsiTheme="minorHAnsi" w:cstheme="minorBidi"/>
                <w:noProof/>
                <w:sz w:val="22"/>
                <w:lang w:val="de-DE"/>
              </w:rPr>
              <w:tab/>
            </w:r>
            <w:r w:rsidR="003E6397">
              <w:rPr>
                <w:rFonts w:asciiTheme="minorHAnsi" w:hAnsiTheme="minorHAnsi" w:cstheme="minorBidi"/>
                <w:noProof/>
                <w:sz w:val="22"/>
                <w:lang w:val="sr-Cyrl-RS"/>
              </w:rPr>
              <w:t xml:space="preserve">Принципи </w:t>
            </w:r>
            <w:r w:rsidR="00952B7F">
              <w:rPr>
                <w:rFonts w:asciiTheme="minorHAnsi" w:hAnsiTheme="minorHAnsi" w:cstheme="minorBidi"/>
                <w:noProof/>
                <w:sz w:val="22"/>
                <w:lang w:val="sr-Cyrl-RS"/>
              </w:rPr>
              <w:t>кооперативно</w:t>
            </w:r>
            <w:r w:rsidR="003E6397">
              <w:rPr>
                <w:rFonts w:asciiTheme="minorHAnsi" w:hAnsiTheme="minorHAnsi" w:cstheme="minorBidi"/>
                <w:noProof/>
                <w:sz w:val="22"/>
                <w:lang w:val="sr-Cyrl-RS"/>
              </w:rPr>
              <w:t>г образовања</w:t>
            </w:r>
            <w:r w:rsidR="002F6EF9">
              <w:rPr>
                <w:noProof/>
                <w:webHidden/>
              </w:rPr>
              <w:tab/>
            </w:r>
            <w:r w:rsidR="002F6EF9">
              <w:rPr>
                <w:noProof/>
                <w:webHidden/>
              </w:rPr>
              <w:fldChar w:fldCharType="begin"/>
            </w:r>
            <w:r w:rsidR="002F6EF9">
              <w:rPr>
                <w:noProof/>
                <w:webHidden/>
              </w:rPr>
              <w:instrText xml:space="preserve"> PAGEREF _Toc38119400 \h </w:instrText>
            </w:r>
            <w:r w:rsidR="002F6EF9">
              <w:rPr>
                <w:noProof/>
                <w:webHidden/>
              </w:rPr>
            </w:r>
            <w:r w:rsidR="002F6EF9">
              <w:rPr>
                <w:noProof/>
                <w:webHidden/>
              </w:rPr>
              <w:fldChar w:fldCharType="separate"/>
            </w:r>
            <w:r w:rsidR="002F6EF9">
              <w:rPr>
                <w:noProof/>
                <w:webHidden/>
              </w:rPr>
              <w:t>5</w:t>
            </w:r>
            <w:r w:rsidR="002F6EF9">
              <w:rPr>
                <w:noProof/>
                <w:webHidden/>
              </w:rPr>
              <w:fldChar w:fldCharType="end"/>
            </w:r>
          </w:hyperlink>
        </w:p>
        <w:p w14:paraId="7A90BA1F" w14:textId="456896D9" w:rsidR="002F6EF9" w:rsidRDefault="004B4E34">
          <w:pPr>
            <w:pStyle w:val="TOC2"/>
            <w:rPr>
              <w:rFonts w:asciiTheme="minorHAnsi" w:hAnsiTheme="minorHAnsi" w:cstheme="minorBidi"/>
              <w:noProof/>
              <w:sz w:val="22"/>
              <w:lang w:val="de-DE"/>
            </w:rPr>
          </w:pPr>
          <w:hyperlink w:anchor="_Toc38119401" w:history="1">
            <w:r w:rsidR="002F6EF9" w:rsidRPr="001F0AD0">
              <w:rPr>
                <w:rStyle w:val="Hyperlink"/>
                <w:noProof/>
              </w:rPr>
              <w:t>1.3</w:t>
            </w:r>
            <w:r w:rsidR="002F6EF9">
              <w:rPr>
                <w:rFonts w:asciiTheme="minorHAnsi" w:hAnsiTheme="minorHAnsi" w:cstheme="minorBidi"/>
                <w:noProof/>
                <w:sz w:val="22"/>
                <w:lang w:val="de-DE"/>
              </w:rPr>
              <w:tab/>
            </w:r>
            <w:r w:rsidR="003E6397">
              <w:rPr>
                <w:rFonts w:asciiTheme="minorHAnsi" w:hAnsiTheme="minorHAnsi" w:cstheme="minorBidi"/>
                <w:noProof/>
                <w:sz w:val="22"/>
                <w:lang w:val="sr-Cyrl-RS"/>
              </w:rPr>
              <w:t>Основни циљ: Оснаживање запошљивости ученика</w:t>
            </w:r>
            <w:r w:rsidR="002F6EF9">
              <w:rPr>
                <w:noProof/>
                <w:webHidden/>
              </w:rPr>
              <w:tab/>
            </w:r>
            <w:r w:rsidR="002F6EF9">
              <w:rPr>
                <w:noProof/>
                <w:webHidden/>
              </w:rPr>
              <w:fldChar w:fldCharType="begin"/>
            </w:r>
            <w:r w:rsidR="002F6EF9">
              <w:rPr>
                <w:noProof/>
                <w:webHidden/>
              </w:rPr>
              <w:instrText xml:space="preserve"> PAGEREF _Toc38119401 \h </w:instrText>
            </w:r>
            <w:r w:rsidR="002F6EF9">
              <w:rPr>
                <w:noProof/>
                <w:webHidden/>
              </w:rPr>
            </w:r>
            <w:r w:rsidR="002F6EF9">
              <w:rPr>
                <w:noProof/>
                <w:webHidden/>
              </w:rPr>
              <w:fldChar w:fldCharType="separate"/>
            </w:r>
            <w:r w:rsidR="002F6EF9">
              <w:rPr>
                <w:noProof/>
                <w:webHidden/>
              </w:rPr>
              <w:t>6</w:t>
            </w:r>
            <w:r w:rsidR="002F6EF9">
              <w:rPr>
                <w:noProof/>
                <w:webHidden/>
              </w:rPr>
              <w:fldChar w:fldCharType="end"/>
            </w:r>
          </w:hyperlink>
        </w:p>
        <w:p w14:paraId="1D41361E" w14:textId="42C9714E" w:rsidR="002F6EF9" w:rsidRDefault="004B4E34">
          <w:pPr>
            <w:pStyle w:val="TOC2"/>
            <w:rPr>
              <w:rFonts w:asciiTheme="minorHAnsi" w:hAnsiTheme="minorHAnsi" w:cstheme="minorBidi"/>
              <w:noProof/>
              <w:sz w:val="22"/>
              <w:lang w:val="de-DE"/>
            </w:rPr>
          </w:pPr>
          <w:hyperlink w:anchor="_Toc38119402" w:history="1">
            <w:r w:rsidR="002F6EF9" w:rsidRPr="001F0AD0">
              <w:rPr>
                <w:rStyle w:val="Hyperlink"/>
                <w:noProof/>
              </w:rPr>
              <w:t>1.4</w:t>
            </w:r>
            <w:r w:rsidR="002F6EF9">
              <w:rPr>
                <w:rFonts w:asciiTheme="minorHAnsi" w:hAnsiTheme="minorHAnsi" w:cstheme="minorBidi"/>
                <w:noProof/>
                <w:sz w:val="22"/>
                <w:lang w:val="de-DE"/>
              </w:rPr>
              <w:tab/>
            </w:r>
            <w:r w:rsidR="00E07AB9">
              <w:rPr>
                <w:rFonts w:asciiTheme="minorHAnsi" w:hAnsiTheme="minorHAnsi" w:cstheme="minorBidi"/>
                <w:noProof/>
                <w:sz w:val="22"/>
                <w:lang w:val="sr-Cyrl-RS"/>
              </w:rPr>
              <w:t xml:space="preserve">Користи </w:t>
            </w:r>
            <w:r w:rsidR="00952B7F">
              <w:rPr>
                <w:rFonts w:asciiTheme="minorHAnsi" w:hAnsiTheme="minorHAnsi" w:cstheme="minorBidi"/>
                <w:noProof/>
                <w:sz w:val="22"/>
                <w:lang w:val="sr-Cyrl-RS"/>
              </w:rPr>
              <w:t>кооперативно</w:t>
            </w:r>
            <w:r w:rsidR="00E07AB9">
              <w:rPr>
                <w:rFonts w:asciiTheme="minorHAnsi" w:hAnsiTheme="minorHAnsi" w:cstheme="minorBidi"/>
                <w:noProof/>
                <w:sz w:val="22"/>
                <w:lang w:val="sr-Cyrl-RS"/>
              </w:rPr>
              <w:t>г образовања за предузећа</w:t>
            </w:r>
            <w:r w:rsidR="002F6EF9">
              <w:rPr>
                <w:noProof/>
                <w:webHidden/>
              </w:rPr>
              <w:tab/>
            </w:r>
            <w:r w:rsidR="002F6EF9">
              <w:rPr>
                <w:noProof/>
                <w:webHidden/>
              </w:rPr>
              <w:fldChar w:fldCharType="begin"/>
            </w:r>
            <w:r w:rsidR="002F6EF9">
              <w:rPr>
                <w:noProof/>
                <w:webHidden/>
              </w:rPr>
              <w:instrText xml:space="preserve"> PAGEREF _Toc38119402 \h </w:instrText>
            </w:r>
            <w:r w:rsidR="002F6EF9">
              <w:rPr>
                <w:noProof/>
                <w:webHidden/>
              </w:rPr>
            </w:r>
            <w:r w:rsidR="002F6EF9">
              <w:rPr>
                <w:noProof/>
                <w:webHidden/>
              </w:rPr>
              <w:fldChar w:fldCharType="separate"/>
            </w:r>
            <w:r w:rsidR="002F6EF9">
              <w:rPr>
                <w:noProof/>
                <w:webHidden/>
              </w:rPr>
              <w:t>6</w:t>
            </w:r>
            <w:r w:rsidR="002F6EF9">
              <w:rPr>
                <w:noProof/>
                <w:webHidden/>
              </w:rPr>
              <w:fldChar w:fldCharType="end"/>
            </w:r>
          </w:hyperlink>
        </w:p>
        <w:p w14:paraId="69C5E44E" w14:textId="450C83D8" w:rsidR="002F6EF9" w:rsidRDefault="004B4E34">
          <w:pPr>
            <w:pStyle w:val="TOC2"/>
            <w:rPr>
              <w:rFonts w:asciiTheme="minorHAnsi" w:hAnsiTheme="minorHAnsi" w:cstheme="minorBidi"/>
              <w:noProof/>
              <w:sz w:val="22"/>
              <w:lang w:val="de-DE"/>
            </w:rPr>
          </w:pPr>
          <w:hyperlink w:anchor="_Toc38119403" w:history="1">
            <w:r w:rsidR="002F6EF9" w:rsidRPr="001F0AD0">
              <w:rPr>
                <w:rStyle w:val="Hyperlink"/>
                <w:noProof/>
              </w:rPr>
              <w:t>1.5</w:t>
            </w:r>
            <w:r w:rsidR="002F6EF9">
              <w:rPr>
                <w:rFonts w:asciiTheme="minorHAnsi" w:hAnsiTheme="minorHAnsi" w:cstheme="minorBidi"/>
                <w:noProof/>
                <w:sz w:val="22"/>
                <w:lang w:val="de-DE"/>
              </w:rPr>
              <w:tab/>
            </w:r>
            <w:r w:rsidR="00E07AB9">
              <w:rPr>
                <w:rFonts w:asciiTheme="minorHAnsi" w:hAnsiTheme="minorHAnsi" w:cstheme="minorBidi"/>
                <w:noProof/>
                <w:sz w:val="22"/>
                <w:lang w:val="sr-Cyrl-RS"/>
              </w:rPr>
              <w:t xml:space="preserve">Користи </w:t>
            </w:r>
            <w:r w:rsidR="00952B7F">
              <w:rPr>
                <w:rFonts w:asciiTheme="minorHAnsi" w:hAnsiTheme="minorHAnsi" w:cstheme="minorBidi"/>
                <w:noProof/>
                <w:sz w:val="22"/>
                <w:lang w:val="sr-Cyrl-RS"/>
              </w:rPr>
              <w:t>кооперативно</w:t>
            </w:r>
            <w:r w:rsidR="00E07AB9">
              <w:rPr>
                <w:rFonts w:asciiTheme="minorHAnsi" w:hAnsiTheme="minorHAnsi" w:cstheme="minorBidi"/>
                <w:noProof/>
                <w:sz w:val="22"/>
                <w:lang w:val="sr-Cyrl-RS"/>
              </w:rPr>
              <w:t>г образовања за ИСОО</w:t>
            </w:r>
            <w:r w:rsidR="002F6EF9">
              <w:rPr>
                <w:noProof/>
                <w:webHidden/>
              </w:rPr>
              <w:tab/>
            </w:r>
            <w:r w:rsidR="002F6EF9">
              <w:rPr>
                <w:noProof/>
                <w:webHidden/>
              </w:rPr>
              <w:fldChar w:fldCharType="begin"/>
            </w:r>
            <w:r w:rsidR="002F6EF9">
              <w:rPr>
                <w:noProof/>
                <w:webHidden/>
              </w:rPr>
              <w:instrText xml:space="preserve"> PAGEREF _Toc38119403 \h </w:instrText>
            </w:r>
            <w:r w:rsidR="002F6EF9">
              <w:rPr>
                <w:noProof/>
                <w:webHidden/>
              </w:rPr>
            </w:r>
            <w:r w:rsidR="002F6EF9">
              <w:rPr>
                <w:noProof/>
                <w:webHidden/>
              </w:rPr>
              <w:fldChar w:fldCharType="separate"/>
            </w:r>
            <w:r w:rsidR="002F6EF9">
              <w:rPr>
                <w:noProof/>
                <w:webHidden/>
              </w:rPr>
              <w:t>7</w:t>
            </w:r>
            <w:r w:rsidR="002F6EF9">
              <w:rPr>
                <w:noProof/>
                <w:webHidden/>
              </w:rPr>
              <w:fldChar w:fldCharType="end"/>
            </w:r>
          </w:hyperlink>
        </w:p>
        <w:p w14:paraId="67D46225" w14:textId="0C2ACC64" w:rsidR="002F6EF9" w:rsidRDefault="004B4E34">
          <w:pPr>
            <w:pStyle w:val="TOC1"/>
            <w:rPr>
              <w:rFonts w:asciiTheme="minorHAnsi" w:hAnsiTheme="minorHAnsi" w:cstheme="minorBidi"/>
              <w:b w:val="0"/>
              <w:bCs w:val="0"/>
              <w:noProof/>
              <w:sz w:val="22"/>
              <w:szCs w:val="22"/>
              <w:lang w:val="de-DE"/>
            </w:rPr>
          </w:pPr>
          <w:hyperlink w:anchor="_Toc38119404" w:history="1">
            <w:r w:rsidR="002F6EF9" w:rsidRPr="001F0AD0">
              <w:rPr>
                <w:rStyle w:val="Hyperlink"/>
                <w:noProof/>
              </w:rPr>
              <w:t>2</w:t>
            </w:r>
            <w:r w:rsidR="002F6EF9">
              <w:rPr>
                <w:rFonts w:asciiTheme="minorHAnsi" w:hAnsiTheme="minorHAnsi" w:cstheme="minorBidi"/>
                <w:b w:val="0"/>
                <w:bCs w:val="0"/>
                <w:noProof/>
                <w:sz w:val="22"/>
                <w:szCs w:val="22"/>
                <w:lang w:val="de-DE"/>
              </w:rPr>
              <w:tab/>
            </w:r>
            <w:r w:rsidR="00986FEF">
              <w:rPr>
                <w:rStyle w:val="Hyperlink"/>
                <w:noProof/>
                <w:lang w:val="sr-Cyrl-RS"/>
              </w:rPr>
              <w:t xml:space="preserve">Фазе имплементације </w:t>
            </w:r>
            <w:r w:rsidR="00952B7F">
              <w:rPr>
                <w:rStyle w:val="Hyperlink"/>
                <w:noProof/>
                <w:lang w:val="sr-Cyrl-RS"/>
              </w:rPr>
              <w:t>кооперативно</w:t>
            </w:r>
            <w:r w:rsidR="00986FEF">
              <w:rPr>
                <w:rStyle w:val="Hyperlink"/>
                <w:noProof/>
                <w:lang w:val="sr-Cyrl-RS"/>
              </w:rPr>
              <w:t>г образовања</w:t>
            </w:r>
            <w:r w:rsidR="002F6EF9">
              <w:rPr>
                <w:noProof/>
                <w:webHidden/>
              </w:rPr>
              <w:tab/>
            </w:r>
            <w:r w:rsidR="002F6EF9">
              <w:rPr>
                <w:noProof/>
                <w:webHidden/>
              </w:rPr>
              <w:fldChar w:fldCharType="begin"/>
            </w:r>
            <w:r w:rsidR="002F6EF9">
              <w:rPr>
                <w:noProof/>
                <w:webHidden/>
              </w:rPr>
              <w:instrText xml:space="preserve"> PAGEREF _Toc38119404 \h </w:instrText>
            </w:r>
            <w:r w:rsidR="002F6EF9">
              <w:rPr>
                <w:noProof/>
                <w:webHidden/>
              </w:rPr>
            </w:r>
            <w:r w:rsidR="002F6EF9">
              <w:rPr>
                <w:noProof/>
                <w:webHidden/>
              </w:rPr>
              <w:fldChar w:fldCharType="separate"/>
            </w:r>
            <w:r w:rsidR="002F6EF9">
              <w:rPr>
                <w:noProof/>
                <w:webHidden/>
              </w:rPr>
              <w:t>8</w:t>
            </w:r>
            <w:r w:rsidR="002F6EF9">
              <w:rPr>
                <w:noProof/>
                <w:webHidden/>
              </w:rPr>
              <w:fldChar w:fldCharType="end"/>
            </w:r>
          </w:hyperlink>
        </w:p>
        <w:p w14:paraId="59C60F2A" w14:textId="3B382A51" w:rsidR="002F6EF9" w:rsidRDefault="004B4E34">
          <w:pPr>
            <w:pStyle w:val="TOC2"/>
            <w:rPr>
              <w:rFonts w:asciiTheme="minorHAnsi" w:hAnsiTheme="minorHAnsi" w:cstheme="minorBidi"/>
              <w:noProof/>
              <w:sz w:val="22"/>
              <w:lang w:val="de-DE"/>
            </w:rPr>
          </w:pPr>
          <w:hyperlink w:anchor="_Toc38119405" w:history="1">
            <w:r w:rsidR="002F6EF9" w:rsidRPr="001F0AD0">
              <w:rPr>
                <w:rStyle w:val="Hyperlink"/>
                <w:noProof/>
                <w:lang w:eastAsia="en-US"/>
              </w:rPr>
              <w:t>2.1</w:t>
            </w:r>
            <w:r w:rsidR="002F6EF9">
              <w:rPr>
                <w:rFonts w:asciiTheme="minorHAnsi" w:hAnsiTheme="minorHAnsi" w:cstheme="minorBidi"/>
                <w:noProof/>
                <w:sz w:val="22"/>
                <w:lang w:val="de-DE"/>
              </w:rPr>
              <w:tab/>
            </w:r>
            <w:r w:rsidR="00986FEF">
              <w:rPr>
                <w:rStyle w:val="Hyperlink"/>
                <w:noProof/>
                <w:lang w:val="sr-Cyrl-RS"/>
              </w:rPr>
              <w:t>Преглед</w:t>
            </w:r>
            <w:r w:rsidR="002F6EF9">
              <w:rPr>
                <w:noProof/>
                <w:webHidden/>
              </w:rPr>
              <w:tab/>
            </w:r>
            <w:r w:rsidR="002F6EF9">
              <w:rPr>
                <w:noProof/>
                <w:webHidden/>
              </w:rPr>
              <w:fldChar w:fldCharType="begin"/>
            </w:r>
            <w:r w:rsidR="002F6EF9">
              <w:rPr>
                <w:noProof/>
                <w:webHidden/>
              </w:rPr>
              <w:instrText xml:space="preserve"> PAGEREF _Toc38119405 \h </w:instrText>
            </w:r>
            <w:r w:rsidR="002F6EF9">
              <w:rPr>
                <w:noProof/>
                <w:webHidden/>
              </w:rPr>
            </w:r>
            <w:r w:rsidR="002F6EF9">
              <w:rPr>
                <w:noProof/>
                <w:webHidden/>
              </w:rPr>
              <w:fldChar w:fldCharType="separate"/>
            </w:r>
            <w:r w:rsidR="002F6EF9">
              <w:rPr>
                <w:noProof/>
                <w:webHidden/>
              </w:rPr>
              <w:t>8</w:t>
            </w:r>
            <w:r w:rsidR="002F6EF9">
              <w:rPr>
                <w:noProof/>
                <w:webHidden/>
              </w:rPr>
              <w:fldChar w:fldCharType="end"/>
            </w:r>
          </w:hyperlink>
        </w:p>
        <w:p w14:paraId="1E40A36A" w14:textId="60EFC06A" w:rsidR="002F6EF9" w:rsidRDefault="004B4E34">
          <w:pPr>
            <w:pStyle w:val="TOC2"/>
            <w:rPr>
              <w:rFonts w:asciiTheme="minorHAnsi" w:hAnsiTheme="minorHAnsi" w:cstheme="minorBidi"/>
              <w:noProof/>
              <w:sz w:val="22"/>
              <w:lang w:val="de-DE"/>
            </w:rPr>
          </w:pPr>
          <w:hyperlink w:anchor="_Toc38119406" w:history="1">
            <w:r w:rsidR="002F6EF9" w:rsidRPr="001F0AD0">
              <w:rPr>
                <w:rStyle w:val="Hyperlink"/>
                <w:noProof/>
                <w:lang w:eastAsia="en-US"/>
              </w:rPr>
              <w:t>2.2</w:t>
            </w:r>
            <w:r w:rsidR="00597320">
              <w:rPr>
                <w:rFonts w:asciiTheme="minorHAnsi" w:hAnsiTheme="minorHAnsi" w:cstheme="minorBidi"/>
                <w:noProof/>
                <w:sz w:val="22"/>
                <w:lang w:val="de-DE"/>
              </w:rPr>
              <w:tab/>
            </w:r>
            <w:r w:rsidR="00952B7F">
              <w:rPr>
                <w:rStyle w:val="Hyperlink"/>
                <w:noProof/>
                <w:lang w:val="sr-Cyrl-RS" w:eastAsia="en-US"/>
              </w:rPr>
              <w:t>Кооперативно</w:t>
            </w:r>
            <w:r w:rsidR="00597320">
              <w:rPr>
                <w:rStyle w:val="Hyperlink"/>
                <w:noProof/>
                <w:lang w:val="sr-Cyrl-RS" w:eastAsia="en-US"/>
              </w:rPr>
              <w:t xml:space="preserve"> образовање - Припрема</w:t>
            </w:r>
            <w:r w:rsidR="002F6EF9">
              <w:rPr>
                <w:noProof/>
                <w:webHidden/>
              </w:rPr>
              <w:tab/>
            </w:r>
            <w:r w:rsidR="002F6EF9">
              <w:rPr>
                <w:noProof/>
                <w:webHidden/>
              </w:rPr>
              <w:fldChar w:fldCharType="begin"/>
            </w:r>
            <w:r w:rsidR="002F6EF9">
              <w:rPr>
                <w:noProof/>
                <w:webHidden/>
              </w:rPr>
              <w:instrText xml:space="preserve"> PAGEREF _Toc38119406 \h </w:instrText>
            </w:r>
            <w:r w:rsidR="002F6EF9">
              <w:rPr>
                <w:noProof/>
                <w:webHidden/>
              </w:rPr>
            </w:r>
            <w:r w:rsidR="002F6EF9">
              <w:rPr>
                <w:noProof/>
                <w:webHidden/>
              </w:rPr>
              <w:fldChar w:fldCharType="separate"/>
            </w:r>
            <w:r w:rsidR="002F6EF9">
              <w:rPr>
                <w:noProof/>
                <w:webHidden/>
              </w:rPr>
              <w:t>9</w:t>
            </w:r>
            <w:r w:rsidR="002F6EF9">
              <w:rPr>
                <w:noProof/>
                <w:webHidden/>
              </w:rPr>
              <w:fldChar w:fldCharType="end"/>
            </w:r>
          </w:hyperlink>
        </w:p>
        <w:p w14:paraId="30C9D53A" w14:textId="68B5832A" w:rsidR="002F6EF9" w:rsidRDefault="004B4E34">
          <w:pPr>
            <w:pStyle w:val="TOC3"/>
            <w:rPr>
              <w:rFonts w:asciiTheme="minorHAnsi" w:hAnsiTheme="minorHAnsi" w:cstheme="minorBidi"/>
              <w:noProof/>
              <w:sz w:val="22"/>
              <w:szCs w:val="22"/>
              <w:lang w:val="de-DE"/>
            </w:rPr>
          </w:pPr>
          <w:hyperlink w:anchor="_Toc38119407" w:history="1">
            <w:r w:rsidR="002F6EF9" w:rsidRPr="001F0AD0">
              <w:rPr>
                <w:rStyle w:val="Hyperlink"/>
                <w:noProof/>
                <w:lang w:val="en-GB"/>
              </w:rPr>
              <w:t>2.2.1</w:t>
            </w:r>
            <w:r w:rsidR="002F6EF9">
              <w:rPr>
                <w:rFonts w:asciiTheme="minorHAnsi" w:hAnsiTheme="minorHAnsi" w:cstheme="minorBidi"/>
                <w:noProof/>
                <w:sz w:val="22"/>
                <w:szCs w:val="22"/>
                <w:lang w:val="de-DE"/>
              </w:rPr>
              <w:tab/>
            </w:r>
            <w:r w:rsidR="00597320">
              <w:rPr>
                <w:rFonts w:asciiTheme="minorHAnsi" w:hAnsiTheme="minorHAnsi" w:cstheme="minorBidi"/>
                <w:noProof/>
                <w:sz w:val="22"/>
                <w:szCs w:val="22"/>
                <w:lang w:val="sr-Cyrl-RS"/>
              </w:rPr>
              <w:t xml:space="preserve">Идентификација партнера </w:t>
            </w:r>
            <w:r w:rsidR="00C326A0">
              <w:rPr>
                <w:rFonts w:asciiTheme="minorHAnsi" w:hAnsiTheme="minorHAnsi" w:cstheme="minorBidi"/>
                <w:noProof/>
                <w:sz w:val="22"/>
                <w:szCs w:val="22"/>
                <w:lang w:val="sr-Cyrl-RS"/>
              </w:rPr>
              <w:t>КО</w:t>
            </w:r>
            <w:r w:rsidR="00597320">
              <w:rPr>
                <w:rFonts w:asciiTheme="minorHAnsi" w:hAnsiTheme="minorHAnsi" w:cstheme="minorBidi"/>
                <w:noProof/>
                <w:sz w:val="22"/>
                <w:szCs w:val="22"/>
                <w:lang w:val="sr-Cyrl-RS"/>
              </w:rPr>
              <w:t xml:space="preserve"> за формирање </w:t>
            </w:r>
            <w:r w:rsidR="00B70F19" w:rsidRPr="00B70F19">
              <w:rPr>
                <w:rFonts w:asciiTheme="minorHAnsi" w:hAnsiTheme="minorHAnsi" w:cstheme="minorBidi"/>
                <w:noProof/>
                <w:sz w:val="22"/>
                <w:szCs w:val="22"/>
                <w:lang w:val="sr-Cyrl-RS"/>
              </w:rPr>
              <w:t xml:space="preserve">конзорцијума </w:t>
            </w:r>
            <w:r w:rsidR="00597320">
              <w:rPr>
                <w:rFonts w:asciiTheme="minorHAnsi" w:hAnsiTheme="minorHAnsi" w:cstheme="minorBidi"/>
                <w:noProof/>
                <w:sz w:val="22"/>
                <w:szCs w:val="22"/>
                <w:lang w:val="sr-Cyrl-RS"/>
              </w:rPr>
              <w:t>СОО</w:t>
            </w:r>
            <w:r w:rsidR="002F6EF9">
              <w:rPr>
                <w:noProof/>
                <w:webHidden/>
              </w:rPr>
              <w:tab/>
            </w:r>
            <w:r w:rsidR="002F6EF9">
              <w:rPr>
                <w:noProof/>
                <w:webHidden/>
              </w:rPr>
              <w:fldChar w:fldCharType="begin"/>
            </w:r>
            <w:r w:rsidR="002F6EF9">
              <w:rPr>
                <w:noProof/>
                <w:webHidden/>
              </w:rPr>
              <w:instrText xml:space="preserve"> PAGEREF _Toc38119407 \h </w:instrText>
            </w:r>
            <w:r w:rsidR="002F6EF9">
              <w:rPr>
                <w:noProof/>
                <w:webHidden/>
              </w:rPr>
            </w:r>
            <w:r w:rsidR="002F6EF9">
              <w:rPr>
                <w:noProof/>
                <w:webHidden/>
              </w:rPr>
              <w:fldChar w:fldCharType="separate"/>
            </w:r>
            <w:r w:rsidR="002F6EF9">
              <w:rPr>
                <w:noProof/>
                <w:webHidden/>
              </w:rPr>
              <w:t>9</w:t>
            </w:r>
            <w:r w:rsidR="002F6EF9">
              <w:rPr>
                <w:noProof/>
                <w:webHidden/>
              </w:rPr>
              <w:fldChar w:fldCharType="end"/>
            </w:r>
          </w:hyperlink>
        </w:p>
        <w:p w14:paraId="4A05E2FE" w14:textId="67362793" w:rsidR="002F6EF9" w:rsidRDefault="004B4E34">
          <w:pPr>
            <w:pStyle w:val="TOC3"/>
            <w:rPr>
              <w:rFonts w:asciiTheme="minorHAnsi" w:hAnsiTheme="minorHAnsi" w:cstheme="minorBidi"/>
              <w:noProof/>
              <w:sz w:val="22"/>
              <w:szCs w:val="22"/>
              <w:lang w:val="de-DE"/>
            </w:rPr>
          </w:pPr>
          <w:hyperlink w:anchor="_Toc38119408" w:history="1">
            <w:r w:rsidR="002F6EF9" w:rsidRPr="001F0AD0">
              <w:rPr>
                <w:rStyle w:val="Hyperlink"/>
                <w:noProof/>
                <w:lang w:val="en-GB"/>
              </w:rPr>
              <w:t>2.2.2</w:t>
            </w:r>
            <w:r w:rsidR="002F6EF9">
              <w:rPr>
                <w:rFonts w:asciiTheme="minorHAnsi" w:hAnsiTheme="minorHAnsi" w:cstheme="minorBidi"/>
                <w:noProof/>
                <w:sz w:val="22"/>
                <w:szCs w:val="22"/>
                <w:lang w:val="de-DE"/>
              </w:rPr>
              <w:tab/>
            </w:r>
            <w:r w:rsidR="00597320">
              <w:rPr>
                <w:rFonts w:asciiTheme="minorHAnsi" w:hAnsiTheme="minorHAnsi" w:cstheme="minorBidi"/>
                <w:noProof/>
                <w:sz w:val="22"/>
                <w:szCs w:val="22"/>
                <w:lang w:val="sr-Cyrl-RS"/>
              </w:rPr>
              <w:t xml:space="preserve">Успостављање </w:t>
            </w:r>
            <w:r w:rsidR="00B70F19" w:rsidRPr="00B70F19">
              <w:rPr>
                <w:rFonts w:asciiTheme="minorHAnsi" w:hAnsiTheme="minorHAnsi" w:cstheme="minorBidi"/>
                <w:noProof/>
                <w:sz w:val="22"/>
                <w:szCs w:val="22"/>
                <w:lang w:val="sr-Cyrl-RS"/>
              </w:rPr>
              <w:t xml:space="preserve">конзорцијума </w:t>
            </w:r>
            <w:r w:rsidR="00597320">
              <w:rPr>
                <w:rFonts w:asciiTheme="minorHAnsi" w:hAnsiTheme="minorHAnsi" w:cstheme="minorBidi"/>
                <w:noProof/>
                <w:sz w:val="22"/>
                <w:szCs w:val="22"/>
                <w:lang w:val="sr-Cyrl-RS"/>
              </w:rPr>
              <w:t>СОО</w:t>
            </w:r>
            <w:r w:rsidR="002F6EF9">
              <w:rPr>
                <w:noProof/>
                <w:webHidden/>
              </w:rPr>
              <w:tab/>
            </w:r>
            <w:r w:rsidR="002F6EF9">
              <w:rPr>
                <w:noProof/>
                <w:webHidden/>
              </w:rPr>
              <w:fldChar w:fldCharType="begin"/>
            </w:r>
            <w:r w:rsidR="002F6EF9">
              <w:rPr>
                <w:noProof/>
                <w:webHidden/>
              </w:rPr>
              <w:instrText xml:space="preserve"> PAGEREF _Toc38119408 \h </w:instrText>
            </w:r>
            <w:r w:rsidR="002F6EF9">
              <w:rPr>
                <w:noProof/>
                <w:webHidden/>
              </w:rPr>
            </w:r>
            <w:r w:rsidR="002F6EF9">
              <w:rPr>
                <w:noProof/>
                <w:webHidden/>
              </w:rPr>
              <w:fldChar w:fldCharType="separate"/>
            </w:r>
            <w:r w:rsidR="002F6EF9">
              <w:rPr>
                <w:noProof/>
                <w:webHidden/>
              </w:rPr>
              <w:t>9</w:t>
            </w:r>
            <w:r w:rsidR="002F6EF9">
              <w:rPr>
                <w:noProof/>
                <w:webHidden/>
              </w:rPr>
              <w:fldChar w:fldCharType="end"/>
            </w:r>
          </w:hyperlink>
        </w:p>
        <w:p w14:paraId="5EE20AB4" w14:textId="3F8F87CE" w:rsidR="002F6EF9" w:rsidRDefault="004B4E34">
          <w:pPr>
            <w:pStyle w:val="TOC3"/>
            <w:rPr>
              <w:rFonts w:asciiTheme="minorHAnsi" w:hAnsiTheme="minorHAnsi" w:cstheme="minorBidi"/>
              <w:noProof/>
              <w:sz w:val="22"/>
              <w:szCs w:val="22"/>
              <w:lang w:val="de-DE"/>
            </w:rPr>
          </w:pPr>
          <w:hyperlink w:anchor="_Toc38119409" w:history="1">
            <w:r w:rsidR="002F6EF9" w:rsidRPr="001F0AD0">
              <w:rPr>
                <w:rStyle w:val="Hyperlink"/>
                <w:noProof/>
                <w:lang w:val="en-GB"/>
              </w:rPr>
              <w:t>2.2.3</w:t>
            </w:r>
            <w:r w:rsidR="002F6EF9">
              <w:rPr>
                <w:rFonts w:asciiTheme="minorHAnsi" w:hAnsiTheme="minorHAnsi" w:cstheme="minorBidi"/>
                <w:noProof/>
                <w:sz w:val="22"/>
                <w:szCs w:val="22"/>
                <w:lang w:val="de-DE"/>
              </w:rPr>
              <w:tab/>
            </w:r>
            <w:r w:rsidR="00597320">
              <w:rPr>
                <w:rFonts w:asciiTheme="minorHAnsi" w:hAnsiTheme="minorHAnsi" w:cstheme="minorBidi"/>
                <w:noProof/>
                <w:sz w:val="22"/>
                <w:szCs w:val="22"/>
                <w:lang w:val="sr-Cyrl-RS"/>
              </w:rPr>
              <w:t xml:space="preserve">Развој програма </w:t>
            </w:r>
            <w:r w:rsidR="00952B7F">
              <w:rPr>
                <w:rFonts w:asciiTheme="minorHAnsi" w:hAnsiTheme="minorHAnsi" w:cstheme="minorBidi"/>
                <w:noProof/>
                <w:sz w:val="22"/>
                <w:szCs w:val="22"/>
                <w:lang w:val="sr-Cyrl-RS"/>
              </w:rPr>
              <w:t>кооперативно</w:t>
            </w:r>
            <w:r w:rsidR="00597320">
              <w:rPr>
                <w:rFonts w:asciiTheme="minorHAnsi" w:hAnsiTheme="minorHAnsi" w:cstheme="minorBidi"/>
                <w:noProof/>
                <w:sz w:val="22"/>
                <w:szCs w:val="22"/>
                <w:lang w:val="sr-Cyrl-RS"/>
              </w:rPr>
              <w:t>г образовања</w:t>
            </w:r>
            <w:r w:rsidR="002F6EF9" w:rsidRPr="001F0AD0">
              <w:rPr>
                <w:rStyle w:val="Hyperlink"/>
                <w:noProof/>
                <w:lang w:val="en-GB"/>
              </w:rPr>
              <w:t xml:space="preserve"> (</w:t>
            </w:r>
            <w:r w:rsidR="00597320">
              <w:rPr>
                <w:rStyle w:val="Hyperlink"/>
                <w:noProof/>
                <w:lang w:val="sr-Cyrl-RS"/>
              </w:rPr>
              <w:t xml:space="preserve">План </w:t>
            </w:r>
            <w:r w:rsidR="00952B7F">
              <w:rPr>
                <w:rStyle w:val="Hyperlink"/>
                <w:noProof/>
                <w:lang w:val="sr-Cyrl-RS"/>
              </w:rPr>
              <w:t>кооперативно</w:t>
            </w:r>
            <w:r w:rsidR="00597320">
              <w:rPr>
                <w:rStyle w:val="Hyperlink"/>
                <w:noProof/>
                <w:lang w:val="sr-Cyrl-RS"/>
              </w:rPr>
              <w:t>г образовања</w:t>
            </w:r>
            <w:r w:rsidR="002F6EF9" w:rsidRPr="001F0AD0">
              <w:rPr>
                <w:rStyle w:val="Hyperlink"/>
                <w:noProof/>
                <w:lang w:val="en-GB"/>
              </w:rPr>
              <w:t>)</w:t>
            </w:r>
            <w:r w:rsidR="002F6EF9">
              <w:rPr>
                <w:noProof/>
                <w:webHidden/>
              </w:rPr>
              <w:tab/>
            </w:r>
            <w:r w:rsidR="002F6EF9">
              <w:rPr>
                <w:noProof/>
                <w:webHidden/>
              </w:rPr>
              <w:fldChar w:fldCharType="begin"/>
            </w:r>
            <w:r w:rsidR="002F6EF9">
              <w:rPr>
                <w:noProof/>
                <w:webHidden/>
              </w:rPr>
              <w:instrText xml:space="preserve"> PAGEREF _Toc38119409 \h </w:instrText>
            </w:r>
            <w:r w:rsidR="002F6EF9">
              <w:rPr>
                <w:noProof/>
                <w:webHidden/>
              </w:rPr>
            </w:r>
            <w:r w:rsidR="002F6EF9">
              <w:rPr>
                <w:noProof/>
                <w:webHidden/>
              </w:rPr>
              <w:fldChar w:fldCharType="separate"/>
            </w:r>
            <w:r w:rsidR="002F6EF9">
              <w:rPr>
                <w:noProof/>
                <w:webHidden/>
              </w:rPr>
              <w:t>10</w:t>
            </w:r>
            <w:r w:rsidR="002F6EF9">
              <w:rPr>
                <w:noProof/>
                <w:webHidden/>
              </w:rPr>
              <w:fldChar w:fldCharType="end"/>
            </w:r>
          </w:hyperlink>
        </w:p>
        <w:p w14:paraId="20C192D4" w14:textId="0059B3CB" w:rsidR="002F6EF9" w:rsidRDefault="004B4E34">
          <w:pPr>
            <w:pStyle w:val="TOC3"/>
            <w:rPr>
              <w:rFonts w:asciiTheme="minorHAnsi" w:hAnsiTheme="minorHAnsi" w:cstheme="minorBidi"/>
              <w:noProof/>
              <w:sz w:val="22"/>
              <w:szCs w:val="22"/>
              <w:lang w:val="de-DE"/>
            </w:rPr>
          </w:pPr>
          <w:hyperlink w:anchor="_Toc38119410" w:history="1">
            <w:r w:rsidR="002F6EF9" w:rsidRPr="001F0AD0">
              <w:rPr>
                <w:rStyle w:val="Hyperlink"/>
                <w:noProof/>
                <w:lang w:val="en-GB"/>
              </w:rPr>
              <w:t>2.2.4</w:t>
            </w:r>
            <w:r w:rsidR="002F6EF9">
              <w:rPr>
                <w:rFonts w:asciiTheme="minorHAnsi" w:hAnsiTheme="minorHAnsi" w:cstheme="minorBidi"/>
                <w:noProof/>
                <w:sz w:val="22"/>
                <w:szCs w:val="22"/>
                <w:lang w:val="de-DE"/>
              </w:rPr>
              <w:tab/>
            </w:r>
            <w:r w:rsidR="00537AF5">
              <w:rPr>
                <w:rFonts w:asciiTheme="minorHAnsi" w:hAnsiTheme="minorHAnsi" w:cstheme="minorBidi"/>
                <w:noProof/>
                <w:sz w:val="22"/>
                <w:szCs w:val="22"/>
                <w:lang w:val="sr-Cyrl-RS"/>
              </w:rPr>
              <w:t xml:space="preserve">Обука координатора </w:t>
            </w:r>
            <w:r w:rsidR="00952B7F">
              <w:rPr>
                <w:rFonts w:asciiTheme="minorHAnsi" w:hAnsiTheme="minorHAnsi" w:cstheme="minorBidi"/>
                <w:noProof/>
                <w:sz w:val="22"/>
                <w:szCs w:val="22"/>
                <w:lang w:val="sr-Cyrl-RS"/>
              </w:rPr>
              <w:t>кооперативно</w:t>
            </w:r>
            <w:r w:rsidR="00537AF5">
              <w:rPr>
                <w:rFonts w:asciiTheme="minorHAnsi" w:hAnsiTheme="minorHAnsi" w:cstheme="minorBidi"/>
                <w:noProof/>
                <w:sz w:val="22"/>
                <w:szCs w:val="22"/>
                <w:lang w:val="sr-Cyrl-RS"/>
              </w:rPr>
              <w:t>г образовања</w:t>
            </w:r>
            <w:r w:rsidR="002F6EF9">
              <w:rPr>
                <w:noProof/>
                <w:webHidden/>
              </w:rPr>
              <w:tab/>
            </w:r>
            <w:r w:rsidR="002F6EF9">
              <w:rPr>
                <w:noProof/>
                <w:webHidden/>
              </w:rPr>
              <w:fldChar w:fldCharType="begin"/>
            </w:r>
            <w:r w:rsidR="002F6EF9">
              <w:rPr>
                <w:noProof/>
                <w:webHidden/>
              </w:rPr>
              <w:instrText xml:space="preserve"> PAGEREF _Toc38119410 \h </w:instrText>
            </w:r>
            <w:r w:rsidR="002F6EF9">
              <w:rPr>
                <w:noProof/>
                <w:webHidden/>
              </w:rPr>
            </w:r>
            <w:r w:rsidR="002F6EF9">
              <w:rPr>
                <w:noProof/>
                <w:webHidden/>
              </w:rPr>
              <w:fldChar w:fldCharType="separate"/>
            </w:r>
            <w:r w:rsidR="002F6EF9">
              <w:rPr>
                <w:noProof/>
                <w:webHidden/>
              </w:rPr>
              <w:t>11</w:t>
            </w:r>
            <w:r w:rsidR="002F6EF9">
              <w:rPr>
                <w:noProof/>
                <w:webHidden/>
              </w:rPr>
              <w:fldChar w:fldCharType="end"/>
            </w:r>
          </w:hyperlink>
        </w:p>
        <w:p w14:paraId="3D2A9706" w14:textId="3AE2A4AE" w:rsidR="002F6EF9" w:rsidRDefault="004B4E34">
          <w:pPr>
            <w:pStyle w:val="TOC3"/>
            <w:rPr>
              <w:rFonts w:asciiTheme="minorHAnsi" w:hAnsiTheme="minorHAnsi" w:cstheme="minorBidi"/>
              <w:noProof/>
              <w:sz w:val="22"/>
              <w:szCs w:val="22"/>
              <w:lang w:val="de-DE"/>
            </w:rPr>
          </w:pPr>
          <w:hyperlink w:anchor="_Toc38119411" w:history="1">
            <w:r w:rsidR="002F6EF9" w:rsidRPr="001F0AD0">
              <w:rPr>
                <w:rStyle w:val="Hyperlink"/>
                <w:noProof/>
                <w:lang w:val="en-GB"/>
              </w:rPr>
              <w:t>2.2.5</w:t>
            </w:r>
            <w:r w:rsidR="002F6EF9">
              <w:rPr>
                <w:rFonts w:asciiTheme="minorHAnsi" w:hAnsiTheme="minorHAnsi" w:cstheme="minorBidi"/>
                <w:noProof/>
                <w:sz w:val="22"/>
                <w:szCs w:val="22"/>
                <w:lang w:val="de-DE"/>
              </w:rPr>
              <w:tab/>
            </w:r>
            <w:r w:rsidR="00537AF5">
              <w:rPr>
                <w:rFonts w:asciiTheme="minorHAnsi" w:hAnsiTheme="minorHAnsi" w:cstheme="minorBidi"/>
                <w:noProof/>
                <w:sz w:val="22"/>
                <w:szCs w:val="22"/>
                <w:lang w:val="sr-Cyrl-RS"/>
              </w:rPr>
              <w:t>Додатна обука инструктора</w:t>
            </w:r>
            <w:r w:rsidR="002F6EF9">
              <w:rPr>
                <w:noProof/>
                <w:webHidden/>
              </w:rPr>
              <w:tab/>
            </w:r>
            <w:r w:rsidR="002F6EF9">
              <w:rPr>
                <w:noProof/>
                <w:webHidden/>
              </w:rPr>
              <w:fldChar w:fldCharType="begin"/>
            </w:r>
            <w:r w:rsidR="002F6EF9">
              <w:rPr>
                <w:noProof/>
                <w:webHidden/>
              </w:rPr>
              <w:instrText xml:space="preserve"> PAGEREF _Toc38119411 \h </w:instrText>
            </w:r>
            <w:r w:rsidR="002F6EF9">
              <w:rPr>
                <w:noProof/>
                <w:webHidden/>
              </w:rPr>
            </w:r>
            <w:r w:rsidR="002F6EF9">
              <w:rPr>
                <w:noProof/>
                <w:webHidden/>
              </w:rPr>
              <w:fldChar w:fldCharType="separate"/>
            </w:r>
            <w:r w:rsidR="002F6EF9">
              <w:rPr>
                <w:noProof/>
                <w:webHidden/>
              </w:rPr>
              <w:t>12</w:t>
            </w:r>
            <w:r w:rsidR="002F6EF9">
              <w:rPr>
                <w:noProof/>
                <w:webHidden/>
              </w:rPr>
              <w:fldChar w:fldCharType="end"/>
            </w:r>
          </w:hyperlink>
        </w:p>
        <w:p w14:paraId="25F08A03" w14:textId="59E43E08" w:rsidR="002F6EF9" w:rsidRDefault="004B4E34">
          <w:pPr>
            <w:pStyle w:val="TOC3"/>
            <w:rPr>
              <w:rFonts w:asciiTheme="minorHAnsi" w:hAnsiTheme="minorHAnsi" w:cstheme="minorBidi"/>
              <w:noProof/>
              <w:sz w:val="22"/>
              <w:szCs w:val="22"/>
              <w:lang w:val="de-DE"/>
            </w:rPr>
          </w:pPr>
          <w:hyperlink w:anchor="_Toc38119412" w:history="1">
            <w:r w:rsidR="002F6EF9" w:rsidRPr="001F0AD0">
              <w:rPr>
                <w:rStyle w:val="Hyperlink"/>
                <w:noProof/>
                <w:lang w:val="en-GB"/>
              </w:rPr>
              <w:t>2.2.6</w:t>
            </w:r>
            <w:r w:rsidR="002F6EF9">
              <w:rPr>
                <w:rFonts w:asciiTheme="minorHAnsi" w:hAnsiTheme="minorHAnsi" w:cstheme="minorBidi"/>
                <w:noProof/>
                <w:sz w:val="22"/>
                <w:szCs w:val="22"/>
                <w:lang w:val="de-DE"/>
              </w:rPr>
              <w:tab/>
            </w:r>
            <w:r w:rsidR="00537AF5">
              <w:rPr>
                <w:rFonts w:asciiTheme="minorHAnsi" w:hAnsiTheme="minorHAnsi" w:cstheme="minorBidi"/>
                <w:noProof/>
                <w:sz w:val="22"/>
                <w:szCs w:val="22"/>
                <w:lang w:val="sr-Cyrl-RS"/>
              </w:rPr>
              <w:t>Додатна обука ИСОО предавача</w:t>
            </w:r>
            <w:r w:rsidR="002F6EF9">
              <w:rPr>
                <w:noProof/>
                <w:webHidden/>
              </w:rPr>
              <w:tab/>
            </w:r>
            <w:r w:rsidR="002F6EF9">
              <w:rPr>
                <w:noProof/>
                <w:webHidden/>
              </w:rPr>
              <w:fldChar w:fldCharType="begin"/>
            </w:r>
            <w:r w:rsidR="002F6EF9">
              <w:rPr>
                <w:noProof/>
                <w:webHidden/>
              </w:rPr>
              <w:instrText xml:space="preserve"> PAGEREF _Toc38119412 \h </w:instrText>
            </w:r>
            <w:r w:rsidR="002F6EF9">
              <w:rPr>
                <w:noProof/>
                <w:webHidden/>
              </w:rPr>
            </w:r>
            <w:r w:rsidR="002F6EF9">
              <w:rPr>
                <w:noProof/>
                <w:webHidden/>
              </w:rPr>
              <w:fldChar w:fldCharType="separate"/>
            </w:r>
            <w:r w:rsidR="002F6EF9">
              <w:rPr>
                <w:noProof/>
                <w:webHidden/>
              </w:rPr>
              <w:t>13</w:t>
            </w:r>
            <w:r w:rsidR="002F6EF9">
              <w:rPr>
                <w:noProof/>
                <w:webHidden/>
              </w:rPr>
              <w:fldChar w:fldCharType="end"/>
            </w:r>
          </w:hyperlink>
        </w:p>
        <w:p w14:paraId="21700CAC" w14:textId="0C5330F1" w:rsidR="002F6EF9" w:rsidRDefault="004B4E34">
          <w:pPr>
            <w:pStyle w:val="TOC2"/>
            <w:rPr>
              <w:rFonts w:asciiTheme="minorHAnsi" w:hAnsiTheme="minorHAnsi" w:cstheme="minorBidi"/>
              <w:noProof/>
              <w:sz w:val="22"/>
              <w:lang w:val="de-DE"/>
            </w:rPr>
          </w:pPr>
          <w:hyperlink w:anchor="_Toc38119415" w:history="1">
            <w:r w:rsidR="002F6EF9" w:rsidRPr="001F0AD0">
              <w:rPr>
                <w:rStyle w:val="Hyperlink"/>
                <w:noProof/>
                <w:lang w:val="en-GB"/>
              </w:rPr>
              <w:t>2.3</w:t>
            </w:r>
            <w:r w:rsidR="002F6EF9">
              <w:rPr>
                <w:rFonts w:asciiTheme="minorHAnsi" w:hAnsiTheme="minorHAnsi" w:cstheme="minorBidi"/>
                <w:noProof/>
                <w:sz w:val="22"/>
                <w:lang w:val="de-DE"/>
              </w:rPr>
              <w:tab/>
            </w:r>
            <w:r w:rsidR="00537AF5">
              <w:rPr>
                <w:rFonts w:asciiTheme="minorHAnsi" w:hAnsiTheme="minorHAnsi" w:cstheme="minorBidi"/>
                <w:noProof/>
                <w:sz w:val="22"/>
                <w:lang w:val="sr-Cyrl-RS"/>
              </w:rPr>
              <w:t xml:space="preserve">Имплементација </w:t>
            </w:r>
            <w:r w:rsidR="00C326A0">
              <w:rPr>
                <w:rFonts w:asciiTheme="minorHAnsi" w:hAnsiTheme="minorHAnsi" w:cstheme="minorBidi"/>
                <w:noProof/>
                <w:sz w:val="22"/>
                <w:lang w:val="sr-Cyrl-RS"/>
              </w:rPr>
              <w:t>К</w:t>
            </w:r>
            <w:r w:rsidR="00537AF5">
              <w:rPr>
                <w:rFonts w:asciiTheme="minorHAnsi" w:hAnsiTheme="minorHAnsi" w:cstheme="minorBidi"/>
                <w:noProof/>
                <w:sz w:val="22"/>
                <w:lang w:val="sr-Cyrl-RS"/>
              </w:rPr>
              <w:t>О</w:t>
            </w:r>
            <w:r w:rsidR="002F6EF9">
              <w:rPr>
                <w:noProof/>
                <w:webHidden/>
              </w:rPr>
              <w:tab/>
            </w:r>
            <w:r w:rsidR="002F6EF9">
              <w:rPr>
                <w:noProof/>
                <w:webHidden/>
              </w:rPr>
              <w:fldChar w:fldCharType="begin"/>
            </w:r>
            <w:r w:rsidR="002F6EF9">
              <w:rPr>
                <w:noProof/>
                <w:webHidden/>
              </w:rPr>
              <w:instrText xml:space="preserve"> PAGEREF _Toc38119415 \h </w:instrText>
            </w:r>
            <w:r w:rsidR="002F6EF9">
              <w:rPr>
                <w:noProof/>
                <w:webHidden/>
              </w:rPr>
            </w:r>
            <w:r w:rsidR="002F6EF9">
              <w:rPr>
                <w:noProof/>
                <w:webHidden/>
              </w:rPr>
              <w:fldChar w:fldCharType="separate"/>
            </w:r>
            <w:r w:rsidR="002F6EF9">
              <w:rPr>
                <w:noProof/>
                <w:webHidden/>
              </w:rPr>
              <w:t>14</w:t>
            </w:r>
            <w:r w:rsidR="002F6EF9">
              <w:rPr>
                <w:noProof/>
                <w:webHidden/>
              </w:rPr>
              <w:fldChar w:fldCharType="end"/>
            </w:r>
          </w:hyperlink>
        </w:p>
        <w:p w14:paraId="62A2E804" w14:textId="6E8937E2" w:rsidR="002F6EF9" w:rsidRDefault="004B4E34">
          <w:pPr>
            <w:pStyle w:val="TOC3"/>
            <w:rPr>
              <w:rFonts w:asciiTheme="minorHAnsi" w:hAnsiTheme="minorHAnsi" w:cstheme="minorBidi"/>
              <w:noProof/>
              <w:sz w:val="22"/>
              <w:szCs w:val="22"/>
              <w:lang w:val="de-DE"/>
            </w:rPr>
          </w:pPr>
          <w:hyperlink w:anchor="_Toc38119416" w:history="1">
            <w:r w:rsidR="002F6EF9" w:rsidRPr="001F0AD0">
              <w:rPr>
                <w:rStyle w:val="Hyperlink"/>
                <w:noProof/>
              </w:rPr>
              <w:t>2.3.1</w:t>
            </w:r>
            <w:r w:rsidR="002F6EF9">
              <w:rPr>
                <w:rFonts w:asciiTheme="minorHAnsi" w:hAnsiTheme="minorHAnsi" w:cstheme="minorBidi"/>
                <w:noProof/>
                <w:sz w:val="22"/>
                <w:szCs w:val="22"/>
                <w:lang w:val="de-DE"/>
              </w:rPr>
              <w:tab/>
            </w:r>
            <w:r w:rsidR="00537AF5">
              <w:rPr>
                <w:rFonts w:asciiTheme="minorHAnsi" w:hAnsiTheme="minorHAnsi" w:cstheme="minorBidi"/>
                <w:noProof/>
                <w:sz w:val="22"/>
                <w:szCs w:val="22"/>
                <w:lang w:val="sr-Cyrl-RS"/>
              </w:rPr>
              <w:t xml:space="preserve">Упис ученика у програм </w:t>
            </w:r>
            <w:r w:rsidR="00952B7F">
              <w:rPr>
                <w:rFonts w:asciiTheme="minorHAnsi" w:hAnsiTheme="minorHAnsi" w:cstheme="minorBidi"/>
                <w:noProof/>
                <w:sz w:val="22"/>
                <w:szCs w:val="22"/>
                <w:lang w:val="sr-Cyrl-RS"/>
              </w:rPr>
              <w:t>кооперативно</w:t>
            </w:r>
            <w:r w:rsidR="00537AF5">
              <w:rPr>
                <w:rFonts w:asciiTheme="minorHAnsi" w:hAnsiTheme="minorHAnsi" w:cstheme="minorBidi"/>
                <w:noProof/>
                <w:sz w:val="22"/>
                <w:szCs w:val="22"/>
                <w:lang w:val="sr-Cyrl-RS"/>
              </w:rPr>
              <w:t>г образовања</w:t>
            </w:r>
            <w:r w:rsidR="002F6EF9">
              <w:rPr>
                <w:noProof/>
                <w:webHidden/>
              </w:rPr>
              <w:tab/>
            </w:r>
            <w:r w:rsidR="002F6EF9">
              <w:rPr>
                <w:noProof/>
                <w:webHidden/>
              </w:rPr>
              <w:fldChar w:fldCharType="begin"/>
            </w:r>
            <w:r w:rsidR="002F6EF9">
              <w:rPr>
                <w:noProof/>
                <w:webHidden/>
              </w:rPr>
              <w:instrText xml:space="preserve"> PAGEREF _Toc38119416 \h </w:instrText>
            </w:r>
            <w:r w:rsidR="002F6EF9">
              <w:rPr>
                <w:noProof/>
                <w:webHidden/>
              </w:rPr>
            </w:r>
            <w:r w:rsidR="002F6EF9">
              <w:rPr>
                <w:noProof/>
                <w:webHidden/>
              </w:rPr>
              <w:fldChar w:fldCharType="separate"/>
            </w:r>
            <w:r w:rsidR="002F6EF9">
              <w:rPr>
                <w:noProof/>
                <w:webHidden/>
              </w:rPr>
              <w:t>14</w:t>
            </w:r>
            <w:r w:rsidR="002F6EF9">
              <w:rPr>
                <w:noProof/>
                <w:webHidden/>
              </w:rPr>
              <w:fldChar w:fldCharType="end"/>
            </w:r>
          </w:hyperlink>
        </w:p>
        <w:p w14:paraId="1EABD0E0" w14:textId="2F849D2B" w:rsidR="002F6EF9" w:rsidRDefault="004B4E34">
          <w:pPr>
            <w:pStyle w:val="TOC3"/>
            <w:rPr>
              <w:rFonts w:asciiTheme="minorHAnsi" w:hAnsiTheme="minorHAnsi" w:cstheme="minorBidi"/>
              <w:noProof/>
              <w:sz w:val="22"/>
              <w:szCs w:val="22"/>
              <w:lang w:val="de-DE"/>
            </w:rPr>
          </w:pPr>
          <w:hyperlink w:anchor="_Toc38119417" w:history="1">
            <w:r w:rsidR="002F6EF9" w:rsidRPr="001F0AD0">
              <w:rPr>
                <w:rStyle w:val="Hyperlink"/>
                <w:noProof/>
              </w:rPr>
              <w:t>2.3.2</w:t>
            </w:r>
            <w:r w:rsidR="002F6EF9">
              <w:rPr>
                <w:rFonts w:asciiTheme="minorHAnsi" w:hAnsiTheme="minorHAnsi" w:cstheme="minorBidi"/>
                <w:noProof/>
                <w:sz w:val="22"/>
                <w:szCs w:val="22"/>
                <w:lang w:val="de-DE"/>
              </w:rPr>
              <w:tab/>
            </w:r>
            <w:r w:rsidR="00537AF5">
              <w:rPr>
                <w:rFonts w:asciiTheme="minorHAnsi" w:hAnsiTheme="minorHAnsi" w:cstheme="minorBidi"/>
                <w:noProof/>
                <w:sz w:val="22"/>
                <w:szCs w:val="22"/>
                <w:lang w:val="sr-Cyrl-RS"/>
              </w:rPr>
              <w:t>Закључивање уговора о образовању</w:t>
            </w:r>
            <w:r w:rsidR="002F6EF9">
              <w:rPr>
                <w:noProof/>
                <w:webHidden/>
              </w:rPr>
              <w:tab/>
            </w:r>
            <w:r w:rsidR="002F6EF9">
              <w:rPr>
                <w:noProof/>
                <w:webHidden/>
              </w:rPr>
              <w:fldChar w:fldCharType="begin"/>
            </w:r>
            <w:r w:rsidR="002F6EF9">
              <w:rPr>
                <w:noProof/>
                <w:webHidden/>
              </w:rPr>
              <w:instrText xml:space="preserve"> PAGEREF _Toc38119417 \h </w:instrText>
            </w:r>
            <w:r w:rsidR="002F6EF9">
              <w:rPr>
                <w:noProof/>
                <w:webHidden/>
              </w:rPr>
            </w:r>
            <w:r w:rsidR="002F6EF9">
              <w:rPr>
                <w:noProof/>
                <w:webHidden/>
              </w:rPr>
              <w:fldChar w:fldCharType="separate"/>
            </w:r>
            <w:r w:rsidR="002F6EF9">
              <w:rPr>
                <w:noProof/>
                <w:webHidden/>
              </w:rPr>
              <w:t>14</w:t>
            </w:r>
            <w:r w:rsidR="002F6EF9">
              <w:rPr>
                <w:noProof/>
                <w:webHidden/>
              </w:rPr>
              <w:fldChar w:fldCharType="end"/>
            </w:r>
          </w:hyperlink>
        </w:p>
        <w:p w14:paraId="4078D8AC" w14:textId="106CDB05" w:rsidR="002F6EF9" w:rsidRDefault="004B4E34">
          <w:pPr>
            <w:pStyle w:val="TOC3"/>
            <w:rPr>
              <w:rFonts w:asciiTheme="minorHAnsi" w:hAnsiTheme="minorHAnsi" w:cstheme="minorBidi"/>
              <w:noProof/>
              <w:sz w:val="22"/>
              <w:szCs w:val="22"/>
              <w:lang w:val="de-DE"/>
            </w:rPr>
          </w:pPr>
          <w:hyperlink w:anchor="_Toc38119418" w:history="1">
            <w:r w:rsidR="002F6EF9" w:rsidRPr="001F0AD0">
              <w:rPr>
                <w:rStyle w:val="Hyperlink"/>
                <w:noProof/>
                <w:lang w:val="en-GB"/>
              </w:rPr>
              <w:t>2.3.3</w:t>
            </w:r>
            <w:r w:rsidR="002F6EF9">
              <w:rPr>
                <w:rFonts w:asciiTheme="minorHAnsi" w:hAnsiTheme="minorHAnsi" w:cstheme="minorBidi"/>
                <w:noProof/>
                <w:sz w:val="22"/>
                <w:szCs w:val="22"/>
                <w:lang w:val="de-DE"/>
              </w:rPr>
              <w:tab/>
            </w:r>
            <w:r w:rsidR="00537AF5">
              <w:rPr>
                <w:rFonts w:asciiTheme="minorHAnsi" w:hAnsiTheme="minorHAnsi" w:cstheme="minorBidi"/>
                <w:noProof/>
                <w:sz w:val="22"/>
                <w:szCs w:val="22"/>
                <w:lang w:val="sr-Cyrl-RS"/>
              </w:rPr>
              <w:t>Координациј</w:t>
            </w:r>
            <w:r w:rsidR="000429AC">
              <w:rPr>
                <w:rFonts w:asciiTheme="minorHAnsi" w:hAnsiTheme="minorHAnsi" w:cstheme="minorBidi"/>
                <w:noProof/>
                <w:sz w:val="22"/>
                <w:szCs w:val="22"/>
                <w:lang w:val="sr-Cyrl-RS"/>
              </w:rPr>
              <w:t>а</w:t>
            </w:r>
            <w:r w:rsidR="00537AF5">
              <w:rPr>
                <w:rFonts w:asciiTheme="minorHAnsi" w:hAnsiTheme="minorHAnsi" w:cstheme="minorBidi"/>
                <w:noProof/>
                <w:sz w:val="22"/>
                <w:szCs w:val="22"/>
                <w:lang w:val="sr-Cyrl-RS"/>
              </w:rPr>
              <w:t xml:space="preserve"> и спровођење </w:t>
            </w:r>
            <w:r w:rsidR="00952B7F">
              <w:rPr>
                <w:rFonts w:asciiTheme="minorHAnsi" w:hAnsiTheme="minorHAnsi" w:cstheme="minorBidi"/>
                <w:noProof/>
                <w:sz w:val="22"/>
                <w:szCs w:val="22"/>
                <w:lang w:val="sr-Cyrl-RS"/>
              </w:rPr>
              <w:t>кооперативно</w:t>
            </w:r>
            <w:r w:rsidR="00537AF5">
              <w:rPr>
                <w:rFonts w:asciiTheme="minorHAnsi" w:hAnsiTheme="minorHAnsi" w:cstheme="minorBidi"/>
                <w:noProof/>
                <w:sz w:val="22"/>
                <w:szCs w:val="22"/>
                <w:lang w:val="sr-Cyrl-RS"/>
              </w:rPr>
              <w:t>г образовања</w:t>
            </w:r>
            <w:r w:rsidR="002F6EF9">
              <w:rPr>
                <w:noProof/>
                <w:webHidden/>
              </w:rPr>
              <w:tab/>
            </w:r>
            <w:r w:rsidR="002F6EF9">
              <w:rPr>
                <w:noProof/>
                <w:webHidden/>
              </w:rPr>
              <w:fldChar w:fldCharType="begin"/>
            </w:r>
            <w:r w:rsidR="002F6EF9">
              <w:rPr>
                <w:noProof/>
                <w:webHidden/>
              </w:rPr>
              <w:instrText xml:space="preserve"> PAGEREF _Toc38119418 \h </w:instrText>
            </w:r>
            <w:r w:rsidR="002F6EF9">
              <w:rPr>
                <w:noProof/>
                <w:webHidden/>
              </w:rPr>
            </w:r>
            <w:r w:rsidR="002F6EF9">
              <w:rPr>
                <w:noProof/>
                <w:webHidden/>
              </w:rPr>
              <w:fldChar w:fldCharType="separate"/>
            </w:r>
            <w:r w:rsidR="002F6EF9">
              <w:rPr>
                <w:noProof/>
                <w:webHidden/>
              </w:rPr>
              <w:t>15</w:t>
            </w:r>
            <w:r w:rsidR="002F6EF9">
              <w:rPr>
                <w:noProof/>
                <w:webHidden/>
              </w:rPr>
              <w:fldChar w:fldCharType="end"/>
            </w:r>
          </w:hyperlink>
        </w:p>
        <w:p w14:paraId="771D1A45" w14:textId="3B1B0990" w:rsidR="002F6EF9" w:rsidRDefault="004B4E34">
          <w:pPr>
            <w:pStyle w:val="TOC3"/>
            <w:rPr>
              <w:rFonts w:asciiTheme="minorHAnsi" w:hAnsiTheme="minorHAnsi" w:cstheme="minorBidi"/>
              <w:noProof/>
              <w:sz w:val="22"/>
              <w:szCs w:val="22"/>
              <w:lang w:val="de-DE"/>
            </w:rPr>
          </w:pPr>
          <w:hyperlink w:anchor="_Toc38119419" w:history="1">
            <w:r w:rsidR="002F6EF9" w:rsidRPr="001F0AD0">
              <w:rPr>
                <w:rStyle w:val="Hyperlink"/>
                <w:noProof/>
                <w:lang w:val="en-GB"/>
              </w:rPr>
              <w:t>2.3.4</w:t>
            </w:r>
            <w:r w:rsidR="002F6EF9">
              <w:rPr>
                <w:rFonts w:asciiTheme="minorHAnsi" w:hAnsiTheme="minorHAnsi" w:cstheme="minorBidi"/>
                <w:noProof/>
                <w:sz w:val="22"/>
                <w:szCs w:val="22"/>
                <w:lang w:val="de-DE"/>
              </w:rPr>
              <w:tab/>
            </w:r>
            <w:r w:rsidR="00A208AC">
              <w:rPr>
                <w:rFonts w:asciiTheme="minorHAnsi" w:hAnsiTheme="minorHAnsi" w:cstheme="minorBidi"/>
                <w:noProof/>
                <w:sz w:val="22"/>
                <w:szCs w:val="22"/>
                <w:lang w:val="sr-Cyrl-RS"/>
              </w:rPr>
              <w:t xml:space="preserve">Мониторинг и евалуација активности </w:t>
            </w:r>
            <w:r w:rsidR="00C326A0">
              <w:rPr>
                <w:rFonts w:asciiTheme="minorHAnsi" w:hAnsiTheme="minorHAnsi" w:cstheme="minorBidi"/>
                <w:noProof/>
                <w:sz w:val="22"/>
                <w:szCs w:val="22"/>
                <w:lang w:val="sr-Cyrl-RS"/>
              </w:rPr>
              <w:t>К</w:t>
            </w:r>
            <w:r w:rsidR="00A208AC">
              <w:rPr>
                <w:rFonts w:asciiTheme="minorHAnsi" w:hAnsiTheme="minorHAnsi" w:cstheme="minorBidi"/>
                <w:noProof/>
                <w:sz w:val="22"/>
                <w:szCs w:val="22"/>
                <w:lang w:val="sr-Cyrl-RS"/>
              </w:rPr>
              <w:t>О и извештавање</w:t>
            </w:r>
            <w:r w:rsidR="002F6EF9">
              <w:rPr>
                <w:noProof/>
                <w:webHidden/>
              </w:rPr>
              <w:tab/>
            </w:r>
            <w:r w:rsidR="002F6EF9">
              <w:rPr>
                <w:noProof/>
                <w:webHidden/>
              </w:rPr>
              <w:fldChar w:fldCharType="begin"/>
            </w:r>
            <w:r w:rsidR="002F6EF9">
              <w:rPr>
                <w:noProof/>
                <w:webHidden/>
              </w:rPr>
              <w:instrText xml:space="preserve"> PAGEREF _Toc38119419 \h </w:instrText>
            </w:r>
            <w:r w:rsidR="002F6EF9">
              <w:rPr>
                <w:noProof/>
                <w:webHidden/>
              </w:rPr>
            </w:r>
            <w:r w:rsidR="002F6EF9">
              <w:rPr>
                <w:noProof/>
                <w:webHidden/>
              </w:rPr>
              <w:fldChar w:fldCharType="separate"/>
            </w:r>
            <w:r w:rsidR="002F6EF9">
              <w:rPr>
                <w:noProof/>
                <w:webHidden/>
              </w:rPr>
              <w:t>15</w:t>
            </w:r>
            <w:r w:rsidR="002F6EF9">
              <w:rPr>
                <w:noProof/>
                <w:webHidden/>
              </w:rPr>
              <w:fldChar w:fldCharType="end"/>
            </w:r>
          </w:hyperlink>
        </w:p>
        <w:p w14:paraId="3285B676" w14:textId="174A9C60" w:rsidR="002F6EF9" w:rsidRDefault="004B4E34">
          <w:pPr>
            <w:pStyle w:val="TOC2"/>
            <w:rPr>
              <w:rFonts w:asciiTheme="minorHAnsi" w:hAnsiTheme="minorHAnsi" w:cstheme="minorBidi"/>
              <w:noProof/>
              <w:sz w:val="22"/>
              <w:lang w:val="de-DE"/>
            </w:rPr>
          </w:pPr>
          <w:hyperlink w:anchor="_Toc38119420" w:history="1">
            <w:r w:rsidR="002F6EF9" w:rsidRPr="001F0AD0">
              <w:rPr>
                <w:rStyle w:val="Hyperlink"/>
                <w:noProof/>
                <w:lang w:val="en-GB"/>
              </w:rPr>
              <w:t>2.4</w:t>
            </w:r>
            <w:r w:rsidR="002F6EF9">
              <w:rPr>
                <w:rFonts w:asciiTheme="minorHAnsi" w:hAnsiTheme="minorHAnsi" w:cstheme="minorBidi"/>
                <w:noProof/>
                <w:sz w:val="22"/>
                <w:lang w:val="de-DE"/>
              </w:rPr>
              <w:tab/>
            </w:r>
            <w:r w:rsidR="00A208AC">
              <w:rPr>
                <w:rFonts w:asciiTheme="minorHAnsi" w:hAnsiTheme="minorHAnsi" w:cstheme="minorBidi"/>
                <w:noProof/>
                <w:sz w:val="22"/>
                <w:lang w:val="sr-Cyrl-RS"/>
              </w:rPr>
              <w:t xml:space="preserve">Процена у оквиру </w:t>
            </w:r>
            <w:r w:rsidR="00C326A0">
              <w:rPr>
                <w:rFonts w:asciiTheme="minorHAnsi" w:hAnsiTheme="minorHAnsi" w:cstheme="minorBidi"/>
                <w:noProof/>
                <w:sz w:val="22"/>
                <w:lang w:val="sr-Cyrl-RS"/>
              </w:rPr>
              <w:t>К</w:t>
            </w:r>
            <w:r w:rsidR="00A208AC">
              <w:rPr>
                <w:rFonts w:asciiTheme="minorHAnsi" w:hAnsiTheme="minorHAnsi" w:cstheme="minorBidi"/>
                <w:noProof/>
                <w:sz w:val="22"/>
                <w:lang w:val="sr-Cyrl-RS"/>
              </w:rPr>
              <w:t>О и сертификација</w:t>
            </w:r>
            <w:r w:rsidR="002F6EF9">
              <w:rPr>
                <w:noProof/>
                <w:webHidden/>
              </w:rPr>
              <w:tab/>
            </w:r>
            <w:r w:rsidR="002F6EF9">
              <w:rPr>
                <w:noProof/>
                <w:webHidden/>
              </w:rPr>
              <w:fldChar w:fldCharType="begin"/>
            </w:r>
            <w:r w:rsidR="002F6EF9">
              <w:rPr>
                <w:noProof/>
                <w:webHidden/>
              </w:rPr>
              <w:instrText xml:space="preserve"> PAGEREF _Toc38119420 \h </w:instrText>
            </w:r>
            <w:r w:rsidR="002F6EF9">
              <w:rPr>
                <w:noProof/>
                <w:webHidden/>
              </w:rPr>
            </w:r>
            <w:r w:rsidR="002F6EF9">
              <w:rPr>
                <w:noProof/>
                <w:webHidden/>
              </w:rPr>
              <w:fldChar w:fldCharType="separate"/>
            </w:r>
            <w:r w:rsidR="002F6EF9">
              <w:rPr>
                <w:noProof/>
                <w:webHidden/>
              </w:rPr>
              <w:t>15</w:t>
            </w:r>
            <w:r w:rsidR="002F6EF9">
              <w:rPr>
                <w:noProof/>
                <w:webHidden/>
              </w:rPr>
              <w:fldChar w:fldCharType="end"/>
            </w:r>
          </w:hyperlink>
        </w:p>
        <w:p w14:paraId="4EB5AE33" w14:textId="6B719D40" w:rsidR="002F6EF9" w:rsidRDefault="004B4E34">
          <w:pPr>
            <w:pStyle w:val="TOC3"/>
            <w:rPr>
              <w:rFonts w:asciiTheme="minorHAnsi" w:hAnsiTheme="minorHAnsi" w:cstheme="minorBidi"/>
              <w:noProof/>
              <w:sz w:val="22"/>
              <w:szCs w:val="22"/>
              <w:lang w:val="de-DE"/>
            </w:rPr>
          </w:pPr>
          <w:hyperlink w:anchor="_Toc38119421" w:history="1">
            <w:r w:rsidR="002F6EF9" w:rsidRPr="001F0AD0">
              <w:rPr>
                <w:rStyle w:val="Hyperlink"/>
                <w:noProof/>
                <w:lang w:eastAsia="en-US"/>
              </w:rPr>
              <w:t>2.4.1</w:t>
            </w:r>
            <w:r w:rsidR="002F6EF9">
              <w:rPr>
                <w:rFonts w:asciiTheme="minorHAnsi" w:hAnsiTheme="minorHAnsi" w:cstheme="minorBidi"/>
                <w:noProof/>
                <w:sz w:val="22"/>
                <w:szCs w:val="22"/>
                <w:lang w:val="de-DE"/>
              </w:rPr>
              <w:tab/>
            </w:r>
            <w:r w:rsidR="00A208AC">
              <w:rPr>
                <w:rFonts w:asciiTheme="minorHAnsi" w:hAnsiTheme="minorHAnsi" w:cstheme="minorBidi"/>
                <w:noProof/>
                <w:sz w:val="22"/>
                <w:szCs w:val="22"/>
                <w:lang w:val="sr-Cyrl-RS"/>
              </w:rPr>
              <w:t>Развој алата за процену</w:t>
            </w:r>
            <w:r w:rsidR="002F6EF9">
              <w:rPr>
                <w:noProof/>
                <w:webHidden/>
              </w:rPr>
              <w:tab/>
            </w:r>
            <w:r w:rsidR="002F6EF9">
              <w:rPr>
                <w:noProof/>
                <w:webHidden/>
              </w:rPr>
              <w:fldChar w:fldCharType="begin"/>
            </w:r>
            <w:r w:rsidR="002F6EF9">
              <w:rPr>
                <w:noProof/>
                <w:webHidden/>
              </w:rPr>
              <w:instrText xml:space="preserve"> PAGEREF _Toc38119421 \h </w:instrText>
            </w:r>
            <w:r w:rsidR="002F6EF9">
              <w:rPr>
                <w:noProof/>
                <w:webHidden/>
              </w:rPr>
            </w:r>
            <w:r w:rsidR="002F6EF9">
              <w:rPr>
                <w:noProof/>
                <w:webHidden/>
              </w:rPr>
              <w:fldChar w:fldCharType="separate"/>
            </w:r>
            <w:r w:rsidR="002F6EF9">
              <w:rPr>
                <w:noProof/>
                <w:webHidden/>
              </w:rPr>
              <w:t>16</w:t>
            </w:r>
            <w:r w:rsidR="002F6EF9">
              <w:rPr>
                <w:noProof/>
                <w:webHidden/>
              </w:rPr>
              <w:fldChar w:fldCharType="end"/>
            </w:r>
          </w:hyperlink>
        </w:p>
        <w:p w14:paraId="2AE8B27F" w14:textId="245DD828" w:rsidR="002F6EF9" w:rsidRDefault="004B4E34">
          <w:pPr>
            <w:pStyle w:val="TOC3"/>
            <w:rPr>
              <w:rFonts w:asciiTheme="minorHAnsi" w:hAnsiTheme="minorHAnsi" w:cstheme="minorBidi"/>
              <w:noProof/>
              <w:sz w:val="22"/>
              <w:szCs w:val="22"/>
              <w:lang w:val="de-DE"/>
            </w:rPr>
          </w:pPr>
          <w:hyperlink w:anchor="_Toc38119422" w:history="1">
            <w:r w:rsidR="002F6EF9" w:rsidRPr="001F0AD0">
              <w:rPr>
                <w:rStyle w:val="Hyperlink"/>
                <w:noProof/>
                <w:lang w:eastAsia="en-US"/>
              </w:rPr>
              <w:t>2.4.2</w:t>
            </w:r>
            <w:r w:rsidR="002F6EF9">
              <w:rPr>
                <w:rFonts w:asciiTheme="minorHAnsi" w:hAnsiTheme="minorHAnsi" w:cstheme="minorBidi"/>
                <w:noProof/>
                <w:sz w:val="22"/>
                <w:szCs w:val="22"/>
                <w:lang w:val="de-DE"/>
              </w:rPr>
              <w:tab/>
            </w:r>
            <w:r w:rsidR="00A208AC">
              <w:rPr>
                <w:rFonts w:asciiTheme="minorHAnsi" w:hAnsiTheme="minorHAnsi" w:cstheme="minorBidi"/>
                <w:noProof/>
                <w:sz w:val="22"/>
                <w:szCs w:val="22"/>
                <w:lang w:val="sr-Cyrl-RS"/>
              </w:rPr>
              <w:t xml:space="preserve">Заједничко процењивање исхода </w:t>
            </w:r>
            <w:r w:rsidR="00C326A0">
              <w:rPr>
                <w:rFonts w:asciiTheme="minorHAnsi" w:hAnsiTheme="minorHAnsi" w:cstheme="minorBidi"/>
                <w:noProof/>
                <w:sz w:val="22"/>
                <w:szCs w:val="22"/>
                <w:lang w:val="sr-Cyrl-RS"/>
              </w:rPr>
              <w:t>К</w:t>
            </w:r>
            <w:r w:rsidR="00A208AC">
              <w:rPr>
                <w:rFonts w:asciiTheme="minorHAnsi" w:hAnsiTheme="minorHAnsi" w:cstheme="minorBidi"/>
                <w:noProof/>
                <w:sz w:val="22"/>
                <w:szCs w:val="22"/>
                <w:lang w:val="sr-Cyrl-RS"/>
              </w:rPr>
              <w:t>О</w:t>
            </w:r>
            <w:r w:rsidR="002F6EF9">
              <w:rPr>
                <w:noProof/>
                <w:webHidden/>
              </w:rPr>
              <w:tab/>
            </w:r>
            <w:r w:rsidR="002F6EF9">
              <w:rPr>
                <w:noProof/>
                <w:webHidden/>
              </w:rPr>
              <w:fldChar w:fldCharType="begin"/>
            </w:r>
            <w:r w:rsidR="002F6EF9">
              <w:rPr>
                <w:noProof/>
                <w:webHidden/>
              </w:rPr>
              <w:instrText xml:space="preserve"> PAGEREF _Toc38119422 \h </w:instrText>
            </w:r>
            <w:r w:rsidR="002F6EF9">
              <w:rPr>
                <w:noProof/>
                <w:webHidden/>
              </w:rPr>
            </w:r>
            <w:r w:rsidR="002F6EF9">
              <w:rPr>
                <w:noProof/>
                <w:webHidden/>
              </w:rPr>
              <w:fldChar w:fldCharType="separate"/>
            </w:r>
            <w:r w:rsidR="002F6EF9">
              <w:rPr>
                <w:noProof/>
                <w:webHidden/>
              </w:rPr>
              <w:t>16</w:t>
            </w:r>
            <w:r w:rsidR="002F6EF9">
              <w:rPr>
                <w:noProof/>
                <w:webHidden/>
              </w:rPr>
              <w:fldChar w:fldCharType="end"/>
            </w:r>
          </w:hyperlink>
        </w:p>
        <w:p w14:paraId="3C146F0E" w14:textId="03219485" w:rsidR="002F6EF9" w:rsidRDefault="004B4E34">
          <w:pPr>
            <w:pStyle w:val="TOC3"/>
            <w:rPr>
              <w:rFonts w:asciiTheme="minorHAnsi" w:hAnsiTheme="minorHAnsi" w:cstheme="minorBidi"/>
              <w:noProof/>
              <w:sz w:val="22"/>
              <w:szCs w:val="22"/>
              <w:lang w:val="de-DE"/>
            </w:rPr>
          </w:pPr>
          <w:hyperlink w:anchor="_Toc38119423" w:history="1">
            <w:r w:rsidR="002F6EF9" w:rsidRPr="001F0AD0">
              <w:rPr>
                <w:rStyle w:val="Hyperlink"/>
                <w:noProof/>
                <w:lang w:eastAsia="en-US"/>
              </w:rPr>
              <w:t>2.4.3</w:t>
            </w:r>
            <w:r w:rsidR="002F6EF9">
              <w:rPr>
                <w:rFonts w:asciiTheme="minorHAnsi" w:hAnsiTheme="minorHAnsi" w:cstheme="minorBidi"/>
                <w:noProof/>
                <w:sz w:val="22"/>
                <w:szCs w:val="22"/>
                <w:lang w:val="de-DE"/>
              </w:rPr>
              <w:tab/>
            </w:r>
            <w:r w:rsidR="00A208AC">
              <w:rPr>
                <w:rFonts w:asciiTheme="minorHAnsi" w:hAnsiTheme="minorHAnsi" w:cstheme="minorBidi"/>
                <w:noProof/>
                <w:sz w:val="22"/>
                <w:szCs w:val="22"/>
                <w:lang w:val="sr-Cyrl-RS"/>
              </w:rPr>
              <w:t>Формална сертификација квалификације</w:t>
            </w:r>
            <w:r w:rsidR="002F6EF9">
              <w:rPr>
                <w:noProof/>
                <w:webHidden/>
              </w:rPr>
              <w:tab/>
            </w:r>
            <w:r w:rsidR="002F6EF9">
              <w:rPr>
                <w:noProof/>
                <w:webHidden/>
              </w:rPr>
              <w:fldChar w:fldCharType="begin"/>
            </w:r>
            <w:r w:rsidR="002F6EF9">
              <w:rPr>
                <w:noProof/>
                <w:webHidden/>
              </w:rPr>
              <w:instrText xml:space="preserve"> PAGEREF _Toc38119423 \h </w:instrText>
            </w:r>
            <w:r w:rsidR="002F6EF9">
              <w:rPr>
                <w:noProof/>
                <w:webHidden/>
              </w:rPr>
            </w:r>
            <w:r w:rsidR="002F6EF9">
              <w:rPr>
                <w:noProof/>
                <w:webHidden/>
              </w:rPr>
              <w:fldChar w:fldCharType="separate"/>
            </w:r>
            <w:r w:rsidR="002F6EF9">
              <w:rPr>
                <w:noProof/>
                <w:webHidden/>
              </w:rPr>
              <w:t>17</w:t>
            </w:r>
            <w:r w:rsidR="002F6EF9">
              <w:rPr>
                <w:noProof/>
                <w:webHidden/>
              </w:rPr>
              <w:fldChar w:fldCharType="end"/>
            </w:r>
          </w:hyperlink>
        </w:p>
        <w:p w14:paraId="14427129" w14:textId="76F53969" w:rsidR="009F560D" w:rsidRPr="00FE342E" w:rsidRDefault="00EA553F" w:rsidP="00976B64">
          <w:pPr>
            <w:pStyle w:val="TOC2"/>
            <w:rPr>
              <w:noProof/>
              <w:lang w:val="en-GB"/>
            </w:rPr>
          </w:pPr>
          <w:r w:rsidRPr="00FE342E">
            <w:rPr>
              <w:b/>
              <w:bCs/>
              <w:noProof/>
              <w:lang w:val="en-GB"/>
            </w:rPr>
            <w:fldChar w:fldCharType="end"/>
          </w:r>
        </w:p>
      </w:sdtContent>
    </w:sdt>
    <w:p w14:paraId="53FBFE3F" w14:textId="4F59DEA7" w:rsidR="00896E9C" w:rsidRPr="00B00E66" w:rsidRDefault="00B00E66" w:rsidP="0095347B">
      <w:pPr>
        <w:pStyle w:val="Heading1"/>
        <w:numPr>
          <w:ilvl w:val="0"/>
          <w:numId w:val="0"/>
        </w:numPr>
        <w:rPr>
          <w:lang w:val="sr-Cyrl-RS"/>
        </w:rPr>
      </w:pPr>
      <w:r>
        <w:rPr>
          <w:lang w:val="sr-Cyrl-RS"/>
        </w:rPr>
        <w:lastRenderedPageBreak/>
        <w:t>Скраћенице</w:t>
      </w:r>
    </w:p>
    <w:p w14:paraId="05559440" w14:textId="77777777" w:rsidR="00526260" w:rsidRPr="00E85DAB" w:rsidRDefault="00526260" w:rsidP="008A5CC2">
      <w:pPr>
        <w:pStyle w:val="PlancoStandard"/>
        <w:spacing w:before="120" w:after="120"/>
      </w:pPr>
    </w:p>
    <w:p w14:paraId="6103D117" w14:textId="402A75E9" w:rsidR="004C201A" w:rsidRDefault="004C201A" w:rsidP="00C41072">
      <w:pPr>
        <w:pStyle w:val="PlancoStandard"/>
        <w:spacing w:before="120" w:after="120"/>
        <w:ind w:left="1134" w:hanging="1134"/>
        <w:jc w:val="left"/>
        <w:rPr>
          <w:lang w:val="sr-Cyrl-RS"/>
        </w:rPr>
      </w:pPr>
      <w:r>
        <w:rPr>
          <w:lang w:val="sr-Cyrl-RS"/>
        </w:rPr>
        <w:t>ДО               дуално образовање</w:t>
      </w:r>
    </w:p>
    <w:p w14:paraId="3F251B2A" w14:textId="6A4E82FB" w:rsidR="005248A7" w:rsidRPr="00E85DAB" w:rsidRDefault="00952B7F" w:rsidP="00C41072">
      <w:pPr>
        <w:pStyle w:val="PlancoStandard"/>
        <w:spacing w:before="120" w:after="120"/>
        <w:ind w:left="1134" w:hanging="1134"/>
        <w:jc w:val="left"/>
      </w:pPr>
      <w:r>
        <w:rPr>
          <w:lang w:val="sr-Cyrl-RS"/>
        </w:rPr>
        <w:t>КО</w:t>
      </w:r>
      <w:r w:rsidR="005248A7" w:rsidRPr="00E85DAB">
        <w:tab/>
      </w:r>
      <w:r>
        <w:rPr>
          <w:lang w:val="sr-Cyrl-RS"/>
        </w:rPr>
        <w:t>кооперативно</w:t>
      </w:r>
      <w:r w:rsidR="00B00E66">
        <w:rPr>
          <w:lang w:val="sr-Cyrl-RS"/>
        </w:rPr>
        <w:t xml:space="preserve"> образовање</w:t>
      </w:r>
    </w:p>
    <w:p w14:paraId="663B18C3" w14:textId="00A32057" w:rsidR="00B416FB" w:rsidRPr="00155581" w:rsidRDefault="00B416FB" w:rsidP="00C41072">
      <w:pPr>
        <w:pStyle w:val="PlancoStandard"/>
        <w:spacing w:before="120" w:after="120"/>
        <w:ind w:left="1134" w:hanging="1134"/>
        <w:jc w:val="left"/>
        <w:rPr>
          <w:lang w:val="en-GB"/>
        </w:rPr>
      </w:pPr>
      <w:proofErr w:type="spellStart"/>
      <w:r w:rsidRPr="00155581">
        <w:rPr>
          <w:lang w:val="en-GB"/>
        </w:rPr>
        <w:t>KfW</w:t>
      </w:r>
      <w:proofErr w:type="spellEnd"/>
      <w:r w:rsidRPr="00155581">
        <w:rPr>
          <w:lang w:val="en-GB"/>
        </w:rPr>
        <w:tab/>
      </w:r>
      <w:proofErr w:type="spellStart"/>
      <w:r w:rsidRPr="00155581">
        <w:rPr>
          <w:lang w:val="en-GB"/>
        </w:rPr>
        <w:t>KfW</w:t>
      </w:r>
      <w:proofErr w:type="spellEnd"/>
      <w:r w:rsidRPr="00155581">
        <w:rPr>
          <w:lang w:val="en-GB"/>
        </w:rPr>
        <w:t xml:space="preserve"> </w:t>
      </w:r>
      <w:proofErr w:type="spellStart"/>
      <w:r w:rsidRPr="00155581">
        <w:rPr>
          <w:lang w:val="en-GB"/>
        </w:rPr>
        <w:t>Entwicklungsbank</w:t>
      </w:r>
      <w:proofErr w:type="spellEnd"/>
      <w:r w:rsidRPr="00155581">
        <w:rPr>
          <w:lang w:val="en-GB"/>
        </w:rPr>
        <w:t xml:space="preserve"> | </w:t>
      </w:r>
      <w:r w:rsidR="00B00E66">
        <w:rPr>
          <w:lang w:val="sr-Cyrl-RS"/>
        </w:rPr>
        <w:t>Немачка развојна банка</w:t>
      </w:r>
    </w:p>
    <w:p w14:paraId="413BC139" w14:textId="3AAA889C" w:rsidR="00B0159C" w:rsidRDefault="00B0159C" w:rsidP="00C41072">
      <w:pPr>
        <w:pStyle w:val="PlancoStandard"/>
        <w:spacing w:before="120" w:after="120"/>
        <w:ind w:left="1134" w:hanging="1134"/>
        <w:jc w:val="left"/>
      </w:pPr>
      <w:r>
        <w:t>M&amp;E</w:t>
      </w:r>
      <w:r>
        <w:tab/>
      </w:r>
      <w:r w:rsidR="001151ED">
        <w:rPr>
          <w:lang w:val="sr-Cyrl-RS"/>
        </w:rPr>
        <w:t>мониторинг и евалуација</w:t>
      </w:r>
    </w:p>
    <w:p w14:paraId="74B3F810" w14:textId="065453F2" w:rsidR="00CD6B80" w:rsidRPr="00CD6B80" w:rsidRDefault="001151ED" w:rsidP="00C41072">
      <w:pPr>
        <w:pStyle w:val="PlancoStandard"/>
        <w:spacing w:before="120" w:after="120"/>
        <w:ind w:left="1134" w:hanging="1134"/>
        <w:jc w:val="left"/>
      </w:pPr>
      <w:r>
        <w:rPr>
          <w:lang w:val="sr-Cyrl-RS"/>
        </w:rPr>
        <w:t>РЧФ</w:t>
      </w:r>
      <w:r w:rsidR="00CD6B80" w:rsidRPr="00CD6B80">
        <w:tab/>
      </w:r>
      <w:r>
        <w:rPr>
          <w:lang w:val="sr-Cyrl-RS"/>
        </w:rPr>
        <w:t>Регионални Челенџ Фонд</w:t>
      </w:r>
    </w:p>
    <w:p w14:paraId="4015F1EF" w14:textId="27F2E441" w:rsidR="007A1E30" w:rsidRDefault="001151ED" w:rsidP="00C41072">
      <w:pPr>
        <w:pStyle w:val="PlancoStandard"/>
        <w:spacing w:before="120" w:after="120"/>
        <w:ind w:left="1134" w:hanging="1134"/>
        <w:jc w:val="left"/>
        <w:rPr>
          <w:lang w:val="en-GB"/>
        </w:rPr>
      </w:pPr>
      <w:r>
        <w:rPr>
          <w:lang w:val="sr-Cyrl-RS"/>
        </w:rPr>
        <w:t>МСП</w:t>
      </w:r>
      <w:r w:rsidR="007A1E30">
        <w:rPr>
          <w:lang w:val="en-GB"/>
        </w:rPr>
        <w:tab/>
      </w:r>
      <w:r>
        <w:rPr>
          <w:lang w:val="sr-Cyrl-RS"/>
        </w:rPr>
        <w:t>мала и средња предузећа</w:t>
      </w:r>
    </w:p>
    <w:p w14:paraId="0431D6E5" w14:textId="618C7DA1" w:rsidR="00526260" w:rsidRPr="00FE342E" w:rsidRDefault="001151ED" w:rsidP="00C41072">
      <w:pPr>
        <w:pStyle w:val="PlancoStandard"/>
        <w:spacing w:before="120" w:after="120"/>
        <w:ind w:left="1134" w:hanging="1134"/>
        <w:jc w:val="left"/>
        <w:rPr>
          <w:lang w:val="en-GB"/>
        </w:rPr>
      </w:pPr>
      <w:r>
        <w:rPr>
          <w:lang w:val="sr-Cyrl-RS"/>
        </w:rPr>
        <w:t>СОО</w:t>
      </w:r>
      <w:r w:rsidR="00526260">
        <w:rPr>
          <w:lang w:val="en-GB"/>
        </w:rPr>
        <w:tab/>
      </w:r>
      <w:r>
        <w:rPr>
          <w:lang w:val="sr-Cyrl-RS"/>
        </w:rPr>
        <w:t>стручно образовање и обука</w:t>
      </w:r>
      <w:r w:rsidR="00526260">
        <w:rPr>
          <w:lang w:val="en-GB"/>
        </w:rPr>
        <w:t xml:space="preserve">  </w:t>
      </w:r>
    </w:p>
    <w:p w14:paraId="070DD1CE" w14:textId="5036CCD2" w:rsidR="005248A7" w:rsidRPr="00745DA5" w:rsidRDefault="001151ED" w:rsidP="00C41072">
      <w:pPr>
        <w:pStyle w:val="PlancoStandard"/>
        <w:spacing w:before="120" w:after="120"/>
        <w:ind w:left="1134" w:hanging="1134"/>
        <w:jc w:val="left"/>
        <w:rPr>
          <w:iCs/>
          <w:lang w:val="sr-Latn-RS"/>
        </w:rPr>
      </w:pPr>
      <w:r>
        <w:rPr>
          <w:lang w:val="sr-Cyrl-RS"/>
        </w:rPr>
        <w:t>ИСОО</w:t>
      </w:r>
      <w:r w:rsidR="00C16095">
        <w:rPr>
          <w:lang w:val="en-GB"/>
        </w:rPr>
        <w:tab/>
      </w:r>
      <w:r>
        <w:rPr>
          <w:lang w:val="sr-Cyrl-RS"/>
        </w:rPr>
        <w:t>институција стручног образовања и обуке</w:t>
      </w:r>
    </w:p>
    <w:p w14:paraId="2AF7463A" w14:textId="248D2B48" w:rsidR="00155581" w:rsidRDefault="00155581" w:rsidP="00820ECA">
      <w:pPr>
        <w:pStyle w:val="PlancoStandard"/>
        <w:spacing w:before="120" w:after="120"/>
        <w:jc w:val="left"/>
        <w:rPr>
          <w:iCs/>
        </w:rPr>
      </w:pPr>
    </w:p>
    <w:p w14:paraId="56C2355B" w14:textId="2EEB5CAC" w:rsidR="00155581" w:rsidRDefault="00155581" w:rsidP="00820ECA">
      <w:pPr>
        <w:pStyle w:val="PlancoStandard"/>
        <w:spacing w:before="120" w:after="120"/>
        <w:jc w:val="left"/>
        <w:rPr>
          <w:iCs/>
        </w:rPr>
      </w:pPr>
    </w:p>
    <w:p w14:paraId="164EF7DF" w14:textId="0F2D17CD" w:rsidR="00155581" w:rsidRDefault="00155581" w:rsidP="00820ECA">
      <w:pPr>
        <w:pStyle w:val="PlancoStandard"/>
        <w:spacing w:before="120" w:after="120"/>
        <w:jc w:val="left"/>
        <w:rPr>
          <w:iCs/>
        </w:rPr>
      </w:pPr>
    </w:p>
    <w:p w14:paraId="4DDAD666" w14:textId="319639E9" w:rsidR="00155581" w:rsidRPr="00745DA5" w:rsidRDefault="00745DA5" w:rsidP="00155581">
      <w:pPr>
        <w:pStyle w:val="Heading1"/>
        <w:pageBreakBefore w:val="0"/>
        <w:numPr>
          <w:ilvl w:val="0"/>
          <w:numId w:val="0"/>
        </w:numPr>
        <w:rPr>
          <w:lang w:val="sr-Cyrl-RS"/>
        </w:rPr>
      </w:pPr>
      <w:r>
        <w:rPr>
          <w:lang w:val="sr-Cyrl-RS"/>
        </w:rPr>
        <w:t>Глосар</w:t>
      </w:r>
    </w:p>
    <w:p w14:paraId="5F5FD73A" w14:textId="77777777" w:rsidR="00155581" w:rsidRPr="00E85DAB" w:rsidRDefault="00155581" w:rsidP="00155581">
      <w:pPr>
        <w:pStyle w:val="PlancoStandard"/>
        <w:spacing w:before="120" w:after="120"/>
        <w:ind w:left="1985" w:hanging="1985"/>
        <w:jc w:val="left"/>
      </w:pPr>
    </w:p>
    <w:p w14:paraId="7AD0B38B" w14:textId="4E4FF390" w:rsidR="00155581" w:rsidRPr="00E85DAB" w:rsidRDefault="000429AC" w:rsidP="00155581">
      <w:pPr>
        <w:pStyle w:val="PlancoStandard"/>
        <w:spacing w:before="120" w:after="120"/>
        <w:ind w:left="1985" w:hanging="1985"/>
        <w:jc w:val="left"/>
      </w:pPr>
      <w:r>
        <w:rPr>
          <w:lang w:val="sr-Cyrl-RS"/>
        </w:rPr>
        <w:t>п</w:t>
      </w:r>
      <w:r w:rsidR="00745DA5">
        <w:rPr>
          <w:lang w:val="sr-Cyrl-RS"/>
        </w:rPr>
        <w:t>рограм</w:t>
      </w:r>
      <w:r w:rsidRPr="000429AC">
        <w:rPr>
          <w:lang w:val="sr-Cyrl-RS"/>
        </w:rPr>
        <w:t xml:space="preserve"> </w:t>
      </w:r>
      <w:r w:rsidR="004C201A">
        <w:rPr>
          <w:lang w:val="sr-Cyrl-RS"/>
        </w:rPr>
        <w:t xml:space="preserve">ДО или </w:t>
      </w:r>
      <w:r w:rsidR="00952B7F">
        <w:rPr>
          <w:lang w:val="sr-Cyrl-RS"/>
        </w:rPr>
        <w:t>КО</w:t>
      </w:r>
      <w:r w:rsidR="00155581" w:rsidRPr="00E85DAB">
        <w:tab/>
      </w:r>
      <w:r w:rsidR="00745DA5">
        <w:rPr>
          <w:lang w:val="sr-Cyrl-RS"/>
        </w:rPr>
        <w:t>програм</w:t>
      </w:r>
      <w:r w:rsidR="00CE7AF6">
        <w:rPr>
          <w:lang w:val="sr-Cyrl-RS"/>
        </w:rPr>
        <w:t xml:space="preserve"> стручног</w:t>
      </w:r>
      <w:r w:rsidR="00745DA5">
        <w:rPr>
          <w:lang w:val="sr-Cyrl-RS"/>
        </w:rPr>
        <w:t xml:space="preserve"> </w:t>
      </w:r>
      <w:r w:rsidR="00952B7F">
        <w:rPr>
          <w:lang w:val="sr-Cyrl-RS"/>
        </w:rPr>
        <w:t>кооперативно</w:t>
      </w:r>
      <w:r w:rsidR="00851030">
        <w:rPr>
          <w:lang w:val="sr-Cyrl-RS"/>
        </w:rPr>
        <w:t>г</w:t>
      </w:r>
      <w:r w:rsidR="00745DA5">
        <w:rPr>
          <w:lang w:val="sr-Cyrl-RS"/>
        </w:rPr>
        <w:t xml:space="preserve"> </w:t>
      </w:r>
      <w:r w:rsidR="00CE7AF6">
        <w:rPr>
          <w:lang w:val="sr-Cyrl-RS"/>
        </w:rPr>
        <w:t xml:space="preserve">или дуалног </w:t>
      </w:r>
      <w:r w:rsidR="00745DA5">
        <w:rPr>
          <w:lang w:val="sr-Cyrl-RS"/>
        </w:rPr>
        <w:t>образовања</w:t>
      </w:r>
      <w:r w:rsidR="00CE7AF6">
        <w:rPr>
          <w:lang w:val="sr-Cyrl-RS"/>
        </w:rPr>
        <w:t xml:space="preserve"> који</w:t>
      </w:r>
      <w:r w:rsidR="00745DA5">
        <w:rPr>
          <w:lang w:val="sr-Cyrl-RS"/>
        </w:rPr>
        <w:t xml:space="preserve"> заједнички спроводе ИСОО и предузећа партнери</w:t>
      </w:r>
    </w:p>
    <w:p w14:paraId="3A86B5CC" w14:textId="37CD11F9" w:rsidR="00155581" w:rsidRDefault="00745DA5" w:rsidP="00155581">
      <w:pPr>
        <w:pStyle w:val="PlancoStandard"/>
        <w:spacing w:before="120" w:after="120"/>
        <w:ind w:left="1985" w:hanging="1985"/>
        <w:jc w:val="left"/>
      </w:pPr>
      <w:r>
        <w:rPr>
          <w:lang w:val="sr-Cyrl-RS"/>
        </w:rPr>
        <w:t>конзорцијум</w:t>
      </w:r>
      <w:r w:rsidR="000429AC" w:rsidRPr="000429AC">
        <w:rPr>
          <w:lang w:val="sr-Cyrl-RS"/>
        </w:rPr>
        <w:t xml:space="preserve"> </w:t>
      </w:r>
      <w:r w:rsidR="00851030">
        <w:rPr>
          <w:lang w:val="sr-Cyrl-RS"/>
        </w:rPr>
        <w:t>ДО/</w:t>
      </w:r>
      <w:r w:rsidR="00952B7F">
        <w:rPr>
          <w:lang w:val="sr-Cyrl-RS"/>
        </w:rPr>
        <w:t>КО</w:t>
      </w:r>
      <w:r w:rsidR="00155581">
        <w:tab/>
      </w:r>
      <w:r w:rsidR="00486AFF">
        <w:rPr>
          <w:lang w:val="sr-Cyrl-RS"/>
        </w:rPr>
        <w:t xml:space="preserve">конзорцијум од </w:t>
      </w:r>
      <w:proofErr w:type="spellStart"/>
      <w:r w:rsidR="00486AFF" w:rsidRPr="0030479F">
        <w:t>најмање</w:t>
      </w:r>
      <w:proofErr w:type="spellEnd"/>
      <w:r w:rsidR="00486AFF" w:rsidRPr="0030479F">
        <w:t xml:space="preserve"> </w:t>
      </w:r>
      <w:proofErr w:type="spellStart"/>
      <w:r w:rsidR="00486AFF" w:rsidRPr="0030479F">
        <w:t>једног</w:t>
      </w:r>
      <w:proofErr w:type="spellEnd"/>
      <w:r w:rsidR="00486AFF" w:rsidRPr="0030479F">
        <w:rPr>
          <w:lang w:val="sr-Cyrl-RS"/>
        </w:rPr>
        <w:t xml:space="preserve"> ИСОО и </w:t>
      </w:r>
      <w:r w:rsidR="00952B7F" w:rsidRPr="0030479F">
        <w:rPr>
          <w:lang w:val="sr-Cyrl-RS"/>
        </w:rPr>
        <w:t xml:space="preserve">два </w:t>
      </w:r>
      <w:r w:rsidR="00486AFF" w:rsidRPr="0030479F">
        <w:rPr>
          <w:lang w:val="sr-Cyrl-RS"/>
        </w:rPr>
        <w:t>предузећа партнера</w:t>
      </w:r>
      <w:r w:rsidR="0073632B">
        <w:rPr>
          <w:lang w:val="sr-Cyrl-RS"/>
        </w:rPr>
        <w:t xml:space="preserve"> по предложеном про</w:t>
      </w:r>
      <w:r w:rsidR="00CE7AF6">
        <w:rPr>
          <w:lang w:val="sr-Cyrl-RS"/>
        </w:rPr>
        <w:t>граму кооперативног или дуалног образовања</w:t>
      </w:r>
      <w:r w:rsidR="00155581">
        <w:t xml:space="preserve">, </w:t>
      </w:r>
      <w:r w:rsidR="00486AFF">
        <w:rPr>
          <w:lang w:val="sr-Cyrl-RS"/>
        </w:rPr>
        <w:t xml:space="preserve">са намером да заједнички спроводе програм </w:t>
      </w:r>
      <w:r w:rsidR="00952B7F">
        <w:rPr>
          <w:lang w:val="sr-Cyrl-RS"/>
        </w:rPr>
        <w:t>кооперативно</w:t>
      </w:r>
      <w:r w:rsidR="00486AFF">
        <w:rPr>
          <w:lang w:val="sr-Cyrl-RS"/>
        </w:rPr>
        <w:t>г образовања</w:t>
      </w:r>
    </w:p>
    <w:p w14:paraId="3384D5C8" w14:textId="6C8E3AF3" w:rsidR="00155581" w:rsidRDefault="00486AFF" w:rsidP="00155581">
      <w:pPr>
        <w:pStyle w:val="PlancoStandard"/>
        <w:spacing w:before="120" w:after="120"/>
        <w:ind w:left="1985" w:hanging="1985"/>
        <w:jc w:val="left"/>
      </w:pPr>
      <w:r>
        <w:rPr>
          <w:lang w:val="sr-Cyrl-RS"/>
        </w:rPr>
        <w:t>пројекат</w:t>
      </w:r>
      <w:r w:rsidR="000429AC" w:rsidRPr="000429AC">
        <w:rPr>
          <w:lang w:val="sr-Cyrl-RS"/>
        </w:rPr>
        <w:t xml:space="preserve"> </w:t>
      </w:r>
      <w:r w:rsidR="000429AC">
        <w:rPr>
          <w:lang w:val="sr-Cyrl-RS"/>
        </w:rPr>
        <w:t>СОО</w:t>
      </w:r>
      <w:r w:rsidR="00155581">
        <w:tab/>
      </w:r>
      <w:r w:rsidR="000429AC">
        <w:rPr>
          <w:lang w:val="sr-Cyrl-RS"/>
        </w:rPr>
        <w:t xml:space="preserve">Све активности конзорцијума </w:t>
      </w:r>
      <w:r w:rsidR="00A907A8">
        <w:rPr>
          <w:lang w:val="sr-Cyrl-RS"/>
        </w:rPr>
        <w:t>К</w:t>
      </w:r>
      <w:r w:rsidR="000429AC">
        <w:rPr>
          <w:lang w:val="sr-Cyrl-RS"/>
        </w:rPr>
        <w:t xml:space="preserve">О и мере којима Фонд помаже </w:t>
      </w:r>
      <w:r w:rsidR="006256A6">
        <w:rPr>
          <w:lang w:val="sr-Cyrl-RS"/>
        </w:rPr>
        <w:t xml:space="preserve">спровођење </w:t>
      </w:r>
      <w:r w:rsidR="00952B7F">
        <w:rPr>
          <w:lang w:val="sr-Cyrl-RS"/>
        </w:rPr>
        <w:t>кооперативно</w:t>
      </w:r>
      <w:r w:rsidR="006256A6">
        <w:rPr>
          <w:lang w:val="sr-Cyrl-RS"/>
        </w:rPr>
        <w:t>г образовања помоћу конзорцијума.</w:t>
      </w:r>
    </w:p>
    <w:p w14:paraId="2F9B97DE" w14:textId="2698F20E" w:rsidR="00155581" w:rsidRPr="00CD6B80" w:rsidRDefault="002767D5" w:rsidP="006D2E84">
      <w:pPr>
        <w:pStyle w:val="PlancoStandard"/>
        <w:spacing w:before="120" w:after="120"/>
        <w:ind w:left="1985" w:hanging="1985"/>
        <w:jc w:val="left"/>
      </w:pPr>
      <w:r>
        <w:rPr>
          <w:lang w:val="sr-Cyrl-RS"/>
        </w:rPr>
        <w:t>Об</w:t>
      </w:r>
      <w:r w:rsidR="00A907A8">
        <w:rPr>
          <w:lang w:val="sr-Cyrl-RS"/>
        </w:rPr>
        <w:t>р</w:t>
      </w:r>
      <w:r>
        <w:rPr>
          <w:lang w:val="sr-Cyrl-RS"/>
        </w:rPr>
        <w:t>азовни модул</w:t>
      </w:r>
      <w:r w:rsidR="006D2E84">
        <w:tab/>
      </w:r>
      <w:r>
        <w:rPr>
          <w:lang w:val="sr-Cyrl-RS"/>
        </w:rPr>
        <w:t>Део програма обуке (=фаза обуке)</w:t>
      </w:r>
      <w:r w:rsidR="006D2E84">
        <w:t xml:space="preserve">, </w:t>
      </w:r>
      <w:r>
        <w:rPr>
          <w:lang w:val="sr-Cyrl-RS"/>
        </w:rPr>
        <w:t>спроводи се у ИСОО или у предузећу</w:t>
      </w:r>
      <w:r w:rsidR="006D2E84">
        <w:t xml:space="preserve"> </w:t>
      </w:r>
    </w:p>
    <w:p w14:paraId="4FF6D842" w14:textId="77777777" w:rsidR="00155581" w:rsidRPr="00155581" w:rsidRDefault="00155581" w:rsidP="00820ECA">
      <w:pPr>
        <w:pStyle w:val="PlancoStandard"/>
        <w:spacing w:before="120" w:after="120"/>
        <w:jc w:val="left"/>
      </w:pPr>
    </w:p>
    <w:p w14:paraId="383691AB" w14:textId="2C3249B8" w:rsidR="00A56E96" w:rsidRPr="00F27AF6" w:rsidRDefault="00F27AF6" w:rsidP="00F27AF6">
      <w:pPr>
        <w:pStyle w:val="Heading1"/>
        <w:numPr>
          <w:ilvl w:val="0"/>
          <w:numId w:val="0"/>
        </w:numPr>
        <w:rPr>
          <w:lang w:val="sr-Cyrl-RS"/>
        </w:rPr>
      </w:pPr>
      <w:bookmarkStart w:id="0" w:name="_Toc327807798"/>
      <w:r>
        <w:rPr>
          <w:lang w:val="sr-Cyrl-RS"/>
        </w:rPr>
        <w:lastRenderedPageBreak/>
        <w:t>Увод</w:t>
      </w:r>
    </w:p>
    <w:p w14:paraId="207F320D" w14:textId="76258E27" w:rsidR="003934BF" w:rsidRPr="001C56C6" w:rsidRDefault="00F27AF6" w:rsidP="003934BF">
      <w:pPr>
        <w:pStyle w:val="PlancoStandard"/>
        <w:rPr>
          <w:lang w:val="en-GB"/>
        </w:rPr>
      </w:pPr>
      <w:r>
        <w:rPr>
          <w:b/>
          <w:bCs/>
          <w:lang w:val="sr-Cyrl-RS"/>
        </w:rPr>
        <w:t xml:space="preserve">Сврха овог документа је да објасни методе и одговарајуће кораке за спровођење </w:t>
      </w:r>
      <w:r w:rsidR="00427902">
        <w:rPr>
          <w:b/>
          <w:bCs/>
          <w:lang w:val="sr-Cyrl-RS"/>
        </w:rPr>
        <w:t>дуалног образовања (ск</w:t>
      </w:r>
      <w:r w:rsidR="00956FCB">
        <w:rPr>
          <w:b/>
          <w:bCs/>
          <w:lang w:val="sr-Cyrl-RS"/>
        </w:rPr>
        <w:t>р</w:t>
      </w:r>
      <w:r w:rsidR="00427902">
        <w:rPr>
          <w:b/>
          <w:bCs/>
          <w:lang w:val="sr-Cyrl-RS"/>
        </w:rPr>
        <w:t xml:space="preserve">аћено ДО) или </w:t>
      </w:r>
      <w:r w:rsidR="00952B7F">
        <w:rPr>
          <w:b/>
          <w:bCs/>
          <w:lang w:val="sr-Cyrl-RS"/>
        </w:rPr>
        <w:t>кооперативно</w:t>
      </w:r>
      <w:r>
        <w:rPr>
          <w:b/>
          <w:bCs/>
          <w:lang w:val="sr-Cyrl-RS"/>
        </w:rPr>
        <w:t xml:space="preserve">г образовања </w:t>
      </w:r>
      <w:r w:rsidR="001704EC">
        <w:rPr>
          <w:b/>
          <w:bCs/>
          <w:lang w:val="sr-Cyrl-RS"/>
        </w:rPr>
        <w:t xml:space="preserve">(скраћено </w:t>
      </w:r>
      <w:r w:rsidR="00C326A0">
        <w:rPr>
          <w:b/>
          <w:bCs/>
          <w:lang w:val="sr-Cyrl-RS"/>
        </w:rPr>
        <w:t>К</w:t>
      </w:r>
      <w:r w:rsidR="001704EC">
        <w:rPr>
          <w:b/>
          <w:bCs/>
          <w:lang w:val="sr-Cyrl-RS"/>
        </w:rPr>
        <w:t xml:space="preserve">О) </w:t>
      </w:r>
      <w:r>
        <w:rPr>
          <w:b/>
          <w:bCs/>
          <w:lang w:val="sr-Cyrl-RS"/>
        </w:rPr>
        <w:t xml:space="preserve">неопходних </w:t>
      </w:r>
      <w:r w:rsidR="001704EC">
        <w:rPr>
          <w:b/>
          <w:bCs/>
          <w:lang w:val="sr-Cyrl-RS"/>
        </w:rPr>
        <w:t xml:space="preserve">за успешно увођење </w:t>
      </w:r>
      <w:r w:rsidR="00952B7F">
        <w:rPr>
          <w:b/>
          <w:bCs/>
          <w:lang w:val="sr-Cyrl-RS"/>
        </w:rPr>
        <w:t>кооперативно</w:t>
      </w:r>
      <w:r w:rsidR="001704EC">
        <w:rPr>
          <w:b/>
          <w:bCs/>
          <w:lang w:val="sr-Cyrl-RS"/>
        </w:rPr>
        <w:t xml:space="preserve">г образовања кроз конзорцијуме Стручног образовања и обуке (СОО). </w:t>
      </w:r>
      <w:r w:rsidR="001704EC">
        <w:rPr>
          <w:bCs/>
          <w:lang w:val="sr-Cyrl-RS"/>
        </w:rPr>
        <w:t>Намера је пружање подршке како би се постигло значајно учешће приватног сектора у спровођењу стр</w:t>
      </w:r>
      <w:r w:rsidR="006256A6">
        <w:rPr>
          <w:bCs/>
          <w:lang w:val="sr-Cyrl-RS"/>
        </w:rPr>
        <w:t>учног образовања и обуке (СОО).</w:t>
      </w:r>
    </w:p>
    <w:p w14:paraId="4AAFE9E6" w14:textId="4028965A" w:rsidR="003934BF" w:rsidRDefault="001704EC" w:rsidP="00995B14">
      <w:pPr>
        <w:pStyle w:val="PlancoStandard"/>
        <w:rPr>
          <w:lang w:val="en-GB"/>
        </w:rPr>
      </w:pPr>
      <w:r>
        <w:rPr>
          <w:lang w:val="sr-Cyrl-RS"/>
        </w:rPr>
        <w:t xml:space="preserve">Изнесени преглед концептуалних основа </w:t>
      </w:r>
      <w:r w:rsidR="00952B7F">
        <w:rPr>
          <w:lang w:val="sr-Cyrl-RS"/>
        </w:rPr>
        <w:t>кооперативно</w:t>
      </w:r>
      <w:r>
        <w:rPr>
          <w:lang w:val="sr-Cyrl-RS"/>
        </w:rPr>
        <w:t>г образовања и обуке, главних намера, општих критеријума и предности налази се у поглављу 1.</w:t>
      </w:r>
      <w:r w:rsidR="00C16095">
        <w:t xml:space="preserve"> </w:t>
      </w:r>
    </w:p>
    <w:p w14:paraId="59ACF9D7" w14:textId="35AFB2BC" w:rsidR="00C16095" w:rsidRDefault="00C326A0" w:rsidP="00995B14">
      <w:pPr>
        <w:pStyle w:val="PlancoStandard"/>
        <w:rPr>
          <w:lang w:val="en-GB"/>
        </w:rPr>
      </w:pPr>
      <w:r>
        <w:rPr>
          <w:lang w:val="sr-Cyrl-RS"/>
        </w:rPr>
        <w:t>Кроз п</w:t>
      </w:r>
      <w:r w:rsidR="008C5AD0">
        <w:rPr>
          <w:lang w:val="sr-Cyrl-RS"/>
        </w:rPr>
        <w:t>оглавље 2, објашњени су неопходни кораци спровођења (припрема, спровођење, процена) у разво</w:t>
      </w:r>
      <w:r w:rsidR="006256A6">
        <w:rPr>
          <w:lang w:val="sr-Cyrl-RS"/>
        </w:rPr>
        <w:t xml:space="preserve">ју </w:t>
      </w:r>
      <w:r w:rsidR="00952B7F">
        <w:rPr>
          <w:lang w:val="sr-Cyrl-RS"/>
        </w:rPr>
        <w:t>кооперативно</w:t>
      </w:r>
      <w:r w:rsidR="006256A6">
        <w:rPr>
          <w:lang w:val="sr-Cyrl-RS"/>
        </w:rPr>
        <w:t xml:space="preserve">г образовања </w:t>
      </w:r>
      <w:r>
        <w:rPr>
          <w:lang w:val="sr-Cyrl-RS"/>
        </w:rPr>
        <w:t xml:space="preserve">од стране </w:t>
      </w:r>
      <w:r w:rsidR="008C5AD0">
        <w:rPr>
          <w:lang w:val="sr-Cyrl-RS"/>
        </w:rPr>
        <w:t>конзорцијума</w:t>
      </w:r>
      <w:r w:rsidR="006256A6" w:rsidRPr="006256A6">
        <w:rPr>
          <w:lang w:val="sr-Cyrl-RS"/>
        </w:rPr>
        <w:t xml:space="preserve"> </w:t>
      </w:r>
      <w:r w:rsidR="006256A6">
        <w:rPr>
          <w:lang w:val="sr-Cyrl-RS"/>
        </w:rPr>
        <w:t>СОО</w:t>
      </w:r>
      <w:r w:rsidR="008C5AD0">
        <w:rPr>
          <w:lang w:val="sr-Cyrl-RS"/>
        </w:rPr>
        <w:t>. На почетку поглавља 2 кораци спровођења су сумирани у преглед (види табеле у поглављу</w:t>
      </w:r>
      <w:r w:rsidR="000F706D">
        <w:rPr>
          <w:lang w:val="sr-Cyrl-RS"/>
        </w:rPr>
        <w:t xml:space="preserve"> 2.1). Даље се </w:t>
      </w:r>
      <w:r w:rsidR="00BF6DAA">
        <w:rPr>
          <w:lang w:val="sr-Cyrl-RS"/>
        </w:rPr>
        <w:t>фазе</w:t>
      </w:r>
      <w:r w:rsidR="000F706D">
        <w:rPr>
          <w:lang w:val="sr-Cyrl-RS"/>
        </w:rPr>
        <w:t xml:space="preserve"> спровођења детаљно описују (поглавље 2.2</w:t>
      </w:r>
      <w:r w:rsidR="006256A6">
        <w:rPr>
          <w:lang w:val="sr-Cyrl-RS"/>
        </w:rPr>
        <w:t xml:space="preserve"> </w:t>
      </w:r>
      <w:r w:rsidR="000F706D">
        <w:rPr>
          <w:lang w:val="sr-Cyrl-RS"/>
        </w:rPr>
        <w:t xml:space="preserve">- 2.4). </w:t>
      </w:r>
    </w:p>
    <w:p w14:paraId="5BF98C6A" w14:textId="514A23F1" w:rsidR="004A0D31" w:rsidRDefault="00276562" w:rsidP="003934BF">
      <w:pPr>
        <w:pStyle w:val="PlancoStandard"/>
      </w:pPr>
      <w:r>
        <w:rPr>
          <w:b/>
          <w:bCs/>
          <w:lang w:val="sr-Cyrl-RS"/>
        </w:rPr>
        <w:t xml:space="preserve">Смернице су </w:t>
      </w:r>
      <w:r w:rsidR="00C326A0">
        <w:rPr>
          <w:b/>
          <w:bCs/>
          <w:lang w:val="sr-Cyrl-RS"/>
        </w:rPr>
        <w:t xml:space="preserve">намењене </w:t>
      </w:r>
      <w:r>
        <w:rPr>
          <w:b/>
          <w:bCs/>
          <w:lang w:val="sr-Cyrl-RS"/>
        </w:rPr>
        <w:t xml:space="preserve">институцијама </w:t>
      </w:r>
      <w:r w:rsidR="00C326A0">
        <w:rPr>
          <w:b/>
          <w:bCs/>
          <w:lang w:val="sr-Cyrl-RS"/>
        </w:rPr>
        <w:t xml:space="preserve">пружаоцима </w:t>
      </w:r>
      <w:r>
        <w:rPr>
          <w:b/>
          <w:bCs/>
          <w:lang w:val="sr-Cyrl-RS"/>
        </w:rPr>
        <w:t xml:space="preserve">стручног образовања и обуке (ИСОО) и предузећима, њиховим партнерима. </w:t>
      </w:r>
      <w:r>
        <w:rPr>
          <w:bCs/>
          <w:lang w:val="sr-Cyrl-RS"/>
        </w:rPr>
        <w:t xml:space="preserve">Пружају </w:t>
      </w:r>
      <w:r w:rsidR="00C326A0">
        <w:rPr>
          <w:bCs/>
          <w:lang w:val="sr-Cyrl-RS"/>
        </w:rPr>
        <w:t xml:space="preserve">смернице о томе </w:t>
      </w:r>
      <w:r>
        <w:rPr>
          <w:bCs/>
          <w:lang w:val="sr-Cyrl-RS"/>
        </w:rPr>
        <w:t xml:space="preserve">како </w:t>
      </w:r>
      <w:r w:rsidR="00C326A0">
        <w:rPr>
          <w:bCs/>
          <w:lang w:val="sr-Cyrl-RS"/>
        </w:rPr>
        <w:t xml:space="preserve">би се </w:t>
      </w:r>
      <w:r w:rsidR="00952B7F">
        <w:rPr>
          <w:bCs/>
          <w:lang w:val="sr-Cyrl-RS"/>
        </w:rPr>
        <w:t>кооперативно</w:t>
      </w:r>
      <w:r>
        <w:rPr>
          <w:bCs/>
          <w:lang w:val="sr-Cyrl-RS"/>
        </w:rPr>
        <w:t xml:space="preserve"> образовање </w:t>
      </w:r>
      <w:r w:rsidR="00C326A0">
        <w:rPr>
          <w:bCs/>
          <w:lang w:val="sr-Cyrl-RS"/>
        </w:rPr>
        <w:t xml:space="preserve">могло </w:t>
      </w:r>
      <w:r>
        <w:rPr>
          <w:bCs/>
          <w:lang w:val="sr-Cyrl-RS"/>
        </w:rPr>
        <w:t xml:space="preserve">припремити и организовати како би се </w:t>
      </w:r>
      <w:r w:rsidR="00433577">
        <w:rPr>
          <w:bCs/>
          <w:lang w:val="sr-Cyrl-RS"/>
        </w:rPr>
        <w:t xml:space="preserve">ученицима и полазницима омогућило </w:t>
      </w:r>
      <w:r w:rsidR="00C326A0">
        <w:rPr>
          <w:bCs/>
          <w:lang w:val="sr-Cyrl-RS"/>
        </w:rPr>
        <w:t xml:space="preserve">адекватно </w:t>
      </w:r>
      <w:r w:rsidR="00433577">
        <w:rPr>
          <w:bCs/>
          <w:lang w:val="sr-Cyrl-RS"/>
        </w:rPr>
        <w:t>стицање практичних компетенци</w:t>
      </w:r>
      <w:r w:rsidR="006256A6">
        <w:rPr>
          <w:bCs/>
          <w:lang w:val="sr-Cyrl-RS"/>
        </w:rPr>
        <w:t>ја</w:t>
      </w:r>
      <w:r w:rsidR="00433577">
        <w:rPr>
          <w:bCs/>
          <w:lang w:val="sr-Cyrl-RS"/>
        </w:rPr>
        <w:t xml:space="preserve"> и радног искуства те на тај начин значај</w:t>
      </w:r>
      <w:r w:rsidR="006256A6">
        <w:rPr>
          <w:bCs/>
          <w:lang w:val="sr-Cyrl-RS"/>
        </w:rPr>
        <w:t>но повећала њихова запошљивост.</w:t>
      </w:r>
    </w:p>
    <w:p w14:paraId="7B42B2FA" w14:textId="29EA22DD" w:rsidR="00DF171D" w:rsidRDefault="00DF171D" w:rsidP="00DF171D">
      <w:pPr>
        <w:pStyle w:val="PlancoStandard"/>
      </w:pPr>
      <w:r w:rsidRPr="0030479F">
        <w:rPr>
          <w:i/>
          <w:iCs/>
          <w:color w:val="FF0000"/>
          <w:lang w:val="sr-Cyrl-RS" w:eastAsia="en-US"/>
        </w:rPr>
        <w:t>Напомена за Србију</w:t>
      </w:r>
      <w:r>
        <w:rPr>
          <w:color w:val="FF0000"/>
          <w:lang w:val="sr-Cyrl-RS" w:eastAsia="en-US"/>
        </w:rPr>
        <w:t>.</w:t>
      </w:r>
      <w:r w:rsidRPr="0030479F">
        <w:rPr>
          <w:color w:val="FF0000"/>
          <w:lang w:val="sr-Cyrl-RS" w:eastAsia="en-US"/>
        </w:rPr>
        <w:t xml:space="preserve"> </w:t>
      </w:r>
      <w:r>
        <w:rPr>
          <w:color w:val="FF0000"/>
          <w:lang w:val="sr-Cyrl-RS" w:eastAsia="en-US"/>
        </w:rPr>
        <w:t>К</w:t>
      </w:r>
      <w:r w:rsidRPr="0030479F">
        <w:rPr>
          <w:color w:val="FF0000"/>
          <w:lang w:val="sr-Cyrl-RS" w:eastAsia="en-US"/>
        </w:rPr>
        <w:t xml:space="preserve">ооперативно образовање у смислу овог документа и Регионалног челенџ фонда, подразумева првенствено оне образовне програме које </w:t>
      </w:r>
      <w:r>
        <w:rPr>
          <w:color w:val="FF0000"/>
          <w:lang w:val="sr-Cyrl-RS" w:eastAsia="en-US"/>
        </w:rPr>
        <w:t xml:space="preserve">средња стручна </w:t>
      </w:r>
      <w:r w:rsidRPr="0030479F">
        <w:rPr>
          <w:color w:val="FF0000"/>
          <w:lang w:val="sr-Cyrl-RS" w:eastAsia="en-US"/>
        </w:rPr>
        <w:t xml:space="preserve">школа реализује по моделу дуалног образовања, у складу са Законом о дуалном образовању и пратећим правилницима. Поред тога,  </w:t>
      </w:r>
      <w:r>
        <w:rPr>
          <w:color w:val="FF0000"/>
          <w:lang w:val="sr-Cyrl-RS" w:eastAsia="en-US"/>
        </w:rPr>
        <w:t xml:space="preserve">кооперативно образовање укључује и </w:t>
      </w:r>
      <w:r w:rsidRPr="0030479F">
        <w:rPr>
          <w:color w:val="FF0000"/>
          <w:lang w:val="sr-Cyrl-RS" w:eastAsia="en-US"/>
        </w:rPr>
        <w:t>остал</w:t>
      </w:r>
      <w:r>
        <w:rPr>
          <w:color w:val="FF0000"/>
          <w:lang w:val="sr-Cyrl-RS" w:eastAsia="en-US"/>
        </w:rPr>
        <w:t>е</w:t>
      </w:r>
      <w:r w:rsidRPr="0030479F">
        <w:rPr>
          <w:color w:val="FF0000"/>
          <w:lang w:val="sr-Cyrl-RS" w:eastAsia="en-US"/>
        </w:rPr>
        <w:t xml:space="preserve"> програм</w:t>
      </w:r>
      <w:r>
        <w:rPr>
          <w:color w:val="FF0000"/>
          <w:lang w:val="sr-Cyrl-RS" w:eastAsia="en-US"/>
        </w:rPr>
        <w:t>е</w:t>
      </w:r>
      <w:r w:rsidRPr="0030479F">
        <w:rPr>
          <w:color w:val="FF0000"/>
          <w:lang w:val="sr-Cyrl-RS" w:eastAsia="en-US"/>
        </w:rPr>
        <w:t xml:space="preserve"> стручног образовања и обуке на секундарном, терцијарном или нивоу образовања одраслих, који се тренутно не одвијају по дуалном моделу</w:t>
      </w:r>
      <w:r>
        <w:rPr>
          <w:color w:val="FF0000"/>
          <w:lang w:val="sr-Cyrl-RS" w:eastAsia="en-US"/>
        </w:rPr>
        <w:t xml:space="preserve"> и који</w:t>
      </w:r>
      <w:r w:rsidR="00646E65">
        <w:rPr>
          <w:color w:val="FF0000"/>
          <w:lang w:val="sr-Cyrl-RS" w:eastAsia="en-US"/>
        </w:rPr>
        <w:t>,</w:t>
      </w:r>
      <w:r>
        <w:rPr>
          <w:color w:val="FF0000"/>
          <w:lang w:val="sr-Cyrl-RS" w:eastAsia="en-US"/>
        </w:rPr>
        <w:t xml:space="preserve"> или </w:t>
      </w:r>
      <w:r w:rsidRPr="0030479F">
        <w:rPr>
          <w:color w:val="FF0000"/>
          <w:lang w:val="sr-Cyrl-RS" w:eastAsia="en-US"/>
        </w:rPr>
        <w:t xml:space="preserve">теже ка томе да у току трајања пројекта започну са реализацијом програма по дуалном моделу, или ка томе да у што већој мери укључе елементе учења кроз рад унутар компанија у </w:t>
      </w:r>
      <w:r>
        <w:rPr>
          <w:color w:val="FF0000"/>
          <w:lang w:val="sr-Cyrl-RS" w:eastAsia="en-US"/>
        </w:rPr>
        <w:t xml:space="preserve">постојеће </w:t>
      </w:r>
      <w:r w:rsidRPr="0030479F">
        <w:rPr>
          <w:color w:val="FF0000"/>
          <w:lang w:val="sr-Cyrl-RS" w:eastAsia="en-US"/>
        </w:rPr>
        <w:t>програме обуке.</w:t>
      </w:r>
      <w:r>
        <w:rPr>
          <w:color w:val="FF0000"/>
          <w:lang w:val="sr-Cyrl-RS" w:eastAsia="en-US"/>
        </w:rPr>
        <w:t xml:space="preserve"> </w:t>
      </w:r>
    </w:p>
    <w:p w14:paraId="15B2CD22" w14:textId="6DF52EF3" w:rsidR="002A2035" w:rsidRPr="0030479F" w:rsidRDefault="002A2035" w:rsidP="00B20CFE">
      <w:pPr>
        <w:pStyle w:val="PlancoStandard"/>
        <w:rPr>
          <w:lang w:val="sr-Cyrl-RS"/>
        </w:rPr>
      </w:pPr>
    </w:p>
    <w:p w14:paraId="07744235" w14:textId="2451A720" w:rsidR="002325D6" w:rsidRDefault="00433577" w:rsidP="001A7C37">
      <w:pPr>
        <w:pStyle w:val="Heading1"/>
        <w:rPr>
          <w:lang w:val="en-GB"/>
        </w:rPr>
      </w:pPr>
      <w:bookmarkStart w:id="1" w:name="_Toc38119398"/>
      <w:bookmarkStart w:id="2" w:name="_Toc433977029"/>
      <w:r>
        <w:rPr>
          <w:lang w:val="sr-Cyrl-RS"/>
        </w:rPr>
        <w:lastRenderedPageBreak/>
        <w:t xml:space="preserve">Преглед </w:t>
      </w:r>
      <w:r w:rsidR="00952B7F">
        <w:rPr>
          <w:lang w:val="sr-Cyrl-RS"/>
        </w:rPr>
        <w:t>кооперативно</w:t>
      </w:r>
      <w:r>
        <w:rPr>
          <w:lang w:val="sr-Cyrl-RS"/>
        </w:rPr>
        <w:t>г образовања</w:t>
      </w:r>
      <w:bookmarkEnd w:id="1"/>
    </w:p>
    <w:p w14:paraId="121CAF38" w14:textId="6FA42DFE" w:rsidR="006F05A2" w:rsidRPr="006F05A2" w:rsidRDefault="0095535C" w:rsidP="00A35589">
      <w:pPr>
        <w:pStyle w:val="Heading2"/>
        <w:spacing w:before="240"/>
        <w:ind w:left="578" w:hanging="578"/>
      </w:pPr>
      <w:bookmarkStart w:id="3" w:name="_Toc38119399"/>
      <w:r>
        <w:rPr>
          <w:lang w:val="sr-Cyrl-RS"/>
        </w:rPr>
        <w:t xml:space="preserve">Приступ </w:t>
      </w:r>
      <w:r w:rsidR="00952B7F">
        <w:rPr>
          <w:lang w:val="sr-Cyrl-RS"/>
        </w:rPr>
        <w:t>кооперативно</w:t>
      </w:r>
      <w:r w:rsidR="00433577">
        <w:rPr>
          <w:lang w:val="sr-Cyrl-RS"/>
        </w:rPr>
        <w:t>г образовања</w:t>
      </w:r>
      <w:bookmarkEnd w:id="3"/>
    </w:p>
    <w:p w14:paraId="717AA127" w14:textId="7579EA92" w:rsidR="00574223" w:rsidRPr="00574223" w:rsidRDefault="0095535C" w:rsidP="00574223">
      <w:pPr>
        <w:pStyle w:val="PlancoStandard"/>
        <w:rPr>
          <w:b/>
          <w:lang w:eastAsia="en-US"/>
        </w:rPr>
      </w:pPr>
      <w:r>
        <w:rPr>
          <w:b/>
          <w:lang w:val="sr-Cyrl-RS"/>
        </w:rPr>
        <w:t xml:space="preserve">Приступ </w:t>
      </w:r>
      <w:r w:rsidR="00952B7F">
        <w:rPr>
          <w:b/>
          <w:lang w:val="sr-Cyrl-RS"/>
        </w:rPr>
        <w:t>кооперативно</w:t>
      </w:r>
      <w:r w:rsidR="00433577">
        <w:rPr>
          <w:b/>
          <w:lang w:val="sr-Cyrl-RS"/>
        </w:rPr>
        <w:t xml:space="preserve">г образовања има за циљ укључивање сектора привреде у читав процес развоја, спровођења и процене. </w:t>
      </w:r>
      <w:r>
        <w:rPr>
          <w:lang w:val="sr-Cyrl-RS"/>
        </w:rPr>
        <w:t>Ово се темељи на искуству</w:t>
      </w:r>
      <w:r w:rsidR="00433577">
        <w:rPr>
          <w:lang w:val="sr-Cyrl-RS"/>
        </w:rPr>
        <w:t xml:space="preserve"> да </w:t>
      </w:r>
      <w:r>
        <w:rPr>
          <w:lang w:val="sr-Cyrl-RS"/>
        </w:rPr>
        <w:t xml:space="preserve">стручно образовање и обука </w:t>
      </w:r>
      <w:r w:rsidR="00433577">
        <w:rPr>
          <w:lang w:val="sr-Cyrl-RS"/>
        </w:rPr>
        <w:t>треба да одсликава ве</w:t>
      </w:r>
      <w:r w:rsidR="006256A6">
        <w:rPr>
          <w:lang w:val="sr-Cyrl-RS"/>
        </w:rPr>
        <w:t>штине потребне на радном месту.</w:t>
      </w:r>
    </w:p>
    <w:p w14:paraId="0C32275F" w14:textId="3D6406CE" w:rsidR="000A097B" w:rsidRDefault="003C5314" w:rsidP="002325D6">
      <w:pPr>
        <w:pStyle w:val="PlancoStandard"/>
      </w:pPr>
      <w:r>
        <w:rPr>
          <w:lang w:val="sr-Cyrl-RS"/>
        </w:rPr>
        <w:t xml:space="preserve">Увођење </w:t>
      </w:r>
      <w:r w:rsidR="00952B7F">
        <w:rPr>
          <w:lang w:val="sr-Cyrl-RS"/>
        </w:rPr>
        <w:t>кооперативно</w:t>
      </w:r>
      <w:r>
        <w:rPr>
          <w:lang w:val="sr-Cyrl-RS"/>
        </w:rPr>
        <w:t xml:space="preserve">г образовања комбинује практичну </w:t>
      </w:r>
      <w:r w:rsidR="0095535C">
        <w:rPr>
          <w:lang w:val="sr-Cyrl-RS"/>
        </w:rPr>
        <w:t xml:space="preserve">обуку </w:t>
      </w:r>
      <w:r>
        <w:rPr>
          <w:lang w:val="sr-Cyrl-RS"/>
        </w:rPr>
        <w:t xml:space="preserve">у школи са учењем кроз рад у приватном предузећу на флексибилан начин у сврху развоја вештина, знања и ставова будућих радника. </w:t>
      </w:r>
      <w:r w:rsidR="0095535C">
        <w:rPr>
          <w:lang w:val="sr-Cyrl-RS"/>
        </w:rPr>
        <w:t xml:space="preserve">Приступ </w:t>
      </w:r>
      <w:r>
        <w:rPr>
          <w:lang w:val="sr-Cyrl-RS"/>
        </w:rPr>
        <w:t xml:space="preserve">је заснован на схватању да се одређене компетенције </w:t>
      </w:r>
      <w:r w:rsidR="0095535C">
        <w:rPr>
          <w:lang w:val="sr-Cyrl-RS"/>
        </w:rPr>
        <w:t xml:space="preserve">везане за занимање </w:t>
      </w:r>
      <w:r>
        <w:rPr>
          <w:lang w:val="sr-Cyrl-RS"/>
        </w:rPr>
        <w:t xml:space="preserve">најбоље </w:t>
      </w:r>
      <w:r w:rsidR="0095535C">
        <w:rPr>
          <w:lang w:val="sr-Cyrl-RS"/>
        </w:rPr>
        <w:t xml:space="preserve">усвајају </w:t>
      </w:r>
      <w:r>
        <w:rPr>
          <w:lang w:val="sr-Cyrl-RS"/>
        </w:rPr>
        <w:t xml:space="preserve">у за то одређеним просторима нпр. </w:t>
      </w:r>
      <w:r w:rsidR="0095535C">
        <w:rPr>
          <w:lang w:val="sr-Cyrl-RS"/>
        </w:rPr>
        <w:t>унутар ИСОО,</w:t>
      </w:r>
      <w:r>
        <w:rPr>
          <w:lang w:val="sr-Cyrl-RS"/>
        </w:rPr>
        <w:t xml:space="preserve"> док се друге рад</w:t>
      </w:r>
      <w:r w:rsidR="00B658F9">
        <w:rPr>
          <w:lang w:val="sr-Cyrl-RS"/>
        </w:rPr>
        <w:t>не компетенције најбоље стичу</w:t>
      </w:r>
      <w:r>
        <w:rPr>
          <w:lang w:val="sr-Cyrl-RS"/>
        </w:rPr>
        <w:t xml:space="preserve"> током процеса рада, нпр. </w:t>
      </w:r>
      <w:r w:rsidR="0095535C">
        <w:rPr>
          <w:lang w:val="sr-Cyrl-RS"/>
        </w:rPr>
        <w:t>унутар реалног окружења</w:t>
      </w:r>
      <w:r>
        <w:rPr>
          <w:lang w:val="sr-Cyrl-RS"/>
        </w:rPr>
        <w:t xml:space="preserve"> у предузећу. </w:t>
      </w:r>
      <w:r w:rsidR="00B658F9">
        <w:rPr>
          <w:lang w:val="sr-Cyrl-RS"/>
        </w:rPr>
        <w:t xml:space="preserve">Пратећи ова начела, свака </w:t>
      </w:r>
      <w:r w:rsidR="009036DE">
        <w:rPr>
          <w:lang w:val="sr-Cyrl-RS"/>
        </w:rPr>
        <w:t xml:space="preserve">локација </w:t>
      </w:r>
      <w:r w:rsidR="00B658F9">
        <w:rPr>
          <w:lang w:val="sr-Cyrl-RS"/>
        </w:rPr>
        <w:t>за обуку омогућује усв</w:t>
      </w:r>
      <w:r w:rsidR="006256A6">
        <w:rPr>
          <w:lang w:val="sr-Cyrl-RS"/>
        </w:rPr>
        <w:t>а</w:t>
      </w:r>
      <w:r w:rsidR="00B658F9">
        <w:rPr>
          <w:lang w:val="sr-Cyrl-RS"/>
        </w:rPr>
        <w:t xml:space="preserve">јање оних </w:t>
      </w:r>
      <w:r w:rsidR="009036DE">
        <w:rPr>
          <w:lang w:val="sr-Cyrl-RS"/>
        </w:rPr>
        <w:t xml:space="preserve">вештина потребних за обављање </w:t>
      </w:r>
      <w:r w:rsidR="00B658F9">
        <w:rPr>
          <w:lang w:val="sr-Cyrl-RS"/>
        </w:rPr>
        <w:t>занимања</w:t>
      </w:r>
      <w:r w:rsidR="009036DE">
        <w:rPr>
          <w:lang w:val="sr-Cyrl-RS"/>
        </w:rPr>
        <w:t>,</w:t>
      </w:r>
      <w:r w:rsidR="00B658F9">
        <w:rPr>
          <w:lang w:val="sr-Cyrl-RS"/>
        </w:rPr>
        <w:t xml:space="preserve"> за које је и најпримеренија и у којима има највише релевантног искуства. </w:t>
      </w:r>
      <w:r w:rsidR="0076639E">
        <w:rPr>
          <w:lang w:val="sr-Cyrl-RS"/>
        </w:rPr>
        <w:t>Слично је и с</w:t>
      </w:r>
      <w:r w:rsidR="009036DE">
        <w:rPr>
          <w:lang w:val="sr-Cyrl-RS"/>
        </w:rPr>
        <w:t>а п</w:t>
      </w:r>
      <w:r w:rsidR="0076639E">
        <w:rPr>
          <w:lang w:val="sr-Cyrl-RS"/>
        </w:rPr>
        <w:t>роцен</w:t>
      </w:r>
      <w:r w:rsidR="009036DE">
        <w:rPr>
          <w:lang w:val="sr-Cyrl-RS"/>
        </w:rPr>
        <w:t>ом</w:t>
      </w:r>
      <w:r w:rsidR="0076639E">
        <w:rPr>
          <w:lang w:val="sr-Cyrl-RS"/>
        </w:rPr>
        <w:t xml:space="preserve"> вештина, кој</w:t>
      </w:r>
      <w:r w:rsidR="009036DE">
        <w:rPr>
          <w:lang w:val="sr-Cyrl-RS"/>
        </w:rPr>
        <w:t>а би требало да се одвија</w:t>
      </w:r>
      <w:r w:rsidR="0076639E">
        <w:rPr>
          <w:lang w:val="sr-Cyrl-RS"/>
        </w:rPr>
        <w:t xml:space="preserve"> у сарадњи ИСОО и предузећа партнера.</w:t>
      </w:r>
    </w:p>
    <w:p w14:paraId="08853CA6" w14:textId="6DA395AB" w:rsidR="002325D6" w:rsidRDefault="009036DE" w:rsidP="002325D6">
      <w:pPr>
        <w:pStyle w:val="PlancoStandard"/>
        <w:rPr>
          <w:lang w:val="sr-Cyrl-RS"/>
        </w:rPr>
      </w:pPr>
      <w:r>
        <w:rPr>
          <w:lang w:val="sr-Cyrl-RS"/>
        </w:rPr>
        <w:t>У најбољем случају</w:t>
      </w:r>
      <w:r w:rsidR="00871696">
        <w:rPr>
          <w:lang w:val="sr-Cyrl-RS"/>
        </w:rPr>
        <w:t>, привредни сектор треба да пружи под</w:t>
      </w:r>
      <w:r>
        <w:rPr>
          <w:lang w:val="sr-Cyrl-RS"/>
        </w:rPr>
        <w:t>р</w:t>
      </w:r>
      <w:r w:rsidR="00871696">
        <w:rPr>
          <w:lang w:val="sr-Cyrl-RS"/>
        </w:rPr>
        <w:t>шку са позиције већ дефинисане потражње  и развијених стандарда занимања</w:t>
      </w:r>
      <w:r>
        <w:rPr>
          <w:lang w:val="sr-Cyrl-RS"/>
        </w:rPr>
        <w:t xml:space="preserve">, </w:t>
      </w:r>
      <w:r w:rsidR="00871696">
        <w:rPr>
          <w:lang w:val="sr-Cyrl-RS"/>
        </w:rPr>
        <w:t>кој</w:t>
      </w:r>
      <w:r>
        <w:rPr>
          <w:lang w:val="sr-Cyrl-RS"/>
        </w:rPr>
        <w:t>и</w:t>
      </w:r>
      <w:r w:rsidR="00871696">
        <w:rPr>
          <w:lang w:val="sr-Cyrl-RS"/>
        </w:rPr>
        <w:t xml:space="preserve"> се онда </w:t>
      </w:r>
      <w:r w:rsidR="005E4DA8">
        <w:rPr>
          <w:lang w:val="sr-Cyrl-RS"/>
        </w:rPr>
        <w:t xml:space="preserve">преводе у </w:t>
      </w:r>
      <w:r w:rsidR="00871696">
        <w:rPr>
          <w:lang w:val="sr-Cyrl-RS"/>
        </w:rPr>
        <w:t>наставне планове и програме</w:t>
      </w:r>
      <w:r w:rsidR="005E4DA8">
        <w:rPr>
          <w:lang w:val="sr-Cyrl-RS"/>
        </w:rPr>
        <w:t xml:space="preserve"> стручног образовања и обуке</w:t>
      </w:r>
      <w:r w:rsidR="00871696">
        <w:rPr>
          <w:lang w:val="sr-Cyrl-RS"/>
        </w:rPr>
        <w:t>.</w:t>
      </w:r>
    </w:p>
    <w:p w14:paraId="7A7459EF" w14:textId="37B1B93B" w:rsidR="00A97554" w:rsidRPr="00A97554" w:rsidRDefault="003C5CE7" w:rsidP="008B6F42">
      <w:pPr>
        <w:pStyle w:val="Heading2"/>
        <w:ind w:left="578" w:hanging="578"/>
        <w:rPr>
          <w:b w:val="0"/>
          <w:lang w:eastAsia="en-US"/>
        </w:rPr>
      </w:pPr>
      <w:bookmarkStart w:id="4" w:name="_Toc38119400"/>
      <w:r>
        <w:rPr>
          <w:lang w:val="sr-Cyrl-RS"/>
        </w:rPr>
        <w:t xml:space="preserve">Принципи </w:t>
      </w:r>
      <w:r w:rsidR="00952B7F">
        <w:rPr>
          <w:lang w:val="sr-Cyrl-RS"/>
        </w:rPr>
        <w:t>кооперативно</w:t>
      </w:r>
      <w:r>
        <w:rPr>
          <w:lang w:val="sr-Cyrl-RS"/>
        </w:rPr>
        <w:t>г образовања</w:t>
      </w:r>
      <w:bookmarkEnd w:id="4"/>
    </w:p>
    <w:p w14:paraId="5CAB176A" w14:textId="6BCB8051" w:rsidR="00A97554" w:rsidRDefault="00211C84" w:rsidP="00A97554">
      <w:pPr>
        <w:pStyle w:val="PlancoStandard"/>
        <w:rPr>
          <w:lang w:eastAsia="en-US"/>
        </w:rPr>
      </w:pPr>
      <w:r>
        <w:rPr>
          <w:lang w:val="sr-Cyrl-RS" w:eastAsia="en-US"/>
        </w:rPr>
        <w:t>Фонд (РЧФ) примењује критеријуме подобности</w:t>
      </w:r>
      <w:r w:rsidR="009518F3">
        <w:rPr>
          <w:lang w:val="sr-Cyrl-RS" w:eastAsia="en-US"/>
        </w:rPr>
        <w:t xml:space="preserve"> и</w:t>
      </w:r>
      <w:r>
        <w:rPr>
          <w:lang w:val="sr-Cyrl-RS" w:eastAsia="en-US"/>
        </w:rPr>
        <w:t xml:space="preserve"> селекције</w:t>
      </w:r>
      <w:r w:rsidR="009518F3">
        <w:rPr>
          <w:lang w:val="sr-Cyrl-RS" w:eastAsia="en-US"/>
        </w:rPr>
        <w:t xml:space="preserve"> приликом одабира пројеката</w:t>
      </w:r>
      <w:r>
        <w:rPr>
          <w:lang w:val="sr-Cyrl-RS" w:eastAsia="en-US"/>
        </w:rPr>
        <w:t xml:space="preserve"> </w:t>
      </w:r>
      <w:r w:rsidR="00952B7F">
        <w:rPr>
          <w:lang w:val="sr-Cyrl-RS" w:eastAsia="en-US"/>
        </w:rPr>
        <w:t>кооперативно</w:t>
      </w:r>
      <w:r>
        <w:rPr>
          <w:lang w:val="sr-Cyrl-RS" w:eastAsia="en-US"/>
        </w:rPr>
        <w:t>г образовања и обуке</w:t>
      </w:r>
      <w:r w:rsidR="005211E0">
        <w:rPr>
          <w:lang w:val="sr-Cyrl-RS" w:eastAsia="en-US"/>
        </w:rPr>
        <w:t xml:space="preserve"> за финансирање</w:t>
      </w:r>
      <w:r w:rsidR="009441E9">
        <w:rPr>
          <w:lang w:eastAsia="en-US"/>
        </w:rPr>
        <w:t xml:space="preserve">. </w:t>
      </w:r>
      <w:r w:rsidR="009441E9">
        <w:rPr>
          <w:lang w:val="sr-Cyrl-RS" w:eastAsia="en-US"/>
        </w:rPr>
        <w:t>П</w:t>
      </w:r>
      <w:r w:rsidR="009518F3">
        <w:rPr>
          <w:lang w:val="sr-Cyrl-RS" w:eastAsia="en-US"/>
        </w:rPr>
        <w:t>ројекти</w:t>
      </w:r>
      <w:r>
        <w:rPr>
          <w:lang w:val="sr-Cyrl-RS" w:eastAsia="en-US"/>
        </w:rPr>
        <w:t xml:space="preserve"> </w:t>
      </w:r>
      <w:r w:rsidR="005211E0">
        <w:rPr>
          <w:lang w:val="sr-Cyrl-RS" w:eastAsia="en-US"/>
        </w:rPr>
        <w:t>које финансира Фонд т</w:t>
      </w:r>
      <w:r>
        <w:rPr>
          <w:lang w:val="sr-Cyrl-RS" w:eastAsia="en-US"/>
        </w:rPr>
        <w:t>реба да буду засновани на следећим принципима</w:t>
      </w:r>
      <w:r w:rsidR="005211E0">
        <w:rPr>
          <w:lang w:val="sr-Cyrl-RS" w:eastAsia="en-US"/>
        </w:rPr>
        <w:t>:</w:t>
      </w:r>
    </w:p>
    <w:p w14:paraId="2AAE256F" w14:textId="1BBC3EA0" w:rsidR="00A97554" w:rsidRPr="00785457" w:rsidRDefault="009518F3" w:rsidP="0002134E">
      <w:pPr>
        <w:pStyle w:val="AufzhlungPlanco"/>
        <w:numPr>
          <w:ilvl w:val="0"/>
          <w:numId w:val="11"/>
        </w:numPr>
        <w:tabs>
          <w:tab w:val="clear" w:pos="357"/>
          <w:tab w:val="clear" w:pos="720"/>
        </w:tabs>
        <w:spacing w:before="60" w:after="60"/>
        <w:ind w:left="426" w:hanging="426"/>
        <w:rPr>
          <w:highlight w:val="lightGray"/>
          <w:lang w:eastAsia="en-US"/>
        </w:rPr>
      </w:pPr>
      <w:r>
        <w:rPr>
          <w:b/>
          <w:bCs/>
          <w:i/>
          <w:iCs/>
          <w:lang w:val="sr-Cyrl-RS" w:eastAsia="en-US"/>
        </w:rPr>
        <w:t>Заједничка одговорност</w:t>
      </w:r>
      <w:r w:rsidR="00A97554" w:rsidRPr="007A1E30">
        <w:rPr>
          <w:b/>
          <w:bCs/>
          <w:lang w:eastAsia="en-US"/>
        </w:rPr>
        <w:t>:</w:t>
      </w:r>
      <w:r w:rsidR="00A97554">
        <w:rPr>
          <w:lang w:eastAsia="en-US"/>
        </w:rPr>
        <w:t xml:space="preserve"> </w:t>
      </w:r>
      <w:r w:rsidR="00785457">
        <w:rPr>
          <w:lang w:val="sr-Cyrl-RS" w:eastAsia="en-US"/>
        </w:rPr>
        <w:t>ИСОО и предузећа партнери преузимају заједничку одговорност за пл</w:t>
      </w:r>
      <w:r w:rsidR="00DB22C1">
        <w:rPr>
          <w:lang w:val="sr-Cyrl-RS" w:eastAsia="en-US"/>
        </w:rPr>
        <w:t>а</w:t>
      </w:r>
      <w:r w:rsidR="00785457">
        <w:rPr>
          <w:lang w:val="sr-Cyrl-RS" w:eastAsia="en-US"/>
        </w:rPr>
        <w:t>нирање, спровођење и праћење пројек</w:t>
      </w:r>
      <w:r w:rsidR="00337404">
        <w:rPr>
          <w:lang w:val="sr-Cyrl-RS" w:eastAsia="en-US"/>
        </w:rPr>
        <w:t>а</w:t>
      </w:r>
      <w:r w:rsidR="00785457">
        <w:rPr>
          <w:lang w:val="sr-Cyrl-RS" w:eastAsia="en-US"/>
        </w:rPr>
        <w:t xml:space="preserve">та </w:t>
      </w:r>
      <w:r w:rsidR="00DB22C1">
        <w:rPr>
          <w:lang w:val="sr-Cyrl-RS" w:eastAsia="en-US"/>
        </w:rPr>
        <w:t xml:space="preserve">кооперативног </w:t>
      </w:r>
      <w:r w:rsidR="00785457">
        <w:rPr>
          <w:lang w:val="sr-Cyrl-RS" w:eastAsia="en-US"/>
        </w:rPr>
        <w:t xml:space="preserve">образовања као и следствено процењивање компетенција, док је носилац пројекта ИСОО. </w:t>
      </w:r>
    </w:p>
    <w:p w14:paraId="75DEEAB0" w14:textId="1FBB3028" w:rsidR="00A97554" w:rsidRDefault="00785457" w:rsidP="0002134E">
      <w:pPr>
        <w:pStyle w:val="AufzhlungPlanco"/>
        <w:numPr>
          <w:ilvl w:val="0"/>
          <w:numId w:val="11"/>
        </w:numPr>
        <w:tabs>
          <w:tab w:val="clear" w:pos="357"/>
          <w:tab w:val="clear" w:pos="720"/>
        </w:tabs>
        <w:spacing w:before="60" w:after="60"/>
        <w:ind w:left="426" w:hanging="426"/>
        <w:rPr>
          <w:lang w:eastAsia="en-US"/>
        </w:rPr>
      </w:pPr>
      <w:r>
        <w:rPr>
          <w:b/>
          <w:bCs/>
          <w:i/>
          <w:iCs/>
          <w:lang w:val="sr-Cyrl-RS" w:eastAsia="en-US"/>
        </w:rPr>
        <w:t xml:space="preserve">Уговорна основа: </w:t>
      </w:r>
      <w:r>
        <w:rPr>
          <w:bCs/>
          <w:iCs/>
          <w:lang w:val="sr-Cyrl-RS" w:eastAsia="en-US"/>
        </w:rPr>
        <w:t xml:space="preserve">Спровођење пројекта </w:t>
      </w:r>
      <w:r w:rsidR="00952B7F">
        <w:rPr>
          <w:bCs/>
          <w:iCs/>
          <w:lang w:val="sr-Cyrl-RS" w:eastAsia="en-US"/>
        </w:rPr>
        <w:t>кооперативно</w:t>
      </w:r>
      <w:r>
        <w:rPr>
          <w:bCs/>
          <w:iCs/>
          <w:lang w:val="sr-Cyrl-RS" w:eastAsia="en-US"/>
        </w:rPr>
        <w:t xml:space="preserve">г образовања заснива се на уговорима у два нивоа: (а) уговор о сарадњи између ИСОО и предузећа партнера (нпр. оквирни уговор, </w:t>
      </w:r>
      <w:r w:rsidR="00A1022C">
        <w:rPr>
          <w:bCs/>
          <w:iCs/>
          <w:lang w:val="sr-Cyrl-RS" w:eastAsia="en-US"/>
        </w:rPr>
        <w:t>Меморандум о разумевању на нивоу конзорцијума) и (б) уговори о спровођењу обуке између ИСОО</w:t>
      </w:r>
      <w:r w:rsidR="00443DC1">
        <w:rPr>
          <w:bCs/>
          <w:iCs/>
          <w:lang w:val="sr-Cyrl-RS" w:eastAsia="en-US"/>
        </w:rPr>
        <w:t>, предузећа партнера и ученика.</w:t>
      </w:r>
    </w:p>
    <w:p w14:paraId="03DE5A34" w14:textId="548F207B" w:rsidR="008B6F42" w:rsidRPr="004A2962" w:rsidRDefault="004A2962" w:rsidP="0002134E">
      <w:pPr>
        <w:pStyle w:val="AufzhlungPlanco"/>
        <w:numPr>
          <w:ilvl w:val="0"/>
          <w:numId w:val="11"/>
        </w:numPr>
        <w:tabs>
          <w:tab w:val="clear" w:pos="357"/>
          <w:tab w:val="clear" w:pos="720"/>
        </w:tabs>
        <w:spacing w:before="60" w:after="60"/>
        <w:ind w:left="426" w:hanging="426"/>
        <w:rPr>
          <w:highlight w:val="lightGray"/>
          <w:lang w:eastAsia="en-US"/>
        </w:rPr>
      </w:pPr>
      <w:r>
        <w:rPr>
          <w:b/>
          <w:bCs/>
          <w:i/>
          <w:iCs/>
          <w:lang w:val="sr-Cyrl-RS" w:eastAsia="en-US"/>
        </w:rPr>
        <w:t>Поштовање законских регулатива</w:t>
      </w:r>
      <w:r w:rsidR="00A97554" w:rsidRPr="007A1E30">
        <w:rPr>
          <w:b/>
          <w:bCs/>
          <w:lang w:eastAsia="en-US"/>
        </w:rPr>
        <w:t>:</w:t>
      </w:r>
      <w:r w:rsidR="00A97554">
        <w:rPr>
          <w:lang w:eastAsia="en-US"/>
        </w:rPr>
        <w:t xml:space="preserve"> </w:t>
      </w:r>
      <w:r>
        <w:rPr>
          <w:lang w:val="sr-Cyrl-RS" w:eastAsia="en-US"/>
        </w:rPr>
        <w:t xml:space="preserve">Пројекти </w:t>
      </w:r>
      <w:r w:rsidR="00952B7F">
        <w:rPr>
          <w:lang w:val="sr-Cyrl-RS" w:eastAsia="en-US"/>
        </w:rPr>
        <w:t>кооперативно</w:t>
      </w:r>
      <w:r>
        <w:rPr>
          <w:lang w:val="sr-Cyrl-RS" w:eastAsia="en-US"/>
        </w:rPr>
        <w:t xml:space="preserve">г образовања морају бити у складу са правном регулативом прописаном </w:t>
      </w:r>
      <w:r w:rsidR="009441E9">
        <w:rPr>
          <w:lang w:val="sr-Cyrl-RS" w:eastAsia="en-US"/>
        </w:rPr>
        <w:t xml:space="preserve">од стране надлежног министарства </w:t>
      </w:r>
      <w:r>
        <w:rPr>
          <w:lang w:val="sr-Cyrl-RS" w:eastAsia="en-US"/>
        </w:rPr>
        <w:t xml:space="preserve">за ИСОО и пружају </w:t>
      </w:r>
      <w:r w:rsidR="009441E9">
        <w:rPr>
          <w:lang w:val="sr-Cyrl-RS" w:eastAsia="en-US"/>
        </w:rPr>
        <w:t xml:space="preserve">јавно </w:t>
      </w:r>
      <w:r>
        <w:rPr>
          <w:lang w:val="sr-Cyrl-RS" w:eastAsia="en-US"/>
        </w:rPr>
        <w:t>признате квалификације у складу са националн</w:t>
      </w:r>
      <w:r w:rsidR="009441E9">
        <w:rPr>
          <w:lang w:val="sr-Cyrl-RS" w:eastAsia="en-US"/>
        </w:rPr>
        <w:t xml:space="preserve">им оквирима квалификација </w:t>
      </w:r>
      <w:r>
        <w:rPr>
          <w:lang w:val="sr-Cyrl-RS" w:eastAsia="en-US"/>
        </w:rPr>
        <w:t xml:space="preserve">матичне економије Западног Балкана.  </w:t>
      </w:r>
    </w:p>
    <w:p w14:paraId="04371E8A" w14:textId="386745C3" w:rsidR="008B6F42" w:rsidRDefault="004A2962" w:rsidP="0002134E">
      <w:pPr>
        <w:pStyle w:val="AufzhlungPlanco"/>
        <w:numPr>
          <w:ilvl w:val="0"/>
          <w:numId w:val="11"/>
        </w:numPr>
        <w:tabs>
          <w:tab w:val="clear" w:pos="357"/>
          <w:tab w:val="clear" w:pos="720"/>
        </w:tabs>
        <w:spacing w:before="60" w:after="60"/>
        <w:ind w:left="426" w:hanging="426"/>
        <w:rPr>
          <w:lang w:eastAsia="en-US"/>
        </w:rPr>
      </w:pPr>
      <w:r>
        <w:rPr>
          <w:b/>
          <w:bCs/>
          <w:i/>
          <w:iCs/>
          <w:lang w:val="sr-Cyrl-RS" w:eastAsia="en-US"/>
        </w:rPr>
        <w:t xml:space="preserve">Поштовање </w:t>
      </w:r>
      <w:r w:rsidR="009441E9">
        <w:rPr>
          <w:b/>
          <w:bCs/>
          <w:i/>
          <w:iCs/>
          <w:lang w:val="sr-Cyrl-RS" w:eastAsia="en-US"/>
        </w:rPr>
        <w:t xml:space="preserve">стандарда занимања/квалификација </w:t>
      </w:r>
      <w:r>
        <w:rPr>
          <w:b/>
          <w:bCs/>
          <w:i/>
          <w:iCs/>
          <w:lang w:val="sr-Cyrl-RS" w:eastAsia="en-US"/>
        </w:rPr>
        <w:t>и наставног програма</w:t>
      </w:r>
      <w:r w:rsidR="00A97554" w:rsidRPr="007A1E30">
        <w:rPr>
          <w:b/>
          <w:bCs/>
          <w:lang w:eastAsia="en-US"/>
        </w:rPr>
        <w:t>:</w:t>
      </w:r>
      <w:r w:rsidR="00A97554">
        <w:rPr>
          <w:lang w:eastAsia="en-US"/>
        </w:rPr>
        <w:t xml:space="preserve"> </w:t>
      </w:r>
      <w:r>
        <w:rPr>
          <w:lang w:val="sr-Cyrl-RS" w:eastAsia="en-US"/>
        </w:rPr>
        <w:t xml:space="preserve">Пројекти </w:t>
      </w:r>
      <w:r w:rsidR="00952B7F">
        <w:rPr>
          <w:lang w:val="sr-Cyrl-RS" w:eastAsia="en-US"/>
        </w:rPr>
        <w:t>кооперативно</w:t>
      </w:r>
      <w:r>
        <w:rPr>
          <w:lang w:val="sr-Cyrl-RS" w:eastAsia="en-US"/>
        </w:rPr>
        <w:t xml:space="preserve">г образовања </w:t>
      </w:r>
      <w:r w:rsidR="00050A7C">
        <w:rPr>
          <w:lang w:val="sr-Cyrl-RS" w:eastAsia="en-US"/>
        </w:rPr>
        <w:t>треба да буду у сагласности са одобреним стандардима занимања</w:t>
      </w:r>
      <w:r>
        <w:rPr>
          <w:lang w:val="sr-Cyrl-RS" w:eastAsia="en-US"/>
        </w:rPr>
        <w:t xml:space="preserve"> и </w:t>
      </w:r>
      <w:r w:rsidR="00050A7C">
        <w:rPr>
          <w:lang w:val="sr-Cyrl-RS" w:eastAsia="en-US"/>
        </w:rPr>
        <w:t xml:space="preserve">да у начелу буду </w:t>
      </w:r>
      <w:r>
        <w:rPr>
          <w:lang w:val="sr-Cyrl-RS" w:eastAsia="en-US"/>
        </w:rPr>
        <w:t xml:space="preserve">усклађени са наставним програмима </w:t>
      </w:r>
      <w:r w:rsidR="00050A7C">
        <w:rPr>
          <w:lang w:val="sr-Cyrl-RS" w:eastAsia="en-US"/>
        </w:rPr>
        <w:t xml:space="preserve">и или смерницама за курикулуме </w:t>
      </w:r>
      <w:r>
        <w:rPr>
          <w:lang w:val="sr-Cyrl-RS" w:eastAsia="en-US"/>
        </w:rPr>
        <w:t xml:space="preserve">(тамо где они постоје). Уколико је изводљиво и правно </w:t>
      </w:r>
      <w:r w:rsidR="003F22EB">
        <w:rPr>
          <w:lang w:val="sr-Cyrl-RS" w:eastAsia="en-US"/>
        </w:rPr>
        <w:t xml:space="preserve">допуштено наставни програм се може </w:t>
      </w:r>
      <w:r w:rsidR="00050A7C">
        <w:rPr>
          <w:lang w:val="sr-Cyrl-RS" w:eastAsia="en-US"/>
        </w:rPr>
        <w:t>прилагодити тако да боље осликава</w:t>
      </w:r>
      <w:r w:rsidR="003F22EB">
        <w:rPr>
          <w:lang w:val="sr-Cyrl-RS" w:eastAsia="en-US"/>
        </w:rPr>
        <w:t xml:space="preserve"> посебне захтеве </w:t>
      </w:r>
      <w:r w:rsidR="00050A7C">
        <w:rPr>
          <w:lang w:val="sr-Cyrl-RS" w:eastAsia="en-US"/>
        </w:rPr>
        <w:t xml:space="preserve">за </w:t>
      </w:r>
      <w:r w:rsidR="003F22EB">
        <w:rPr>
          <w:lang w:val="sr-Cyrl-RS" w:eastAsia="en-US"/>
        </w:rPr>
        <w:t>вештина</w:t>
      </w:r>
      <w:r w:rsidR="00050A7C">
        <w:rPr>
          <w:lang w:val="sr-Cyrl-RS" w:eastAsia="en-US"/>
        </w:rPr>
        <w:t>ма</w:t>
      </w:r>
      <w:r w:rsidR="003F22EB">
        <w:rPr>
          <w:lang w:val="sr-Cyrl-RS" w:eastAsia="en-US"/>
        </w:rPr>
        <w:t xml:space="preserve"> од </w:t>
      </w:r>
      <w:r w:rsidR="00AC0504">
        <w:rPr>
          <w:lang w:val="sr-Cyrl-RS" w:eastAsia="en-US"/>
        </w:rPr>
        <w:t>предузећа партнера. Дугорочно гледано</w:t>
      </w:r>
      <w:r w:rsidR="00050A7C">
        <w:rPr>
          <w:lang w:val="sr-Cyrl-RS" w:eastAsia="en-US"/>
        </w:rPr>
        <w:t xml:space="preserve">, пожељно је да пројекти препознају </w:t>
      </w:r>
      <w:r w:rsidR="00AC0504">
        <w:rPr>
          <w:lang w:val="sr-Cyrl-RS" w:eastAsia="en-US"/>
        </w:rPr>
        <w:t>ЕУ стандард</w:t>
      </w:r>
      <w:r w:rsidR="00050A7C">
        <w:rPr>
          <w:lang w:val="sr-Cyrl-RS" w:eastAsia="en-US"/>
        </w:rPr>
        <w:t>е</w:t>
      </w:r>
      <w:r w:rsidR="00AC0504">
        <w:rPr>
          <w:lang w:val="sr-Cyrl-RS" w:eastAsia="en-US"/>
        </w:rPr>
        <w:t>.</w:t>
      </w:r>
    </w:p>
    <w:p w14:paraId="519B3699" w14:textId="6A11BDA0" w:rsidR="008B6F42" w:rsidRPr="00223038" w:rsidRDefault="00050A7C" w:rsidP="0002134E">
      <w:pPr>
        <w:pStyle w:val="AufzhlungPlanco"/>
        <w:numPr>
          <w:ilvl w:val="0"/>
          <w:numId w:val="11"/>
        </w:numPr>
        <w:tabs>
          <w:tab w:val="clear" w:pos="357"/>
          <w:tab w:val="clear" w:pos="720"/>
        </w:tabs>
        <w:spacing w:before="60" w:after="60"/>
        <w:ind w:left="426" w:hanging="426"/>
        <w:rPr>
          <w:lang w:eastAsia="en-US"/>
        </w:rPr>
      </w:pPr>
      <w:r w:rsidRPr="00223038">
        <w:rPr>
          <w:b/>
          <w:bCs/>
          <w:i/>
          <w:iCs/>
          <w:lang w:val="sr-Cyrl-RS" w:eastAsia="en-US"/>
        </w:rPr>
        <w:t xml:space="preserve">Приступ </w:t>
      </w:r>
      <w:r w:rsidR="00952B7F" w:rsidRPr="00223038">
        <w:rPr>
          <w:b/>
          <w:bCs/>
          <w:i/>
          <w:iCs/>
          <w:lang w:val="sr-Cyrl-RS" w:eastAsia="en-US"/>
        </w:rPr>
        <w:t>кооперативно</w:t>
      </w:r>
      <w:r w:rsidR="00AC0504" w:rsidRPr="00223038">
        <w:rPr>
          <w:b/>
          <w:bCs/>
          <w:i/>
          <w:iCs/>
          <w:lang w:val="sr-Cyrl-RS" w:eastAsia="en-US"/>
        </w:rPr>
        <w:t>г образовања</w:t>
      </w:r>
      <w:r w:rsidR="00A97554" w:rsidRPr="00223038">
        <w:rPr>
          <w:b/>
          <w:bCs/>
          <w:lang w:eastAsia="en-US"/>
        </w:rPr>
        <w:t>:</w:t>
      </w:r>
      <w:r w:rsidR="00A97554" w:rsidRPr="00223038">
        <w:rPr>
          <w:lang w:eastAsia="en-US"/>
        </w:rPr>
        <w:t xml:space="preserve"> </w:t>
      </w:r>
      <w:r w:rsidR="00921A69" w:rsidRPr="00223038">
        <w:rPr>
          <w:lang w:val="sr-Cyrl-RS" w:eastAsia="en-US"/>
        </w:rPr>
        <w:t>Теоријска настава и основна практична обука се изводе у ИСОО, а напредна и уско стручна обука у предузећима партнерима. Треба да постоји више циклуса наставе и обуке у ИСОО и у предузећима партнерима.</w:t>
      </w:r>
      <w:r w:rsidR="007B06C4" w:rsidRPr="00223038">
        <w:rPr>
          <w:lang w:val="sr-Cyrl-RS" w:eastAsia="en-US"/>
        </w:rPr>
        <w:t xml:space="preserve"> </w:t>
      </w:r>
      <w:r w:rsidR="00223038" w:rsidRPr="00223038">
        <w:rPr>
          <w:lang w:val="sr-Cyrl-RS" w:eastAsia="en-US"/>
        </w:rPr>
        <w:t>Препоручује се да о</w:t>
      </w:r>
      <w:r w:rsidR="007B06C4" w:rsidRPr="00223038">
        <w:rPr>
          <w:lang w:val="sr-Cyrl-RS" w:eastAsia="en-US"/>
        </w:rPr>
        <w:t xml:space="preserve">бука у предузећима обухвати најмање </w:t>
      </w:r>
      <w:r w:rsidR="00223038" w:rsidRPr="00223038">
        <w:rPr>
          <w:lang w:val="sr-Cyrl-RS" w:eastAsia="en-US"/>
        </w:rPr>
        <w:t>25</w:t>
      </w:r>
      <w:r w:rsidR="007B06C4" w:rsidRPr="00223038">
        <w:rPr>
          <w:lang w:val="sr-Cyrl-RS" w:eastAsia="en-US"/>
        </w:rPr>
        <w:t>% времена од цел</w:t>
      </w:r>
      <w:r w:rsidR="00443DC1" w:rsidRPr="00223038">
        <w:rPr>
          <w:lang w:val="sr-Cyrl-RS" w:eastAsia="en-US"/>
        </w:rPr>
        <w:t>о</w:t>
      </w:r>
      <w:r w:rsidR="007B06C4" w:rsidRPr="00223038">
        <w:rPr>
          <w:lang w:val="sr-Cyrl-RS" w:eastAsia="en-US"/>
        </w:rPr>
        <w:t>купног програма.</w:t>
      </w:r>
      <w:r w:rsidR="00BF485D" w:rsidRPr="00223038">
        <w:rPr>
          <w:lang w:val="sr-Cyrl-RS" w:eastAsia="en-US"/>
        </w:rPr>
        <w:t xml:space="preserve"> </w:t>
      </w:r>
    </w:p>
    <w:p w14:paraId="0961B6B1" w14:textId="019AB6C2" w:rsidR="00243017" w:rsidRDefault="007B06C4" w:rsidP="00243017">
      <w:pPr>
        <w:pStyle w:val="AufzhlungPlanco"/>
        <w:numPr>
          <w:ilvl w:val="0"/>
          <w:numId w:val="11"/>
        </w:numPr>
        <w:tabs>
          <w:tab w:val="clear" w:pos="357"/>
          <w:tab w:val="clear" w:pos="720"/>
        </w:tabs>
        <w:spacing w:before="60" w:after="60"/>
        <w:ind w:left="426" w:hanging="426"/>
        <w:rPr>
          <w:lang w:eastAsia="en-US"/>
        </w:rPr>
      </w:pPr>
      <w:r>
        <w:rPr>
          <w:b/>
          <w:bCs/>
          <w:i/>
          <w:iCs/>
          <w:lang w:val="sr-Cyrl-RS" w:eastAsia="en-US"/>
        </w:rPr>
        <w:t xml:space="preserve">Постављање координатора </w:t>
      </w:r>
      <w:r w:rsidR="00050A7C">
        <w:rPr>
          <w:b/>
          <w:bCs/>
          <w:i/>
          <w:iCs/>
          <w:lang w:val="sr-Cyrl-RS" w:eastAsia="en-US"/>
        </w:rPr>
        <w:t>К</w:t>
      </w:r>
      <w:r>
        <w:rPr>
          <w:b/>
          <w:bCs/>
          <w:i/>
          <w:iCs/>
          <w:lang w:val="sr-Cyrl-RS" w:eastAsia="en-US"/>
        </w:rPr>
        <w:t>О</w:t>
      </w:r>
      <w:r w:rsidR="00243017" w:rsidRPr="007A1E30">
        <w:rPr>
          <w:b/>
          <w:bCs/>
          <w:lang w:eastAsia="en-US"/>
        </w:rPr>
        <w:t>:</w:t>
      </w:r>
      <w:r w:rsidR="00243017">
        <w:rPr>
          <w:lang w:eastAsia="en-US"/>
        </w:rPr>
        <w:t xml:space="preserve"> </w:t>
      </w:r>
      <w:r>
        <w:rPr>
          <w:lang w:val="sr-Cyrl-RS" w:eastAsia="en-US"/>
        </w:rPr>
        <w:t xml:space="preserve">Обострано, ИСОО и предузећа партнери постављјају координаторе који су одговорни за планирање, координацију и праћење </w:t>
      </w:r>
      <w:r w:rsidR="00952B7F">
        <w:rPr>
          <w:lang w:val="sr-Cyrl-RS" w:eastAsia="en-US"/>
        </w:rPr>
        <w:t>кооперативно</w:t>
      </w:r>
      <w:r>
        <w:rPr>
          <w:lang w:val="sr-Cyrl-RS" w:eastAsia="en-US"/>
        </w:rPr>
        <w:t xml:space="preserve">г образовања. </w:t>
      </w:r>
      <w:r w:rsidR="007F334B">
        <w:rPr>
          <w:lang w:val="sr-Cyrl-RS" w:eastAsia="en-US"/>
        </w:rPr>
        <w:t>Тамо где се за то укаже потреба спроводи се обука коор</w:t>
      </w:r>
      <w:r w:rsidR="00443DC1">
        <w:rPr>
          <w:lang w:val="sr-Cyrl-RS" w:eastAsia="en-US"/>
        </w:rPr>
        <w:t xml:space="preserve">динатора </w:t>
      </w:r>
      <w:r w:rsidR="00050A7C">
        <w:rPr>
          <w:lang w:val="sr-Cyrl-RS" w:eastAsia="en-US"/>
        </w:rPr>
        <w:t>К</w:t>
      </w:r>
      <w:r w:rsidR="00443DC1">
        <w:rPr>
          <w:lang w:val="sr-Cyrl-RS" w:eastAsia="en-US"/>
        </w:rPr>
        <w:t>О у оквиру пројекта.</w:t>
      </w:r>
    </w:p>
    <w:p w14:paraId="4A8A7AB3" w14:textId="6736BE01" w:rsidR="008B6F42" w:rsidRPr="007F334B" w:rsidRDefault="007F334B" w:rsidP="0002134E">
      <w:pPr>
        <w:pStyle w:val="AufzhlungPlanco"/>
        <w:numPr>
          <w:ilvl w:val="0"/>
          <w:numId w:val="11"/>
        </w:numPr>
        <w:tabs>
          <w:tab w:val="clear" w:pos="357"/>
          <w:tab w:val="clear" w:pos="720"/>
        </w:tabs>
        <w:spacing w:before="60" w:after="60"/>
        <w:ind w:left="426" w:hanging="426"/>
        <w:rPr>
          <w:highlight w:val="lightGray"/>
          <w:lang w:eastAsia="en-US"/>
        </w:rPr>
      </w:pPr>
      <w:r>
        <w:rPr>
          <w:b/>
          <w:bCs/>
          <w:i/>
          <w:iCs/>
          <w:lang w:val="sr-Cyrl-RS" w:eastAsia="en-US"/>
        </w:rPr>
        <w:lastRenderedPageBreak/>
        <w:t>Обука на радном месту</w:t>
      </w:r>
      <w:r w:rsidR="00A97554" w:rsidRPr="007A1E30">
        <w:rPr>
          <w:b/>
          <w:bCs/>
          <w:lang w:eastAsia="en-US"/>
        </w:rPr>
        <w:t>:</w:t>
      </w:r>
      <w:r w:rsidR="00A97554">
        <w:rPr>
          <w:lang w:eastAsia="en-US"/>
        </w:rPr>
        <w:t xml:space="preserve"> </w:t>
      </w:r>
      <w:r>
        <w:rPr>
          <w:lang w:val="sr-Cyrl-RS" w:eastAsia="en-US"/>
        </w:rPr>
        <w:t xml:space="preserve">Током фазе обуке у предузећу, полазници треба да буду активно укључени у процес рада и на тај начин стекну за рад релевантне компетенције; само посматрање се не сматра практичном обуком у предузећу. Обуку у </w:t>
      </w:r>
      <w:r w:rsidR="00446990">
        <w:rPr>
          <w:lang w:val="sr-Cyrl-RS" w:eastAsia="en-US"/>
        </w:rPr>
        <w:t>компанији могу да спроводе компанијски</w:t>
      </w:r>
      <w:r>
        <w:rPr>
          <w:lang w:val="sr-Cyrl-RS" w:eastAsia="en-US"/>
        </w:rPr>
        <w:t xml:space="preserve"> инструктори </w:t>
      </w:r>
      <w:r w:rsidR="00446990">
        <w:rPr>
          <w:lang w:val="sr-Cyrl-RS" w:eastAsia="en-US"/>
        </w:rPr>
        <w:t xml:space="preserve">или тренери, уз </w:t>
      </w:r>
      <w:r>
        <w:rPr>
          <w:lang w:val="sr-Cyrl-RS" w:eastAsia="en-US"/>
        </w:rPr>
        <w:t>координ</w:t>
      </w:r>
      <w:r w:rsidR="00446990">
        <w:rPr>
          <w:lang w:val="sr-Cyrl-RS" w:eastAsia="en-US"/>
        </w:rPr>
        <w:t>ацију</w:t>
      </w:r>
      <w:r>
        <w:rPr>
          <w:lang w:val="sr-Cyrl-RS" w:eastAsia="en-US"/>
        </w:rPr>
        <w:t xml:space="preserve"> координатор</w:t>
      </w:r>
      <w:r w:rsidR="00446990">
        <w:rPr>
          <w:lang w:val="sr-Cyrl-RS" w:eastAsia="en-US"/>
        </w:rPr>
        <w:t xml:space="preserve">а кооперативног образовања </w:t>
      </w:r>
      <w:r>
        <w:rPr>
          <w:lang w:val="sr-Cyrl-RS" w:eastAsia="en-US"/>
        </w:rPr>
        <w:t xml:space="preserve">из </w:t>
      </w:r>
      <w:r w:rsidR="00446990">
        <w:rPr>
          <w:lang w:val="sr-Cyrl-RS" w:eastAsia="en-US"/>
        </w:rPr>
        <w:t>компаније</w:t>
      </w:r>
      <w:r>
        <w:rPr>
          <w:lang w:val="sr-Cyrl-RS" w:eastAsia="en-US"/>
        </w:rPr>
        <w:t xml:space="preserve">. Тамо где је потребно, у оквиру пројекта се </w:t>
      </w:r>
      <w:r w:rsidR="00446990">
        <w:rPr>
          <w:lang w:val="sr-Cyrl-RS" w:eastAsia="en-US"/>
        </w:rPr>
        <w:t xml:space="preserve">могу </w:t>
      </w:r>
      <w:r>
        <w:rPr>
          <w:lang w:val="sr-Cyrl-RS" w:eastAsia="en-US"/>
        </w:rPr>
        <w:t>обуча</w:t>
      </w:r>
      <w:r w:rsidR="00443DC1">
        <w:rPr>
          <w:lang w:val="sr-Cyrl-RS" w:eastAsia="en-US"/>
        </w:rPr>
        <w:t>ва</w:t>
      </w:r>
      <w:r w:rsidR="00446990">
        <w:rPr>
          <w:lang w:val="sr-Cyrl-RS" w:eastAsia="en-US"/>
        </w:rPr>
        <w:t xml:space="preserve">ти и </w:t>
      </w:r>
      <w:r w:rsidR="00443DC1">
        <w:rPr>
          <w:lang w:val="sr-Cyrl-RS" w:eastAsia="en-US"/>
        </w:rPr>
        <w:t xml:space="preserve">инструктори </w:t>
      </w:r>
      <w:r w:rsidR="00446990">
        <w:rPr>
          <w:lang w:val="sr-Cyrl-RS" w:eastAsia="en-US"/>
        </w:rPr>
        <w:t xml:space="preserve">или тренери </w:t>
      </w:r>
      <w:r w:rsidR="00443DC1">
        <w:rPr>
          <w:lang w:val="sr-Cyrl-RS" w:eastAsia="en-US"/>
        </w:rPr>
        <w:t>из предузећа.</w:t>
      </w:r>
    </w:p>
    <w:p w14:paraId="3D920D2E" w14:textId="3A241F87" w:rsidR="008B6F42" w:rsidRPr="007F334B" w:rsidRDefault="007F334B" w:rsidP="0002134E">
      <w:pPr>
        <w:pStyle w:val="AufzhlungPlanco"/>
        <w:numPr>
          <w:ilvl w:val="0"/>
          <w:numId w:val="11"/>
        </w:numPr>
        <w:tabs>
          <w:tab w:val="clear" w:pos="357"/>
          <w:tab w:val="clear" w:pos="720"/>
        </w:tabs>
        <w:spacing w:before="60" w:after="60"/>
        <w:ind w:left="426" w:hanging="426"/>
        <w:rPr>
          <w:highlight w:val="lightGray"/>
          <w:lang w:eastAsia="en-US"/>
        </w:rPr>
      </w:pPr>
      <w:r>
        <w:rPr>
          <w:b/>
          <w:bCs/>
          <w:i/>
          <w:iCs/>
          <w:lang w:val="sr-Cyrl-RS" w:eastAsia="en-US"/>
        </w:rPr>
        <w:t>Заједничка процена вештина</w:t>
      </w:r>
      <w:r w:rsidR="00A97554" w:rsidRPr="007A1E30">
        <w:rPr>
          <w:b/>
          <w:bCs/>
          <w:lang w:eastAsia="en-US"/>
        </w:rPr>
        <w:t>:</w:t>
      </w:r>
      <w:r w:rsidR="00A97554">
        <w:rPr>
          <w:lang w:eastAsia="en-US"/>
        </w:rPr>
        <w:t xml:space="preserve"> </w:t>
      </w:r>
      <w:r>
        <w:rPr>
          <w:lang w:val="sr-Cyrl-RS" w:eastAsia="en-US"/>
        </w:rPr>
        <w:t>Процену практичних вештина и компетенција заједн</w:t>
      </w:r>
      <w:r w:rsidR="00446990">
        <w:rPr>
          <w:lang w:val="sr-Cyrl-RS" w:eastAsia="en-US"/>
        </w:rPr>
        <w:t>и</w:t>
      </w:r>
      <w:r>
        <w:rPr>
          <w:lang w:val="sr-Cyrl-RS" w:eastAsia="en-US"/>
        </w:rPr>
        <w:t>чки развијају и спроводе технички експерт</w:t>
      </w:r>
      <w:r w:rsidR="00443DC1">
        <w:rPr>
          <w:lang w:val="sr-Cyrl-RS" w:eastAsia="en-US"/>
        </w:rPr>
        <w:t>и из ИСОО и предузећа партнера.</w:t>
      </w:r>
    </w:p>
    <w:p w14:paraId="39A4C82C" w14:textId="52759EBF" w:rsidR="00443DC1" w:rsidRDefault="00022725" w:rsidP="00443DC1">
      <w:pPr>
        <w:pStyle w:val="AufzhlungPlanco"/>
        <w:numPr>
          <w:ilvl w:val="0"/>
          <w:numId w:val="11"/>
        </w:numPr>
        <w:tabs>
          <w:tab w:val="clear" w:pos="357"/>
          <w:tab w:val="clear" w:pos="720"/>
        </w:tabs>
        <w:spacing w:before="60" w:after="60"/>
        <w:ind w:left="426" w:hanging="426"/>
        <w:rPr>
          <w:color w:val="C00000"/>
          <w:lang w:eastAsia="en-US"/>
        </w:rPr>
      </w:pPr>
      <w:r w:rsidRPr="00443DC1">
        <w:rPr>
          <w:b/>
          <w:bCs/>
          <w:i/>
          <w:iCs/>
          <w:lang w:val="sr-Cyrl-RS" w:eastAsia="en-US"/>
        </w:rPr>
        <w:t>Праћење и извештавање</w:t>
      </w:r>
      <w:r w:rsidR="00A97554" w:rsidRPr="00443DC1">
        <w:rPr>
          <w:b/>
          <w:bCs/>
          <w:lang w:eastAsia="en-US"/>
        </w:rPr>
        <w:t xml:space="preserve">: </w:t>
      </w:r>
      <w:r w:rsidRPr="00443DC1">
        <w:rPr>
          <w:bCs/>
          <w:lang w:val="sr-Cyrl-RS" w:eastAsia="en-US"/>
        </w:rPr>
        <w:t xml:space="preserve">Активности обуке и њихови исходи треба редовно да се прате </w:t>
      </w:r>
      <w:r w:rsidR="00446990">
        <w:rPr>
          <w:bCs/>
          <w:lang w:val="sr-Cyrl-RS" w:eastAsia="en-US"/>
        </w:rPr>
        <w:t>и бележе, те да о</w:t>
      </w:r>
      <w:r w:rsidRPr="00443DC1">
        <w:rPr>
          <w:bCs/>
          <w:lang w:val="sr-Cyrl-RS" w:eastAsia="en-US"/>
        </w:rPr>
        <w:t xml:space="preserve"> њима извештавају инструктори и ученици на месечном нивоу. </w:t>
      </w:r>
    </w:p>
    <w:p w14:paraId="742B894E" w14:textId="77777777" w:rsidR="00443DC1" w:rsidRDefault="00443DC1" w:rsidP="00443DC1">
      <w:pPr>
        <w:pStyle w:val="AufzhlungPlanco"/>
        <w:numPr>
          <w:ilvl w:val="0"/>
          <w:numId w:val="0"/>
        </w:numPr>
        <w:tabs>
          <w:tab w:val="clear" w:pos="357"/>
        </w:tabs>
        <w:spacing w:before="60" w:after="60"/>
        <w:rPr>
          <w:b/>
          <w:bCs/>
          <w:i/>
          <w:iCs/>
          <w:lang w:val="sr-Cyrl-RS" w:eastAsia="en-US"/>
        </w:rPr>
      </w:pPr>
    </w:p>
    <w:p w14:paraId="080E7CAB" w14:textId="1718A5E0" w:rsidR="002325D6" w:rsidRPr="00443DC1" w:rsidRDefault="00022725" w:rsidP="00443DC1">
      <w:pPr>
        <w:pStyle w:val="AufzhlungPlanco"/>
        <w:numPr>
          <w:ilvl w:val="0"/>
          <w:numId w:val="0"/>
        </w:numPr>
        <w:tabs>
          <w:tab w:val="clear" w:pos="357"/>
        </w:tabs>
        <w:spacing w:before="60" w:after="60"/>
        <w:rPr>
          <w:color w:val="C00000"/>
          <w:lang w:eastAsia="en-US"/>
        </w:rPr>
      </w:pPr>
      <w:r w:rsidRPr="00443DC1">
        <w:rPr>
          <w:color w:val="C00000"/>
          <w:lang w:val="sr-Cyrl-RS" w:eastAsia="en-US"/>
        </w:rPr>
        <w:t>Претходно наведени критеријуми с</w:t>
      </w:r>
      <w:r w:rsidR="00446990">
        <w:rPr>
          <w:color w:val="C00000"/>
          <w:lang w:val="sr-Cyrl-RS" w:eastAsia="en-US"/>
        </w:rPr>
        <w:t>у</w:t>
      </w:r>
      <w:r w:rsidRPr="00443DC1">
        <w:rPr>
          <w:color w:val="C00000"/>
          <w:lang w:val="sr-Cyrl-RS" w:eastAsia="en-US"/>
        </w:rPr>
        <w:t xml:space="preserve"> полазна основа за све кораке </w:t>
      </w:r>
      <w:r w:rsidR="00952B7F">
        <w:rPr>
          <w:color w:val="C00000"/>
          <w:lang w:val="sr-Cyrl-RS" w:eastAsia="en-US"/>
        </w:rPr>
        <w:t>кооперативно</w:t>
      </w:r>
      <w:r w:rsidRPr="00443DC1">
        <w:rPr>
          <w:color w:val="C00000"/>
          <w:lang w:val="sr-Cyrl-RS" w:eastAsia="en-US"/>
        </w:rPr>
        <w:t>г образовања, њихово планирање, спровођење и процену</w:t>
      </w:r>
      <w:r w:rsidR="00446990">
        <w:rPr>
          <w:color w:val="C00000"/>
          <w:lang w:val="sr-Cyrl-RS" w:eastAsia="en-US"/>
        </w:rPr>
        <w:t>,</w:t>
      </w:r>
      <w:r w:rsidR="00987C0D">
        <w:rPr>
          <w:color w:val="C00000"/>
          <w:lang w:val="sr-Cyrl-RS" w:eastAsia="en-US"/>
        </w:rPr>
        <w:t xml:space="preserve"> детаљније</w:t>
      </w:r>
      <w:r w:rsidRPr="00443DC1">
        <w:rPr>
          <w:color w:val="C00000"/>
          <w:lang w:val="sr-Cyrl-RS" w:eastAsia="en-US"/>
        </w:rPr>
        <w:t xml:space="preserve"> приказану у поглављу 2.</w:t>
      </w:r>
    </w:p>
    <w:p w14:paraId="5E237801" w14:textId="77777777" w:rsidR="00440093" w:rsidRPr="00440093" w:rsidRDefault="00440093" w:rsidP="00A97554">
      <w:pPr>
        <w:pStyle w:val="PlancoStandard"/>
        <w:rPr>
          <w:color w:val="C00000"/>
          <w:lang w:eastAsia="en-US"/>
        </w:rPr>
      </w:pPr>
    </w:p>
    <w:p w14:paraId="2ED1636B" w14:textId="48CB9788" w:rsidR="002325D6" w:rsidRPr="00D25494" w:rsidRDefault="00022725" w:rsidP="002325D6">
      <w:pPr>
        <w:pStyle w:val="Heading2"/>
        <w:ind w:left="578" w:hanging="578"/>
      </w:pPr>
      <w:bookmarkStart w:id="5" w:name="_Toc38119401"/>
      <w:r>
        <w:rPr>
          <w:lang w:val="sr-Cyrl-RS"/>
        </w:rPr>
        <w:t>О</w:t>
      </w:r>
      <w:r w:rsidR="00CD081B">
        <w:rPr>
          <w:lang w:val="sr-Cyrl-RS"/>
        </w:rPr>
        <w:t>сновн</w:t>
      </w:r>
      <w:r w:rsidR="00443DC1">
        <w:rPr>
          <w:lang w:val="sr-Cyrl-RS"/>
        </w:rPr>
        <w:t>и</w:t>
      </w:r>
      <w:r w:rsidR="00CD081B">
        <w:rPr>
          <w:lang w:val="sr-Cyrl-RS"/>
        </w:rPr>
        <w:t xml:space="preserve"> циљ</w:t>
      </w:r>
      <w:r>
        <w:rPr>
          <w:lang w:val="sr-Cyrl-RS"/>
        </w:rPr>
        <w:t>: Оснаживање запо</w:t>
      </w:r>
      <w:r w:rsidR="00987C0D">
        <w:rPr>
          <w:lang w:val="sr-Cyrl-RS"/>
        </w:rPr>
        <w:t>шљ</w:t>
      </w:r>
      <w:r>
        <w:rPr>
          <w:lang w:val="sr-Cyrl-RS"/>
        </w:rPr>
        <w:t xml:space="preserve">ивости ученика </w:t>
      </w:r>
      <w:bookmarkEnd w:id="5"/>
    </w:p>
    <w:p w14:paraId="31DFDBA9" w14:textId="45810BAE" w:rsidR="002325D6" w:rsidRDefault="00022725" w:rsidP="002325D6">
      <w:pPr>
        <w:pStyle w:val="PlancoStandard"/>
      </w:pPr>
      <w:r>
        <w:rPr>
          <w:lang w:val="sr-Cyrl-RS"/>
        </w:rPr>
        <w:t xml:space="preserve">Предности </w:t>
      </w:r>
      <w:r w:rsidR="00952B7F">
        <w:rPr>
          <w:lang w:val="sr-Cyrl-RS"/>
        </w:rPr>
        <w:t>кооперативно</w:t>
      </w:r>
      <w:r>
        <w:rPr>
          <w:lang w:val="sr-Cyrl-RS"/>
        </w:rPr>
        <w:t>г образовања за циљну групу у сврху будуће запошљивости су:</w:t>
      </w:r>
      <w:r w:rsidR="002325D6">
        <w:t xml:space="preserve"> </w:t>
      </w:r>
    </w:p>
    <w:p w14:paraId="73FAA96C" w14:textId="03F8B63F" w:rsidR="002325D6" w:rsidRPr="00ED2B15" w:rsidRDefault="00022725" w:rsidP="0002134E">
      <w:pPr>
        <w:pStyle w:val="AufzhlungPlanco"/>
        <w:numPr>
          <w:ilvl w:val="0"/>
          <w:numId w:val="30"/>
        </w:numPr>
        <w:tabs>
          <w:tab w:val="clear" w:pos="357"/>
          <w:tab w:val="clear" w:pos="720"/>
        </w:tabs>
        <w:spacing w:before="60" w:after="60"/>
        <w:ind w:left="397" w:hanging="397"/>
      </w:pPr>
      <w:r>
        <w:rPr>
          <w:i/>
          <w:lang w:val="sr-Cyrl-RS"/>
        </w:rPr>
        <w:t xml:space="preserve">Теоријско знање и основне практичне вештине: </w:t>
      </w:r>
      <w:r>
        <w:rPr>
          <w:lang w:val="sr-Cyrl-RS"/>
        </w:rPr>
        <w:t>Током наставе у ИСОО ученици стичу теоријска знања у сврху разумевања контекста</w:t>
      </w:r>
      <w:r w:rsidR="00676E08">
        <w:rPr>
          <w:lang w:val="sr-Cyrl-RS"/>
        </w:rPr>
        <w:t xml:space="preserve"> и сродности</w:t>
      </w:r>
      <w:r>
        <w:rPr>
          <w:lang w:val="sr-Cyrl-RS"/>
        </w:rPr>
        <w:t xml:space="preserve"> </w:t>
      </w:r>
      <w:r w:rsidR="00987C0D">
        <w:rPr>
          <w:lang w:val="sr-Cyrl-RS"/>
        </w:rPr>
        <w:t xml:space="preserve">занимања, а уједно стичу и базичне </w:t>
      </w:r>
      <w:r w:rsidR="00443DC1">
        <w:rPr>
          <w:lang w:val="sr-Cyrl-RS"/>
        </w:rPr>
        <w:t>практичне вештине.</w:t>
      </w:r>
    </w:p>
    <w:p w14:paraId="72429BED" w14:textId="43256FD1" w:rsidR="002325D6" w:rsidRPr="00603164" w:rsidRDefault="006E20FC" w:rsidP="00A35589">
      <w:pPr>
        <w:pStyle w:val="AufzhlungPlanco"/>
        <w:tabs>
          <w:tab w:val="clear" w:pos="357"/>
          <w:tab w:val="clear" w:pos="720"/>
        </w:tabs>
        <w:spacing w:before="60" w:after="60"/>
        <w:ind w:left="426" w:hanging="426"/>
        <w:rPr>
          <w:highlight w:val="lightGray"/>
        </w:rPr>
      </w:pPr>
      <w:r>
        <w:rPr>
          <w:i/>
          <w:lang w:val="sr-Cyrl-RS"/>
        </w:rPr>
        <w:t xml:space="preserve">Специфичне </w:t>
      </w:r>
      <w:r w:rsidR="00603164">
        <w:rPr>
          <w:i/>
          <w:lang w:val="sr-Cyrl-RS"/>
        </w:rPr>
        <w:t>практичне вештине и упозн</w:t>
      </w:r>
      <w:r w:rsidR="00443DC1">
        <w:rPr>
          <w:i/>
          <w:lang w:val="sr-Cyrl-RS"/>
        </w:rPr>
        <w:t>а</w:t>
      </w:r>
      <w:r w:rsidR="00603164">
        <w:rPr>
          <w:i/>
          <w:lang w:val="sr-Cyrl-RS"/>
        </w:rPr>
        <w:t>вање са новом технологијом:</w:t>
      </w:r>
      <w:r w:rsidR="00603164">
        <w:rPr>
          <w:lang w:val="sr-Cyrl-RS"/>
        </w:rPr>
        <w:t xml:space="preserve"> Током фаза практичне обуке у </w:t>
      </w:r>
      <w:r>
        <w:rPr>
          <w:lang w:val="sr-Cyrl-RS"/>
        </w:rPr>
        <w:t xml:space="preserve">компанијама </w:t>
      </w:r>
      <w:r w:rsidR="00603164">
        <w:rPr>
          <w:lang w:val="sr-Cyrl-RS"/>
        </w:rPr>
        <w:t>ученици стичу практичне вештине релевантне за радно место, уче да правилно користе опрему и упоз</w:t>
      </w:r>
      <w:r w:rsidR="00443DC1">
        <w:rPr>
          <w:lang w:val="sr-Cyrl-RS"/>
        </w:rPr>
        <w:t>нају се са новим технологијама.</w:t>
      </w:r>
    </w:p>
    <w:p w14:paraId="0064D182" w14:textId="61ADC55E" w:rsidR="002325D6" w:rsidRPr="00603164" w:rsidRDefault="00603164" w:rsidP="00A35589">
      <w:pPr>
        <w:pStyle w:val="AufzhlungPlanco"/>
        <w:tabs>
          <w:tab w:val="clear" w:pos="357"/>
          <w:tab w:val="clear" w:pos="720"/>
        </w:tabs>
        <w:spacing w:before="60" w:after="60"/>
        <w:ind w:left="426" w:hanging="426"/>
        <w:rPr>
          <w:highlight w:val="lightGray"/>
        </w:rPr>
      </w:pPr>
      <w:r>
        <w:rPr>
          <w:i/>
          <w:lang w:val="sr-Cyrl-RS"/>
        </w:rPr>
        <w:t xml:space="preserve">Знање у вези са радним местом: </w:t>
      </w:r>
      <w:r>
        <w:rPr>
          <w:lang w:val="sr-Cyrl-RS"/>
        </w:rPr>
        <w:t xml:space="preserve">Ученици стичу практично искуство и знање повезано са </w:t>
      </w:r>
      <w:r w:rsidR="007615CE">
        <w:rPr>
          <w:lang w:val="sr-Cyrl-RS"/>
        </w:rPr>
        <w:t>радним местом и процесима рада.</w:t>
      </w:r>
    </w:p>
    <w:p w14:paraId="36C605D3" w14:textId="0E3F8B0E" w:rsidR="002325D6" w:rsidRPr="00ED2B15" w:rsidRDefault="00603164" w:rsidP="00A35589">
      <w:pPr>
        <w:pStyle w:val="AufzhlungPlanco"/>
        <w:tabs>
          <w:tab w:val="clear" w:pos="357"/>
          <w:tab w:val="clear" w:pos="720"/>
        </w:tabs>
        <w:spacing w:before="60" w:after="60"/>
        <w:ind w:left="426" w:hanging="426"/>
      </w:pPr>
      <w:r>
        <w:rPr>
          <w:i/>
          <w:lang w:val="sr-Cyrl-RS"/>
        </w:rPr>
        <w:t xml:space="preserve">Способност решавања проблема: </w:t>
      </w:r>
      <w:r w:rsidR="00952B7F">
        <w:rPr>
          <w:lang w:val="sr-Cyrl-RS"/>
        </w:rPr>
        <w:t>Кооперативно</w:t>
      </w:r>
      <w:r>
        <w:rPr>
          <w:lang w:val="sr-Cyrl-RS"/>
        </w:rPr>
        <w:t xml:space="preserve"> образовање подстиче примену теоријских знања и практичних вештина ради решавања проблема у</w:t>
      </w:r>
      <w:r w:rsidR="007615CE">
        <w:rPr>
          <w:lang w:val="sr-Cyrl-RS"/>
        </w:rPr>
        <w:t xml:space="preserve"> стварним животним ситуацијама.</w:t>
      </w:r>
    </w:p>
    <w:p w14:paraId="65DA3FD3" w14:textId="7DF71D1D" w:rsidR="002325D6" w:rsidRPr="00BA02C3" w:rsidRDefault="00BA02C3" w:rsidP="00A35589">
      <w:pPr>
        <w:pStyle w:val="AufzhlungPlanco"/>
        <w:tabs>
          <w:tab w:val="clear" w:pos="357"/>
          <w:tab w:val="clear" w:pos="720"/>
        </w:tabs>
        <w:spacing w:before="60" w:after="60"/>
        <w:ind w:left="426" w:hanging="426"/>
        <w:rPr>
          <w:highlight w:val="lightGray"/>
        </w:rPr>
      </w:pPr>
      <w:r>
        <w:rPr>
          <w:i/>
          <w:lang w:val="sr-Cyrl-RS"/>
        </w:rPr>
        <w:t xml:space="preserve">Поспешивање </w:t>
      </w:r>
      <w:r w:rsidR="006E20FC">
        <w:rPr>
          <w:i/>
          <w:lang w:val="sr-Cyrl-RS"/>
        </w:rPr>
        <w:t xml:space="preserve">меких </w:t>
      </w:r>
      <w:r>
        <w:rPr>
          <w:i/>
          <w:lang w:val="sr-Cyrl-RS"/>
        </w:rPr>
        <w:t xml:space="preserve">вештина: </w:t>
      </w:r>
      <w:r>
        <w:rPr>
          <w:lang w:val="sr-Cyrl-RS"/>
        </w:rPr>
        <w:t xml:space="preserve">Приликом проласка кроз фазе обуке у </w:t>
      </w:r>
      <w:r w:rsidR="006E20FC">
        <w:rPr>
          <w:lang w:val="sr-Cyrl-RS"/>
        </w:rPr>
        <w:t>компанији</w:t>
      </w:r>
      <w:r>
        <w:rPr>
          <w:lang w:val="sr-Cyrl-RS"/>
        </w:rPr>
        <w:t>, ученици развијају добре радне навике и ставове, усваја</w:t>
      </w:r>
      <w:r w:rsidR="006E20FC">
        <w:rPr>
          <w:lang w:val="sr-Cyrl-RS"/>
        </w:rPr>
        <w:t>ј</w:t>
      </w:r>
      <w:r>
        <w:rPr>
          <w:lang w:val="sr-Cyrl-RS"/>
        </w:rPr>
        <w:t>у радну</w:t>
      </w:r>
      <w:r w:rsidR="006E20FC">
        <w:rPr>
          <w:lang w:val="sr-Cyrl-RS"/>
        </w:rPr>
        <w:t xml:space="preserve"> рутину</w:t>
      </w:r>
      <w:r>
        <w:rPr>
          <w:lang w:val="sr-Cyrl-RS"/>
        </w:rPr>
        <w:t xml:space="preserve"> </w:t>
      </w:r>
      <w:r w:rsidR="0069014A">
        <w:rPr>
          <w:lang w:val="sr-Cyrl-RS"/>
        </w:rPr>
        <w:t xml:space="preserve">и </w:t>
      </w:r>
      <w:r w:rsidR="006E20FC">
        <w:rPr>
          <w:lang w:val="sr-Cyrl-RS"/>
        </w:rPr>
        <w:t xml:space="preserve">развијају </w:t>
      </w:r>
      <w:r w:rsidR="0069014A">
        <w:rPr>
          <w:lang w:val="sr-Cyrl-RS"/>
        </w:rPr>
        <w:t>способност рада у тиму.</w:t>
      </w:r>
    </w:p>
    <w:p w14:paraId="00CF7785" w14:textId="7AA2CAC5" w:rsidR="002325D6" w:rsidRPr="00BA02C3" w:rsidRDefault="00BA02C3" w:rsidP="00A35589">
      <w:pPr>
        <w:pStyle w:val="AufzhlungPlanco"/>
        <w:tabs>
          <w:tab w:val="clear" w:pos="357"/>
          <w:tab w:val="clear" w:pos="720"/>
        </w:tabs>
        <w:spacing w:before="60" w:after="60"/>
        <w:ind w:left="426" w:hanging="426"/>
        <w:rPr>
          <w:highlight w:val="lightGray"/>
        </w:rPr>
      </w:pPr>
      <w:r>
        <w:rPr>
          <w:i/>
          <w:lang w:val="sr-Cyrl-RS"/>
        </w:rPr>
        <w:t xml:space="preserve">Запошљавање и каријерне могућности: </w:t>
      </w:r>
      <w:r>
        <w:rPr>
          <w:lang w:val="sr-Cyrl-RS"/>
        </w:rPr>
        <w:t>Спајање са предузећем омогућава ученицима да остваре пословне контакте, раз</w:t>
      </w:r>
      <w:r w:rsidR="006E20FC">
        <w:rPr>
          <w:lang w:val="sr-Cyrl-RS"/>
        </w:rPr>
        <w:t>умеју перспективе које занимање носи и</w:t>
      </w:r>
      <w:r>
        <w:rPr>
          <w:lang w:val="sr-Cyrl-RS"/>
        </w:rPr>
        <w:t>планирају будућу каријеру. Чест је случај да након матурирања успешни ученици добију шансу да се запосле за стално у предузећу у ком су похађали практичну наставу</w:t>
      </w:r>
      <w:r w:rsidR="0069014A">
        <w:rPr>
          <w:lang w:val="sr-Cyrl-RS"/>
        </w:rPr>
        <w:t>.</w:t>
      </w:r>
    </w:p>
    <w:p w14:paraId="3228D214" w14:textId="5249E9B7" w:rsidR="002325D6" w:rsidRPr="00A057CF" w:rsidRDefault="00CD081B" w:rsidP="00A50097">
      <w:pPr>
        <w:pStyle w:val="Heading2"/>
      </w:pPr>
      <w:bookmarkStart w:id="6" w:name="_Toc38119402"/>
      <w:r>
        <w:rPr>
          <w:lang w:val="sr-Cyrl-RS"/>
        </w:rPr>
        <w:t xml:space="preserve">Користи </w:t>
      </w:r>
      <w:r w:rsidR="00952B7F">
        <w:rPr>
          <w:lang w:val="sr-Cyrl-RS"/>
        </w:rPr>
        <w:t>кооперативно</w:t>
      </w:r>
      <w:r>
        <w:rPr>
          <w:lang w:val="sr-Cyrl-RS"/>
        </w:rPr>
        <w:t>г образовања за предузећа</w:t>
      </w:r>
      <w:bookmarkEnd w:id="6"/>
    </w:p>
    <w:p w14:paraId="63101BE9" w14:textId="4E15D04C" w:rsidR="002325D6" w:rsidRDefault="00CD081B" w:rsidP="002325D6">
      <w:pPr>
        <w:pStyle w:val="PlancoStandard"/>
      </w:pPr>
      <w:r>
        <w:rPr>
          <w:lang w:val="sr-Cyrl-RS"/>
        </w:rPr>
        <w:t>Потреба предузећа да осигурају своју конкурентност их ставља пред следеће изазове: Краткорочни циљ да се смање трошкови ограничава могућност да се инвестира у обуке, док притисак да се остане у корак са брзим развојем технологије, конкуренције и иновацијама заповеда догорочни развој вештина. У суочавању са овим избором краткорочни циљеви често превладају и многе фирме, посебно мал</w:t>
      </w:r>
      <w:r w:rsidR="00A029DE">
        <w:rPr>
          <w:lang w:val="sr-Cyrl-RS"/>
        </w:rPr>
        <w:t>а</w:t>
      </w:r>
      <w:r>
        <w:rPr>
          <w:lang w:val="sr-Cyrl-RS"/>
        </w:rPr>
        <w:t xml:space="preserve"> и средњ</w:t>
      </w:r>
      <w:r w:rsidR="00A029DE">
        <w:rPr>
          <w:lang w:val="sr-Cyrl-RS"/>
        </w:rPr>
        <w:t>а</w:t>
      </w:r>
      <w:r w:rsidR="00D868B4">
        <w:rPr>
          <w:lang w:val="sr-Cyrl-RS"/>
        </w:rPr>
        <w:t xml:space="preserve"> предузећа</w:t>
      </w:r>
      <w:r w:rsidR="00A029DE">
        <w:rPr>
          <w:lang w:val="sr-Cyrl-RS"/>
        </w:rPr>
        <w:t>,</w:t>
      </w:r>
      <w:r w:rsidR="00D868B4">
        <w:rPr>
          <w:lang w:val="sr-Cyrl-RS"/>
        </w:rPr>
        <w:t xml:space="preserve">  </w:t>
      </w:r>
      <w:r w:rsidR="00A029DE">
        <w:rPr>
          <w:lang w:val="sr-Cyrl-RS"/>
        </w:rPr>
        <w:t xml:space="preserve">се не укључују у </w:t>
      </w:r>
      <w:r>
        <w:rPr>
          <w:lang w:val="sr-Cyrl-RS"/>
        </w:rPr>
        <w:t>програме стручног образовања и обуке</w:t>
      </w:r>
      <w:r w:rsidR="00D868B4">
        <w:rPr>
          <w:lang w:val="sr-Cyrl-RS"/>
        </w:rPr>
        <w:t>.</w:t>
      </w:r>
      <w:r w:rsidR="002325D6">
        <w:t xml:space="preserve"> </w:t>
      </w:r>
    </w:p>
    <w:p w14:paraId="7C0BAC65" w14:textId="259C55C4" w:rsidR="002325D6" w:rsidRDefault="00D868B4" w:rsidP="002325D6">
      <w:pPr>
        <w:pStyle w:val="PlancoStandard"/>
      </w:pPr>
      <w:r>
        <w:rPr>
          <w:lang w:val="sr-Cyrl-RS"/>
        </w:rPr>
        <w:t xml:space="preserve">Постоје </w:t>
      </w:r>
      <w:r>
        <w:rPr>
          <w:b/>
          <w:lang w:val="sr-Cyrl-RS"/>
        </w:rPr>
        <w:t xml:space="preserve">уздржаности </w:t>
      </w:r>
      <w:r>
        <w:rPr>
          <w:lang w:val="sr-Cyrl-RS"/>
        </w:rPr>
        <w:t>са стране предузећа везан</w:t>
      </w:r>
      <w:r w:rsidR="00114880">
        <w:t>e</w:t>
      </w:r>
      <w:r>
        <w:rPr>
          <w:lang w:val="sr-Cyrl-RS"/>
        </w:rPr>
        <w:t xml:space="preserve"> за њихово укључивање </w:t>
      </w:r>
      <w:r w:rsidR="00114880">
        <w:rPr>
          <w:lang w:val="sr-Cyrl-RS"/>
        </w:rPr>
        <w:t>у</w:t>
      </w:r>
      <w:r>
        <w:rPr>
          <w:lang w:val="sr-Cyrl-RS"/>
        </w:rPr>
        <w:t xml:space="preserve"> стр</w:t>
      </w:r>
      <w:r w:rsidR="0069014A">
        <w:rPr>
          <w:lang w:val="sr-Cyrl-RS"/>
        </w:rPr>
        <w:t>учно образовање и обуку, и то:</w:t>
      </w:r>
    </w:p>
    <w:p w14:paraId="66E192AE" w14:textId="4D539F4B" w:rsidR="002325D6" w:rsidRDefault="00D868B4" w:rsidP="0002134E">
      <w:pPr>
        <w:pStyle w:val="AufzhlungPlanco"/>
        <w:numPr>
          <w:ilvl w:val="0"/>
          <w:numId w:val="13"/>
        </w:numPr>
        <w:tabs>
          <w:tab w:val="clear" w:pos="357"/>
          <w:tab w:val="clear" w:pos="720"/>
        </w:tabs>
        <w:spacing w:before="20" w:after="20"/>
        <w:ind w:left="426" w:hanging="426"/>
      </w:pPr>
      <w:r>
        <w:rPr>
          <w:lang w:val="sr-Cyrl-RS"/>
        </w:rPr>
        <w:t xml:space="preserve">Могућност ремећења производње </w:t>
      </w:r>
      <w:r w:rsidR="0069014A">
        <w:rPr>
          <w:lang w:val="sr-Cyrl-RS"/>
        </w:rPr>
        <w:t xml:space="preserve">док је </w:t>
      </w:r>
      <w:r>
        <w:rPr>
          <w:lang w:val="sr-Cyrl-RS"/>
        </w:rPr>
        <w:t xml:space="preserve">инструктор на </w:t>
      </w:r>
      <w:r w:rsidR="0069014A">
        <w:rPr>
          <w:lang w:val="sr-Cyrl-RS"/>
        </w:rPr>
        <w:t>обуци</w:t>
      </w:r>
    </w:p>
    <w:p w14:paraId="76C4FDF1" w14:textId="328B04EC" w:rsidR="002325D6" w:rsidRDefault="00D868B4" w:rsidP="0002134E">
      <w:pPr>
        <w:pStyle w:val="AufzhlungPlanco"/>
        <w:numPr>
          <w:ilvl w:val="0"/>
          <w:numId w:val="13"/>
        </w:numPr>
        <w:tabs>
          <w:tab w:val="clear" w:pos="357"/>
        </w:tabs>
        <w:spacing w:before="20" w:after="20"/>
        <w:ind w:left="426" w:hanging="426"/>
      </w:pPr>
      <w:r>
        <w:rPr>
          <w:lang w:val="sr-Cyrl-RS"/>
        </w:rPr>
        <w:t>Снижен ниво квалитета производње док пр</w:t>
      </w:r>
      <w:r w:rsidR="0069014A">
        <w:rPr>
          <w:lang w:val="sr-Cyrl-RS"/>
        </w:rPr>
        <w:t>актикант учи да ради свој посао</w:t>
      </w:r>
    </w:p>
    <w:p w14:paraId="7E4EF37E" w14:textId="6F631713" w:rsidR="002325D6" w:rsidRDefault="00D868B4" w:rsidP="0002134E">
      <w:pPr>
        <w:pStyle w:val="AufzhlungPlanco"/>
        <w:numPr>
          <w:ilvl w:val="0"/>
          <w:numId w:val="13"/>
        </w:numPr>
        <w:tabs>
          <w:tab w:val="clear" w:pos="357"/>
        </w:tabs>
        <w:spacing w:before="20" w:after="20"/>
        <w:ind w:left="426" w:hanging="426"/>
      </w:pPr>
      <w:r>
        <w:rPr>
          <w:lang w:val="sr-Cyrl-RS"/>
        </w:rPr>
        <w:lastRenderedPageBreak/>
        <w:t>Смањена продуктивност до</w:t>
      </w:r>
      <w:r w:rsidR="0069014A">
        <w:rPr>
          <w:lang w:val="sr-Cyrl-RS"/>
        </w:rPr>
        <w:t>к</w:t>
      </w:r>
      <w:r>
        <w:rPr>
          <w:lang w:val="sr-Cyrl-RS"/>
        </w:rPr>
        <w:t xml:space="preserve"> практикант стиче нове вештине</w:t>
      </w:r>
      <w:r w:rsidR="0069014A">
        <w:rPr>
          <w:lang w:val="sr-Cyrl-RS"/>
        </w:rPr>
        <w:t xml:space="preserve"> </w:t>
      </w:r>
    </w:p>
    <w:p w14:paraId="35E02D2C" w14:textId="1A3349AF" w:rsidR="002325D6" w:rsidRDefault="00D868B4" w:rsidP="0002134E">
      <w:pPr>
        <w:pStyle w:val="AufzhlungPlanco"/>
        <w:numPr>
          <w:ilvl w:val="0"/>
          <w:numId w:val="13"/>
        </w:numPr>
        <w:tabs>
          <w:tab w:val="clear" w:pos="357"/>
        </w:tabs>
        <w:spacing w:before="20" w:after="20"/>
        <w:ind w:left="426" w:hanging="426"/>
      </w:pPr>
      <w:r>
        <w:rPr>
          <w:lang w:val="sr-Cyrl-RS"/>
        </w:rPr>
        <w:t>Додатни утрош</w:t>
      </w:r>
      <w:r w:rsidR="0069014A">
        <w:rPr>
          <w:lang w:val="sr-Cyrl-RS"/>
        </w:rPr>
        <w:t>ак времена на супервизију обуке</w:t>
      </w:r>
    </w:p>
    <w:p w14:paraId="7431C952" w14:textId="74F7929C" w:rsidR="002325D6" w:rsidRDefault="00D868B4" w:rsidP="0002134E">
      <w:pPr>
        <w:pStyle w:val="AufzhlungPlanco"/>
        <w:numPr>
          <w:ilvl w:val="0"/>
          <w:numId w:val="13"/>
        </w:numPr>
        <w:tabs>
          <w:tab w:val="clear" w:pos="357"/>
        </w:tabs>
        <w:spacing w:before="20" w:after="20"/>
        <w:ind w:left="426" w:hanging="426"/>
      </w:pPr>
      <w:r>
        <w:rPr>
          <w:lang w:val="sr-Cyrl-RS"/>
        </w:rPr>
        <w:t>Може доћи до оштећења опреме или неправилног руковања када ј</w:t>
      </w:r>
      <w:r w:rsidR="0069014A">
        <w:rPr>
          <w:lang w:val="sr-Cyrl-RS"/>
        </w:rPr>
        <w:t>е користе неискусни практиканти</w:t>
      </w:r>
    </w:p>
    <w:p w14:paraId="350554E9" w14:textId="10E50A65" w:rsidR="002325D6" w:rsidRDefault="00D868B4" w:rsidP="0002134E">
      <w:pPr>
        <w:pStyle w:val="AufzhlungPlanco"/>
        <w:numPr>
          <w:ilvl w:val="0"/>
          <w:numId w:val="13"/>
        </w:numPr>
        <w:tabs>
          <w:tab w:val="clear" w:pos="357"/>
        </w:tabs>
        <w:spacing w:before="20" w:after="20"/>
        <w:ind w:left="426" w:hanging="426"/>
      </w:pPr>
      <w:r>
        <w:rPr>
          <w:lang w:val="sr-Cyrl-RS"/>
        </w:rPr>
        <w:t xml:space="preserve">Потреба за додатном опремом неопходном за обуку како се не би реметила </w:t>
      </w:r>
      <w:r w:rsidR="0069014A">
        <w:rPr>
          <w:lang w:val="sr-Cyrl-RS"/>
        </w:rPr>
        <w:t>редовна производња</w:t>
      </w:r>
    </w:p>
    <w:p w14:paraId="28974DE1" w14:textId="144A371E" w:rsidR="002325D6" w:rsidRDefault="00236077" w:rsidP="0002134E">
      <w:pPr>
        <w:pStyle w:val="AufzhlungPlanco"/>
        <w:numPr>
          <w:ilvl w:val="0"/>
          <w:numId w:val="13"/>
        </w:numPr>
        <w:tabs>
          <w:tab w:val="clear" w:pos="357"/>
        </w:tabs>
        <w:spacing w:before="20" w:after="20"/>
        <w:ind w:left="426" w:hanging="426"/>
      </w:pPr>
      <w:r>
        <w:rPr>
          <w:lang w:val="sr-Cyrl-RS"/>
        </w:rPr>
        <w:t>Осигурање</w:t>
      </w:r>
      <w:r w:rsidR="0069014A">
        <w:rPr>
          <w:lang w:val="sr-Cyrl-RS"/>
        </w:rPr>
        <w:t xml:space="preserve"> од несреће потребно за ученике</w:t>
      </w:r>
    </w:p>
    <w:p w14:paraId="4F938568" w14:textId="4383610F" w:rsidR="002325D6" w:rsidRDefault="00236077" w:rsidP="0002134E">
      <w:pPr>
        <w:pStyle w:val="AufzhlungPlanco"/>
        <w:numPr>
          <w:ilvl w:val="0"/>
          <w:numId w:val="13"/>
        </w:numPr>
        <w:tabs>
          <w:tab w:val="clear" w:pos="357"/>
        </w:tabs>
        <w:spacing w:before="20" w:after="20"/>
        <w:ind w:left="426" w:hanging="426"/>
      </w:pPr>
      <w:r>
        <w:rPr>
          <w:lang w:val="sr-Cyrl-RS"/>
        </w:rPr>
        <w:t>Дуготрајни периоди обуке могу довести до додатних трошкова</w:t>
      </w:r>
    </w:p>
    <w:p w14:paraId="6971CA5C" w14:textId="77777777" w:rsidR="00290968" w:rsidRDefault="00290968">
      <w:pPr>
        <w:jc w:val="left"/>
        <w:rPr>
          <w:rFonts w:ascii="Arial" w:hAnsi="Arial"/>
          <w:sz w:val="20"/>
          <w:szCs w:val="20"/>
        </w:rPr>
      </w:pPr>
      <w:r>
        <w:br w:type="page"/>
      </w:r>
    </w:p>
    <w:p w14:paraId="4D6D149F" w14:textId="79930848" w:rsidR="002325D6" w:rsidRDefault="00C01E77" w:rsidP="002325D6">
      <w:pPr>
        <w:pStyle w:val="PlancoStandard"/>
      </w:pPr>
      <w:r>
        <w:rPr>
          <w:lang w:val="sr-Cyrl-RS"/>
        </w:rPr>
        <w:lastRenderedPageBreak/>
        <w:t xml:space="preserve">Предузећа могу надвладати такве </w:t>
      </w:r>
      <w:r w:rsidR="00114880">
        <w:rPr>
          <w:lang w:val="sr-Cyrl-RS"/>
        </w:rPr>
        <w:t xml:space="preserve">евентуалне </w:t>
      </w:r>
      <w:r>
        <w:rPr>
          <w:lang w:val="sr-Cyrl-RS"/>
        </w:rPr>
        <w:t xml:space="preserve">негативне последице значајним </w:t>
      </w:r>
      <w:r>
        <w:rPr>
          <w:b/>
          <w:lang w:val="sr-Cyrl-RS"/>
        </w:rPr>
        <w:t xml:space="preserve">предностима </w:t>
      </w:r>
      <w:r w:rsidR="00952B7F">
        <w:rPr>
          <w:b/>
          <w:lang w:val="sr-Cyrl-RS"/>
        </w:rPr>
        <w:t>кооперативно</w:t>
      </w:r>
      <w:r>
        <w:rPr>
          <w:b/>
          <w:lang w:val="sr-Cyrl-RS"/>
        </w:rPr>
        <w:t xml:space="preserve">г образовања </w:t>
      </w:r>
      <w:r w:rsidR="0069014A">
        <w:rPr>
          <w:lang w:val="sr-Cyrl-RS"/>
        </w:rPr>
        <w:t>побројаним овде:</w:t>
      </w:r>
    </w:p>
    <w:p w14:paraId="6CBCF27F" w14:textId="707B7614" w:rsidR="002325D6" w:rsidRPr="00C01E77" w:rsidRDefault="00C01E77" w:rsidP="0002134E">
      <w:pPr>
        <w:pStyle w:val="AufzhlungPlanco"/>
        <w:numPr>
          <w:ilvl w:val="0"/>
          <w:numId w:val="12"/>
        </w:numPr>
        <w:tabs>
          <w:tab w:val="clear" w:pos="357"/>
          <w:tab w:val="clear" w:pos="720"/>
        </w:tabs>
        <w:spacing w:before="60" w:after="60"/>
        <w:ind w:left="426" w:hanging="426"/>
        <w:rPr>
          <w:highlight w:val="lightGray"/>
        </w:rPr>
      </w:pPr>
      <w:r>
        <w:rPr>
          <w:i/>
          <w:lang w:val="sr-Cyrl-RS"/>
        </w:rPr>
        <w:t>Независност:</w:t>
      </w:r>
      <w:r>
        <w:rPr>
          <w:lang w:val="sr-Cyrl-RS"/>
        </w:rPr>
        <w:t xml:space="preserve"> Послодавци могу да се постараују да практиканти стекну практичне и релевантне </w:t>
      </w:r>
      <w:r w:rsidR="00114880">
        <w:rPr>
          <w:lang w:val="sr-Cyrl-RS"/>
        </w:rPr>
        <w:t xml:space="preserve">вештине </w:t>
      </w:r>
      <w:r>
        <w:rPr>
          <w:lang w:val="sr-Cyrl-RS"/>
        </w:rPr>
        <w:t xml:space="preserve">и да је обука усклађена са њиховим потребама. Оваквим приступом предузећа стичу независност од </w:t>
      </w:r>
      <w:r w:rsidR="00114880">
        <w:rPr>
          <w:lang w:val="sr-Cyrl-RS"/>
        </w:rPr>
        <w:t xml:space="preserve">доступности </w:t>
      </w:r>
      <w:r>
        <w:rPr>
          <w:lang w:val="sr-Cyrl-RS"/>
        </w:rPr>
        <w:t>квалификоване радне снаге</w:t>
      </w:r>
      <w:r w:rsidR="00114880">
        <w:rPr>
          <w:lang w:val="sr-Cyrl-RS"/>
        </w:rPr>
        <w:t xml:space="preserve"> </w:t>
      </w:r>
      <w:r w:rsidR="004F0DD9">
        <w:rPr>
          <w:lang w:val="sr-Cyrl-RS"/>
        </w:rPr>
        <w:t>н</w:t>
      </w:r>
      <w:r>
        <w:rPr>
          <w:lang w:val="sr-Cyrl-RS"/>
        </w:rPr>
        <w:t>а тржишту рада</w:t>
      </w:r>
      <w:r w:rsidR="0069014A">
        <w:rPr>
          <w:lang w:val="sr-Cyrl-RS"/>
        </w:rPr>
        <w:t>.</w:t>
      </w:r>
    </w:p>
    <w:p w14:paraId="27AFF111" w14:textId="2C79287F" w:rsidR="00D140EA" w:rsidRDefault="004F0DD9" w:rsidP="00290968">
      <w:pPr>
        <w:pStyle w:val="AufzhlungPlanco"/>
        <w:tabs>
          <w:tab w:val="clear" w:pos="357"/>
          <w:tab w:val="clear" w:pos="720"/>
        </w:tabs>
        <w:spacing w:before="60" w:after="60"/>
        <w:ind w:left="426" w:hanging="426"/>
      </w:pPr>
      <w:r>
        <w:rPr>
          <w:i/>
          <w:lang w:val="sr-Cyrl-RS"/>
        </w:rPr>
        <w:t>Регрутација</w:t>
      </w:r>
      <w:r w:rsidR="00C01E77">
        <w:rPr>
          <w:i/>
          <w:lang w:val="sr-Cyrl-RS"/>
        </w:rPr>
        <w:t xml:space="preserve">: </w:t>
      </w:r>
      <w:r w:rsidR="00952B7F">
        <w:rPr>
          <w:lang w:val="sr-Cyrl-RS"/>
        </w:rPr>
        <w:t>Кооперативно</w:t>
      </w:r>
      <w:r w:rsidR="00C01E77">
        <w:rPr>
          <w:lang w:val="sr-Cyrl-RS"/>
        </w:rPr>
        <w:t xml:space="preserve"> образовање пружа ефектан начин за </w:t>
      </w:r>
      <w:r>
        <w:rPr>
          <w:lang w:val="sr-Cyrl-RS"/>
        </w:rPr>
        <w:t xml:space="preserve">регрутацију </w:t>
      </w:r>
      <w:r w:rsidR="00C01E77">
        <w:rPr>
          <w:lang w:val="sr-Cyrl-RS"/>
        </w:rPr>
        <w:t xml:space="preserve">квалификоване радне снаге. </w:t>
      </w:r>
      <w:r w:rsidR="007D5953">
        <w:rPr>
          <w:lang w:val="sr-Cyrl-RS"/>
        </w:rPr>
        <w:t xml:space="preserve">Упознавање </w:t>
      </w:r>
      <w:r>
        <w:rPr>
          <w:lang w:val="sr-Cyrl-RS"/>
        </w:rPr>
        <w:t xml:space="preserve">полазника или </w:t>
      </w:r>
      <w:r w:rsidR="007D5953">
        <w:rPr>
          <w:lang w:val="sr-Cyrl-RS"/>
        </w:rPr>
        <w:t>практиканата током обук</w:t>
      </w:r>
      <w:r>
        <w:rPr>
          <w:lang w:val="sr-Cyrl-RS"/>
        </w:rPr>
        <w:t>е</w:t>
      </w:r>
      <w:r w:rsidR="007D5953">
        <w:rPr>
          <w:lang w:val="sr-Cyrl-RS"/>
        </w:rPr>
        <w:t xml:space="preserve"> ствара добру основу за доношење одлуке о каснијем запошљ</w:t>
      </w:r>
      <w:r w:rsidR="0069014A">
        <w:rPr>
          <w:lang w:val="sr-Cyrl-RS"/>
        </w:rPr>
        <w:t>авању. Уштеда се огледа преста</w:t>
      </w:r>
      <w:r w:rsidR="007D5953">
        <w:rPr>
          <w:lang w:val="sr-Cyrl-RS"/>
        </w:rPr>
        <w:t xml:space="preserve">нку потребе за ангажовањем екстерних регрутера, нема обуке почетника на новом радном месту, штеди се време и новац. Поред тога, ризик од ангажовања </w:t>
      </w:r>
      <w:r>
        <w:rPr>
          <w:lang w:val="sr-Cyrl-RS"/>
        </w:rPr>
        <w:t xml:space="preserve">неадекватног </w:t>
      </w:r>
      <w:r w:rsidR="007D5953">
        <w:rPr>
          <w:lang w:val="sr-Cyrl-RS"/>
        </w:rPr>
        <w:t>запосленог је смањен. Може се избећи и неусклађеност између нивоа развијености вештина које очекује послодавац и стварног нивоа вештин</w:t>
      </w:r>
      <w:r w:rsidR="0069014A">
        <w:rPr>
          <w:lang w:val="sr-Cyrl-RS"/>
        </w:rPr>
        <w:t xml:space="preserve">а којим је запослени овладао. </w:t>
      </w:r>
    </w:p>
    <w:p w14:paraId="23BFE7A1" w14:textId="0BB4819F" w:rsidR="00D140EA" w:rsidRPr="00A74759" w:rsidRDefault="007D5953" w:rsidP="00290968">
      <w:pPr>
        <w:pStyle w:val="AufzhlungPlanco"/>
        <w:tabs>
          <w:tab w:val="clear" w:pos="357"/>
          <w:tab w:val="clear" w:pos="720"/>
        </w:tabs>
        <w:spacing w:before="60" w:after="60"/>
        <w:ind w:left="426" w:hanging="426"/>
        <w:rPr>
          <w:highlight w:val="lightGray"/>
        </w:rPr>
      </w:pPr>
      <w:r>
        <w:rPr>
          <w:i/>
          <w:lang w:val="sr-Cyrl-RS"/>
        </w:rPr>
        <w:t xml:space="preserve">Развој људских ресурса: </w:t>
      </w:r>
      <w:r w:rsidR="004F0DD9" w:rsidRPr="0030479F">
        <w:rPr>
          <w:iCs/>
          <w:lang w:val="sr-Cyrl-RS"/>
        </w:rPr>
        <w:t>Запо</w:t>
      </w:r>
      <w:r w:rsidR="004571DF" w:rsidRPr="0030479F">
        <w:rPr>
          <w:iCs/>
          <w:lang w:val="sr-Cyrl-RS"/>
        </w:rPr>
        <w:t>слени који су улози компанијских</w:t>
      </w:r>
      <w:r w:rsidR="004571DF">
        <w:rPr>
          <w:i/>
          <w:lang w:val="sr-Cyrl-RS"/>
        </w:rPr>
        <w:t xml:space="preserve"> </w:t>
      </w:r>
      <w:r w:rsidR="004571DF">
        <w:rPr>
          <w:lang w:val="sr-Cyrl-RS"/>
        </w:rPr>
        <w:t>и</w:t>
      </w:r>
      <w:r>
        <w:rPr>
          <w:lang w:val="sr-Cyrl-RS"/>
        </w:rPr>
        <w:t>нструктор</w:t>
      </w:r>
      <w:r w:rsidR="004571DF">
        <w:rPr>
          <w:lang w:val="sr-Cyrl-RS"/>
        </w:rPr>
        <w:t>а или тренера</w:t>
      </w:r>
      <w:r>
        <w:rPr>
          <w:lang w:val="sr-Cyrl-RS"/>
        </w:rPr>
        <w:t xml:space="preserve"> имају прилику да </w:t>
      </w:r>
      <w:r w:rsidR="00A74759">
        <w:rPr>
          <w:lang w:val="sr-Cyrl-RS"/>
        </w:rPr>
        <w:t xml:space="preserve">унапреде своје вештине пре почетка </w:t>
      </w:r>
      <w:r w:rsidR="004571DF">
        <w:rPr>
          <w:lang w:val="sr-Cyrl-RS"/>
        </w:rPr>
        <w:t xml:space="preserve">супервизије </w:t>
      </w:r>
      <w:r w:rsidR="00A74759">
        <w:rPr>
          <w:lang w:val="sr-Cyrl-RS"/>
        </w:rPr>
        <w:t>практикан</w:t>
      </w:r>
      <w:r w:rsidR="004571DF">
        <w:rPr>
          <w:lang w:val="sr-Cyrl-RS"/>
        </w:rPr>
        <w:t>а</w:t>
      </w:r>
      <w:r w:rsidR="00A74759">
        <w:rPr>
          <w:lang w:val="sr-Cyrl-RS"/>
        </w:rPr>
        <w:t>та. На овај начин се подстиче иновативност и разв</w:t>
      </w:r>
      <w:r w:rsidR="0069014A">
        <w:rPr>
          <w:lang w:val="sr-Cyrl-RS"/>
        </w:rPr>
        <w:t xml:space="preserve">ој људских ресурса у </w:t>
      </w:r>
      <w:r w:rsidR="004571DF">
        <w:rPr>
          <w:lang w:val="sr-Cyrl-RS"/>
        </w:rPr>
        <w:t>компанији</w:t>
      </w:r>
      <w:r w:rsidR="0069014A">
        <w:rPr>
          <w:lang w:val="sr-Cyrl-RS"/>
        </w:rPr>
        <w:t>.</w:t>
      </w:r>
    </w:p>
    <w:p w14:paraId="1425C5C9" w14:textId="69E10934" w:rsidR="002325D6" w:rsidRPr="00A74759" w:rsidRDefault="00A74759" w:rsidP="00290968">
      <w:pPr>
        <w:pStyle w:val="AufzhlungPlanco"/>
        <w:tabs>
          <w:tab w:val="clear" w:pos="357"/>
          <w:tab w:val="clear" w:pos="720"/>
        </w:tabs>
        <w:spacing w:before="60" w:after="60"/>
        <w:ind w:left="426" w:hanging="426"/>
        <w:rPr>
          <w:highlight w:val="lightGray"/>
        </w:rPr>
      </w:pPr>
      <w:r>
        <w:rPr>
          <w:i/>
          <w:lang w:val="sr-Cyrl-RS"/>
        </w:rPr>
        <w:t xml:space="preserve">Повећана продуктивност: </w:t>
      </w:r>
      <w:r>
        <w:rPr>
          <w:lang w:val="sr-Cyrl-RS"/>
        </w:rPr>
        <w:t>Током трајања практичне обуке на радном месту,  ученици активно доприносе производњи или обављању услуге. Практиканти могу допринети балансирању упражњених места или недостатка</w:t>
      </w:r>
      <w:r w:rsidR="0069014A">
        <w:rPr>
          <w:lang w:val="sr-Cyrl-RS"/>
        </w:rPr>
        <w:t xml:space="preserve"> радника за добробит компаније.</w:t>
      </w:r>
    </w:p>
    <w:p w14:paraId="08216FA3" w14:textId="26DD5D0C" w:rsidR="002325D6" w:rsidRPr="00A74759" w:rsidRDefault="00A74759" w:rsidP="00290968">
      <w:pPr>
        <w:pStyle w:val="AufzhlungPlanco"/>
        <w:tabs>
          <w:tab w:val="clear" w:pos="357"/>
          <w:tab w:val="clear" w:pos="720"/>
        </w:tabs>
        <w:spacing w:before="60" w:after="60"/>
        <w:ind w:left="426" w:hanging="426"/>
        <w:rPr>
          <w:highlight w:val="lightGray"/>
        </w:rPr>
      </w:pPr>
      <w:r>
        <w:rPr>
          <w:i/>
          <w:lang w:val="sr-Cyrl-RS"/>
        </w:rPr>
        <w:t>Иновација</w:t>
      </w:r>
      <w:r w:rsidR="00122A0B">
        <w:rPr>
          <w:i/>
          <w:lang w:val="sr-Cyrl-RS"/>
        </w:rPr>
        <w:t xml:space="preserve">: </w:t>
      </w:r>
      <w:r>
        <w:rPr>
          <w:lang w:val="sr-Cyrl-RS"/>
        </w:rPr>
        <w:t>Предузећа проспрерирају од сарадње са институцијама стручног образовања и обуке јер долази до размен</w:t>
      </w:r>
      <w:r w:rsidR="004571DF">
        <w:rPr>
          <w:lang w:val="sr-Cyrl-RS"/>
        </w:rPr>
        <w:t>е</w:t>
      </w:r>
      <w:r>
        <w:rPr>
          <w:lang w:val="sr-Cyrl-RS"/>
        </w:rPr>
        <w:t xml:space="preserve"> знања и трансфера технологија</w:t>
      </w:r>
      <w:r w:rsidR="004571DF">
        <w:rPr>
          <w:lang w:val="sr-Cyrl-RS"/>
        </w:rPr>
        <w:t>,</w:t>
      </w:r>
      <w:r>
        <w:rPr>
          <w:lang w:val="sr-Cyrl-RS"/>
        </w:rPr>
        <w:t xml:space="preserve"> </w:t>
      </w:r>
      <w:r w:rsidR="00122A0B">
        <w:rPr>
          <w:lang w:val="sr-Cyrl-RS"/>
        </w:rPr>
        <w:t>ш</w:t>
      </w:r>
      <w:r>
        <w:rPr>
          <w:lang w:val="sr-Cyrl-RS"/>
        </w:rPr>
        <w:t>то може допринети развоју те</w:t>
      </w:r>
      <w:r w:rsidR="00122A0B">
        <w:rPr>
          <w:lang w:val="sr-Cyrl-RS"/>
        </w:rPr>
        <w:t>х</w:t>
      </w:r>
      <w:r>
        <w:rPr>
          <w:lang w:val="sr-Cyrl-RS"/>
        </w:rPr>
        <w:t>нологије и иновацијама на ра</w:t>
      </w:r>
      <w:r w:rsidR="00122A0B">
        <w:rPr>
          <w:lang w:val="sr-Cyrl-RS"/>
        </w:rPr>
        <w:t>дном месту у оквиру предузећа.</w:t>
      </w:r>
    </w:p>
    <w:p w14:paraId="05C47BDD" w14:textId="4C78C553" w:rsidR="002325D6" w:rsidRPr="00AF52AA" w:rsidRDefault="00A74759" w:rsidP="00290968">
      <w:pPr>
        <w:pStyle w:val="AufzhlungPlanco"/>
        <w:tabs>
          <w:tab w:val="clear" w:pos="357"/>
          <w:tab w:val="clear" w:pos="720"/>
        </w:tabs>
        <w:spacing w:before="60" w:after="60"/>
        <w:ind w:left="426" w:hanging="426"/>
      </w:pPr>
      <w:r>
        <w:rPr>
          <w:i/>
          <w:lang w:val="sr-Cyrl-RS"/>
        </w:rPr>
        <w:t xml:space="preserve">Имиџ предузећа: </w:t>
      </w:r>
      <w:r>
        <w:rPr>
          <w:lang w:val="sr-Cyrl-RS"/>
        </w:rPr>
        <w:t xml:space="preserve">Спроведене обуке се могу користити у оквиру маркетинг кампања. </w:t>
      </w:r>
      <w:r w:rsidR="00952B7F">
        <w:rPr>
          <w:lang w:val="sr-Cyrl-RS"/>
        </w:rPr>
        <w:t>Кооперативно</w:t>
      </w:r>
      <w:r>
        <w:rPr>
          <w:lang w:val="sr-Cyrl-RS"/>
        </w:rPr>
        <w:t xml:space="preserve"> образовање може бити </w:t>
      </w:r>
      <w:r w:rsidR="00E0260F">
        <w:rPr>
          <w:lang w:val="sr-Cyrl-RS"/>
        </w:rPr>
        <w:t>стављено у оквир стратегије друштвене одговорности предузећа и поз</w:t>
      </w:r>
      <w:r w:rsidR="00122A0B">
        <w:rPr>
          <w:lang w:val="sr-Cyrl-RS"/>
        </w:rPr>
        <w:t>итивно</w:t>
      </w:r>
      <w:r w:rsidR="004571DF">
        <w:rPr>
          <w:lang w:val="sr-Cyrl-RS"/>
        </w:rPr>
        <w:t xml:space="preserve"> утицати</w:t>
      </w:r>
      <w:r w:rsidR="00122A0B">
        <w:rPr>
          <w:lang w:val="sr-Cyrl-RS"/>
        </w:rPr>
        <w:t xml:space="preserve"> на репутацију компаније.</w:t>
      </w:r>
    </w:p>
    <w:p w14:paraId="5DD070E0" w14:textId="5036EC13" w:rsidR="002325D6" w:rsidRDefault="00E0260F" w:rsidP="002325D6">
      <w:pPr>
        <w:pStyle w:val="PlancoStandard"/>
      </w:pPr>
      <w:r>
        <w:rPr>
          <w:lang w:val="sr-Cyrl-RS"/>
        </w:rPr>
        <w:t xml:space="preserve">Разматрањем свих поменутих мотивационих фактора, важно је да се током разговора са предузећима подвуку и нагласе добробити за предузеће током спровођења </w:t>
      </w:r>
      <w:r w:rsidR="00952B7F">
        <w:rPr>
          <w:lang w:val="sr-Cyrl-RS"/>
        </w:rPr>
        <w:t>кооперативно</w:t>
      </w:r>
      <w:r>
        <w:rPr>
          <w:lang w:val="sr-Cyrl-RS"/>
        </w:rPr>
        <w:t>г образовања, како би се помогло јачању аргумета за њихово учешће у пројектим</w:t>
      </w:r>
      <w:r w:rsidR="00122A0B">
        <w:rPr>
          <w:lang w:val="sr-Cyrl-RS"/>
        </w:rPr>
        <w:t>а стручног образовања и обуке.</w:t>
      </w:r>
    </w:p>
    <w:p w14:paraId="4FD2107C" w14:textId="660B7675" w:rsidR="00A67A8A" w:rsidRPr="00A67A8A" w:rsidRDefault="00A67A8A" w:rsidP="00A50097">
      <w:pPr>
        <w:pStyle w:val="Heading2"/>
      </w:pPr>
      <w:bookmarkStart w:id="7" w:name="_Toc38119403"/>
      <w:r>
        <w:rPr>
          <w:lang w:val="sr-Cyrl-RS"/>
        </w:rPr>
        <w:t xml:space="preserve">Користи </w:t>
      </w:r>
      <w:r w:rsidR="00952B7F">
        <w:rPr>
          <w:lang w:val="sr-Cyrl-RS"/>
        </w:rPr>
        <w:t>кооперативно</w:t>
      </w:r>
      <w:r>
        <w:rPr>
          <w:lang w:val="sr-Cyrl-RS"/>
        </w:rPr>
        <w:t>г образовања за ИСОО</w:t>
      </w:r>
    </w:p>
    <w:bookmarkEnd w:id="7"/>
    <w:p w14:paraId="7BC6EC28" w14:textId="45391A32" w:rsidR="002325D6" w:rsidRDefault="00A67A8A" w:rsidP="002325D6">
      <w:pPr>
        <w:pStyle w:val="PlancoStandard"/>
      </w:pPr>
      <w:r>
        <w:rPr>
          <w:lang w:val="sr-Cyrl-RS"/>
        </w:rPr>
        <w:t xml:space="preserve">У оквиру </w:t>
      </w:r>
      <w:r w:rsidR="00952B7F">
        <w:rPr>
          <w:lang w:val="sr-Cyrl-RS"/>
        </w:rPr>
        <w:t>кооперативно</w:t>
      </w:r>
      <w:r>
        <w:rPr>
          <w:lang w:val="sr-Cyrl-RS"/>
        </w:rPr>
        <w:t>г образовања ИСОО пружа погодно окружење за стицање теоријских знања и практичних вештина тражених у радном окружењу, а које с</w:t>
      </w:r>
      <w:r w:rsidR="004571DF">
        <w:rPr>
          <w:lang w:val="sr-Cyrl-RS"/>
        </w:rPr>
        <w:t>у задате у стандардима занимања</w:t>
      </w:r>
      <w:r>
        <w:rPr>
          <w:lang w:val="sr-Cyrl-RS"/>
        </w:rPr>
        <w:t>.</w:t>
      </w:r>
      <w:r w:rsidR="002325D6">
        <w:t xml:space="preserve"> </w:t>
      </w:r>
    </w:p>
    <w:p w14:paraId="195EAC6D" w14:textId="3AAED0D2" w:rsidR="002325D6" w:rsidRDefault="00A67A8A" w:rsidP="002325D6">
      <w:pPr>
        <w:pStyle w:val="PlancoStandard"/>
      </w:pPr>
      <w:r>
        <w:rPr>
          <w:b/>
          <w:bCs/>
          <w:lang w:val="sr-Cyrl-RS"/>
        </w:rPr>
        <w:t xml:space="preserve">ИСОО </w:t>
      </w:r>
      <w:r w:rsidR="004571DF">
        <w:rPr>
          <w:b/>
          <w:bCs/>
          <w:lang w:val="sr-Cyrl-RS"/>
        </w:rPr>
        <w:t xml:space="preserve">остварује </w:t>
      </w:r>
      <w:r>
        <w:rPr>
          <w:b/>
          <w:bCs/>
          <w:lang w:val="sr-Cyrl-RS"/>
        </w:rPr>
        <w:t xml:space="preserve">користи </w:t>
      </w:r>
      <w:r>
        <w:rPr>
          <w:bCs/>
          <w:lang w:val="sr-Cyrl-RS"/>
        </w:rPr>
        <w:t xml:space="preserve">од учешћа предузећа у пројекту </w:t>
      </w:r>
      <w:r w:rsidR="00952B7F">
        <w:rPr>
          <w:bCs/>
          <w:lang w:val="sr-Cyrl-RS"/>
        </w:rPr>
        <w:t>кооперативно</w:t>
      </w:r>
      <w:r>
        <w:rPr>
          <w:bCs/>
          <w:lang w:val="sr-Cyrl-RS"/>
        </w:rPr>
        <w:t xml:space="preserve">г образовања на следеће начине: </w:t>
      </w:r>
    </w:p>
    <w:p w14:paraId="600988AB" w14:textId="5F8DEE44" w:rsidR="002325D6" w:rsidRPr="00206EB8" w:rsidRDefault="00A67A8A" w:rsidP="0002134E">
      <w:pPr>
        <w:pStyle w:val="AufzhlungPlanco"/>
        <w:numPr>
          <w:ilvl w:val="0"/>
          <w:numId w:val="14"/>
        </w:numPr>
        <w:tabs>
          <w:tab w:val="clear" w:pos="357"/>
          <w:tab w:val="clear" w:pos="720"/>
        </w:tabs>
        <w:spacing w:before="60" w:after="60"/>
        <w:ind w:left="426" w:hanging="426"/>
        <w:rPr>
          <w:highlight w:val="lightGray"/>
        </w:rPr>
      </w:pPr>
      <w:r>
        <w:rPr>
          <w:i/>
          <w:lang w:val="sr-Cyrl-RS"/>
        </w:rPr>
        <w:t xml:space="preserve">Мотивација: </w:t>
      </w:r>
      <w:r>
        <w:rPr>
          <w:lang w:val="sr-Cyrl-RS"/>
        </w:rPr>
        <w:t xml:space="preserve">Ученици су више мотивисани за учење, разлог томе је свест да научено има сврху и </w:t>
      </w:r>
      <w:r w:rsidR="004571DF">
        <w:rPr>
          <w:lang w:val="sr-Cyrl-RS"/>
        </w:rPr>
        <w:t xml:space="preserve">да </w:t>
      </w:r>
      <w:r>
        <w:rPr>
          <w:lang w:val="sr-Cyrl-RS"/>
        </w:rPr>
        <w:t xml:space="preserve">могу применити теоријске концепте у свом практичном раду.   </w:t>
      </w:r>
    </w:p>
    <w:p w14:paraId="68CCF55D" w14:textId="62FA88B5" w:rsidR="002325D6" w:rsidRDefault="00206EB8" w:rsidP="00290968">
      <w:pPr>
        <w:pStyle w:val="AufzhlungPlanco"/>
        <w:tabs>
          <w:tab w:val="clear" w:pos="357"/>
          <w:tab w:val="clear" w:pos="720"/>
        </w:tabs>
        <w:spacing w:before="60" w:after="60"/>
        <w:ind w:left="426" w:hanging="426"/>
      </w:pPr>
      <w:r>
        <w:rPr>
          <w:i/>
          <w:lang w:val="sr-Cyrl-RS"/>
        </w:rPr>
        <w:t xml:space="preserve">Иновација: </w:t>
      </w:r>
      <w:r>
        <w:rPr>
          <w:lang w:val="sr-Cyrl-RS"/>
        </w:rPr>
        <w:t>Путем сарадње са предузећима ИСОО увиђа промене на тржишту рада и на ком нивоу треба да буду тражене вештине код одређеног занимања. Наставници практичне наставе су у току са технологијом, процесим</w:t>
      </w:r>
      <w:r w:rsidR="00122A0B">
        <w:rPr>
          <w:lang w:val="sr-Cyrl-RS"/>
        </w:rPr>
        <w:t>а</w:t>
      </w:r>
      <w:r>
        <w:rPr>
          <w:lang w:val="sr-Cyrl-RS"/>
        </w:rPr>
        <w:t xml:space="preserve"> и методама које се примењују у радном окружењу. Даље, пред њих се ставља изазов да деле знање и експертиз</w:t>
      </w:r>
      <w:r w:rsidR="004571DF">
        <w:rPr>
          <w:lang w:val="sr-Cyrl-RS"/>
        </w:rPr>
        <w:t>у</w:t>
      </w:r>
      <w:r>
        <w:rPr>
          <w:lang w:val="sr-Cyrl-RS"/>
        </w:rPr>
        <w:t xml:space="preserve"> са предузећима, посебно са инструкторима у предузећу</w:t>
      </w:r>
      <w:r w:rsidR="004571DF">
        <w:rPr>
          <w:lang w:val="sr-Cyrl-RS"/>
        </w:rPr>
        <w:t>,</w:t>
      </w:r>
      <w:r>
        <w:rPr>
          <w:lang w:val="sr-Cyrl-RS"/>
        </w:rPr>
        <w:t xml:space="preserve"> који су им и подршка ток</w:t>
      </w:r>
      <w:r w:rsidR="00122A0B">
        <w:rPr>
          <w:lang w:val="sr-Cyrl-RS"/>
        </w:rPr>
        <w:t>ом спровођења практичне обуке.</w:t>
      </w:r>
    </w:p>
    <w:p w14:paraId="19EDEA8C" w14:textId="101A2F19" w:rsidR="002325D6" w:rsidRPr="007C3A1F" w:rsidRDefault="00206EB8" w:rsidP="00290968">
      <w:pPr>
        <w:pStyle w:val="AufzhlungPlanco"/>
        <w:tabs>
          <w:tab w:val="clear" w:pos="357"/>
          <w:tab w:val="clear" w:pos="720"/>
        </w:tabs>
        <w:spacing w:before="60" w:after="60"/>
        <w:ind w:left="426" w:hanging="426"/>
        <w:rPr>
          <w:highlight w:val="lightGray"/>
        </w:rPr>
      </w:pPr>
      <w:r>
        <w:rPr>
          <w:i/>
          <w:lang w:val="sr-Cyrl-RS"/>
        </w:rPr>
        <w:t>Квалитет и имиџ ИСОО</w:t>
      </w:r>
      <w:r w:rsidR="00317E84">
        <w:rPr>
          <w:i/>
          <w:lang w:val="sr-Cyrl-RS"/>
        </w:rPr>
        <w:t xml:space="preserve">: </w:t>
      </w:r>
      <w:r w:rsidR="00952B7F">
        <w:rPr>
          <w:lang w:val="sr-Cyrl-RS"/>
        </w:rPr>
        <w:t>Кооперативно</w:t>
      </w:r>
      <w:r w:rsidR="00317E84">
        <w:rPr>
          <w:lang w:val="sr-Cyrl-RS"/>
        </w:rPr>
        <w:t xml:space="preserve"> образовање доприноси побољшању квалитета обуке током спровођења и поспешује добре исходе учења код практикан</w:t>
      </w:r>
      <w:r w:rsidR="004571DF">
        <w:rPr>
          <w:lang w:val="sr-Cyrl-RS"/>
        </w:rPr>
        <w:t>а</w:t>
      </w:r>
      <w:r w:rsidR="00317E84">
        <w:rPr>
          <w:lang w:val="sr-Cyrl-RS"/>
        </w:rPr>
        <w:t xml:space="preserve">та. Све то има позитиван утицај на имиџ </w:t>
      </w:r>
      <w:r w:rsidR="00952B7F">
        <w:rPr>
          <w:lang w:val="sr-Cyrl-RS"/>
        </w:rPr>
        <w:t>кооперативно</w:t>
      </w:r>
      <w:r w:rsidR="007C3A1F">
        <w:rPr>
          <w:lang w:val="sr-Cyrl-RS"/>
        </w:rPr>
        <w:t xml:space="preserve">г образовања и репутацију поменуте институције. </w:t>
      </w:r>
    </w:p>
    <w:p w14:paraId="574BB6B4" w14:textId="48C7272F" w:rsidR="002325D6" w:rsidRPr="007C3A1F" w:rsidRDefault="007C3A1F" w:rsidP="00290968">
      <w:pPr>
        <w:pStyle w:val="AufzhlungPlanco"/>
        <w:tabs>
          <w:tab w:val="clear" w:pos="357"/>
          <w:tab w:val="clear" w:pos="720"/>
        </w:tabs>
        <w:spacing w:before="60" w:after="60"/>
        <w:ind w:left="426" w:hanging="426"/>
        <w:rPr>
          <w:highlight w:val="lightGray"/>
        </w:rPr>
      </w:pPr>
      <w:r>
        <w:rPr>
          <w:i/>
          <w:lang w:val="sr-Cyrl-RS"/>
        </w:rPr>
        <w:t xml:space="preserve">Ефикасна употреба ресурса: </w:t>
      </w:r>
      <w:r>
        <w:rPr>
          <w:lang w:val="sr-Cyrl-RS"/>
        </w:rPr>
        <w:t>Ученици мање времена проводе у ин</w:t>
      </w:r>
      <w:r w:rsidR="00122A0B">
        <w:rPr>
          <w:lang w:val="sr-Cyrl-RS"/>
        </w:rPr>
        <w:t>с</w:t>
      </w:r>
      <w:r>
        <w:rPr>
          <w:lang w:val="sr-Cyrl-RS"/>
        </w:rPr>
        <w:t xml:space="preserve">титуцији за образовање и обуку јер се значајан део времена проводи у предузећу тако да се може примити већи број полазника без додатних просторних, финансијских и наставних ресурса. Инвестиције у </w:t>
      </w:r>
      <w:r>
        <w:rPr>
          <w:lang w:val="sr-Cyrl-RS"/>
        </w:rPr>
        <w:lastRenderedPageBreak/>
        <w:t>машине и скупе лабораторије се могу смањити јер таква опрема пост</w:t>
      </w:r>
      <w:r w:rsidR="00122A0B">
        <w:rPr>
          <w:lang w:val="sr-Cyrl-RS"/>
        </w:rPr>
        <w:t>оји у предузећу и доступна је.</w:t>
      </w:r>
    </w:p>
    <w:p w14:paraId="0EACF9ED" w14:textId="77777777" w:rsidR="00A35589" w:rsidRPr="003E2925" w:rsidRDefault="00A35589" w:rsidP="003E2925">
      <w:pPr>
        <w:pStyle w:val="PlancoStandard"/>
      </w:pPr>
      <w:r w:rsidRPr="003E2925">
        <w:br w:type="page"/>
      </w:r>
    </w:p>
    <w:p w14:paraId="1CFCA71B" w14:textId="578D7C6A" w:rsidR="002325D6" w:rsidRPr="002F3FEF" w:rsidRDefault="00C137D9" w:rsidP="00CC11B2">
      <w:pPr>
        <w:pStyle w:val="Heading1"/>
      </w:pPr>
      <w:bookmarkStart w:id="8" w:name="_Toc38119404"/>
      <w:r>
        <w:rPr>
          <w:lang w:val="sr-Cyrl-RS"/>
        </w:rPr>
        <w:lastRenderedPageBreak/>
        <w:t xml:space="preserve">Фазе имплементације </w:t>
      </w:r>
      <w:r w:rsidR="00952B7F">
        <w:rPr>
          <w:lang w:val="sr-Cyrl-RS"/>
        </w:rPr>
        <w:t>кооперативно</w:t>
      </w:r>
      <w:r>
        <w:rPr>
          <w:lang w:val="sr-Cyrl-RS"/>
        </w:rPr>
        <w:t xml:space="preserve">г образовања </w:t>
      </w:r>
      <w:bookmarkEnd w:id="8"/>
    </w:p>
    <w:p w14:paraId="23A37E84" w14:textId="61C536EE" w:rsidR="00811D33" w:rsidRDefault="00122A0B" w:rsidP="00811D33">
      <w:pPr>
        <w:pStyle w:val="Heading2"/>
        <w:rPr>
          <w:lang w:eastAsia="en-US"/>
        </w:rPr>
      </w:pPr>
      <w:bookmarkStart w:id="9" w:name="_Toc38119405"/>
      <w:r>
        <w:rPr>
          <w:lang w:val="sr-Cyrl-RS"/>
        </w:rPr>
        <w:t>Преглед</w:t>
      </w:r>
      <w:bookmarkEnd w:id="9"/>
    </w:p>
    <w:p w14:paraId="52396146" w14:textId="6EF17B8B" w:rsidR="002325D6" w:rsidRPr="004D0665" w:rsidRDefault="00C137D9" w:rsidP="002325D6">
      <w:pPr>
        <w:pStyle w:val="PlancoStandard"/>
        <w:rPr>
          <w:lang w:eastAsia="en-US"/>
        </w:rPr>
      </w:pPr>
      <w:r>
        <w:rPr>
          <w:lang w:val="sr-Cyrl-RS" w:eastAsia="en-US"/>
        </w:rPr>
        <w:t xml:space="preserve">Како би успешно увели </w:t>
      </w:r>
      <w:r w:rsidR="00952B7F">
        <w:rPr>
          <w:lang w:val="sr-Cyrl-RS" w:eastAsia="en-US"/>
        </w:rPr>
        <w:t>кооперативно</w:t>
      </w:r>
      <w:r>
        <w:rPr>
          <w:lang w:val="sr-Cyrl-RS" w:eastAsia="en-US"/>
        </w:rPr>
        <w:t xml:space="preserve"> образовање Институције стручног образовања и обуке склапају поуздана партнерства са </w:t>
      </w:r>
      <w:r w:rsidR="00253FFB">
        <w:rPr>
          <w:lang w:val="sr-Cyrl-RS" w:eastAsia="en-US"/>
        </w:rPr>
        <w:t xml:space="preserve">приватним </w:t>
      </w:r>
      <w:r>
        <w:rPr>
          <w:lang w:val="sr-Cyrl-RS" w:eastAsia="en-US"/>
        </w:rPr>
        <w:t xml:space="preserve">предузећима у оквиру </w:t>
      </w:r>
      <w:r w:rsidR="00253FFB">
        <w:rPr>
          <w:lang w:val="sr-Cyrl-RS" w:eastAsia="en-US"/>
        </w:rPr>
        <w:t xml:space="preserve">такозваног </w:t>
      </w:r>
      <w:r>
        <w:rPr>
          <w:lang w:val="sr-Cyrl-RS" w:eastAsia="en-US"/>
        </w:rPr>
        <w:t>Конзорцијума</w:t>
      </w:r>
      <w:r w:rsidR="00253FFB">
        <w:rPr>
          <w:lang w:val="sr-Cyrl-RS" w:eastAsia="en-US"/>
        </w:rPr>
        <w:t xml:space="preserve"> (</w:t>
      </w:r>
      <w:r w:rsidR="00952B7F">
        <w:rPr>
          <w:lang w:val="sr-Cyrl-RS" w:eastAsia="en-US"/>
        </w:rPr>
        <w:t>кооперативно</w:t>
      </w:r>
      <w:r w:rsidR="00253FFB">
        <w:rPr>
          <w:lang w:val="sr-Cyrl-RS" w:eastAsia="en-US"/>
        </w:rPr>
        <w:t>г образовања)</w:t>
      </w:r>
      <w:r>
        <w:rPr>
          <w:lang w:val="sr-Cyrl-RS" w:eastAsia="en-US"/>
        </w:rPr>
        <w:t xml:space="preserve"> </w:t>
      </w:r>
      <w:r w:rsidR="00253FFB">
        <w:rPr>
          <w:lang w:val="sr-Cyrl-RS" w:eastAsia="en-US"/>
        </w:rPr>
        <w:t xml:space="preserve">и заједнички пружају обуке из практичних пословних вештина за одговарајуће полазнике обуке, ученике. </w:t>
      </w:r>
      <w:r w:rsidR="004E65B5">
        <w:rPr>
          <w:lang w:val="sr-Cyrl-RS" w:eastAsia="en-US"/>
        </w:rPr>
        <w:t xml:space="preserve">Предлажу </w:t>
      </w:r>
      <w:r w:rsidR="00122A0B">
        <w:rPr>
          <w:lang w:val="sr-Cyrl-RS" w:eastAsia="en-US"/>
        </w:rPr>
        <w:t>се следеће фазе спровођења:</w:t>
      </w:r>
    </w:p>
    <w:p w14:paraId="66CF1721" w14:textId="177276A2" w:rsidR="0086110F" w:rsidRDefault="00253FFB" w:rsidP="0086110F">
      <w:pPr>
        <w:pStyle w:val="PlancoStandard"/>
        <w:keepNext/>
        <w:numPr>
          <w:ilvl w:val="0"/>
          <w:numId w:val="22"/>
        </w:numPr>
        <w:spacing w:after="120"/>
        <w:ind w:left="425" w:hanging="425"/>
        <w:rPr>
          <w:b/>
          <w:bCs/>
          <w:i/>
          <w:lang w:val="en-GB"/>
        </w:rPr>
      </w:pPr>
      <w:r>
        <w:rPr>
          <w:b/>
          <w:bCs/>
          <w:i/>
          <w:lang w:val="sr-Cyrl-RS"/>
        </w:rPr>
        <w:t xml:space="preserve">Припрема </w:t>
      </w:r>
      <w:r w:rsidR="004E65B5">
        <w:rPr>
          <w:b/>
          <w:bCs/>
          <w:i/>
          <w:lang w:val="sr-Cyrl-RS"/>
        </w:rPr>
        <w:t>кооперативног образовања и обуке</w:t>
      </w:r>
    </w:p>
    <w:p w14:paraId="7E5593AA" w14:textId="3D9818A2" w:rsidR="00A97554" w:rsidRPr="003E2925" w:rsidRDefault="000B74AD" w:rsidP="003E2925">
      <w:pPr>
        <w:pStyle w:val="PlancoStandard"/>
        <w:keepNext/>
        <w:spacing w:before="120" w:after="120" w:line="240" w:lineRule="auto"/>
        <w:rPr>
          <w:iCs/>
          <w:sz w:val="16"/>
          <w:szCs w:val="16"/>
          <w:lang w:val="en-GB"/>
        </w:rPr>
      </w:pPr>
      <w:r>
        <w:rPr>
          <w:iCs/>
          <w:color w:val="C00000"/>
          <w:sz w:val="16"/>
          <w:szCs w:val="16"/>
          <w:lang w:val="sr-Cyrl-RS"/>
        </w:rPr>
        <w:t>Напомена</w:t>
      </w:r>
      <w:r w:rsidR="00253FFB">
        <w:rPr>
          <w:iCs/>
          <w:color w:val="C00000"/>
          <w:sz w:val="16"/>
          <w:szCs w:val="16"/>
          <w:lang w:val="sr-Cyrl-RS"/>
        </w:rPr>
        <w:t xml:space="preserve">: Фазе 1 и 2 се изводе током процеса пријављивања. Све остале фазе се спроводе </w:t>
      </w:r>
      <w:r w:rsidR="00253FFB" w:rsidRPr="00BB7E01">
        <w:rPr>
          <w:iCs/>
          <w:color w:val="C00000"/>
          <w:sz w:val="16"/>
          <w:szCs w:val="16"/>
          <w:u w:val="single"/>
          <w:lang w:val="sr-Cyrl-RS"/>
        </w:rPr>
        <w:t xml:space="preserve">након </w:t>
      </w:r>
      <w:r w:rsidR="00BB7E01">
        <w:rPr>
          <w:iCs/>
          <w:color w:val="C00000"/>
          <w:sz w:val="16"/>
          <w:szCs w:val="16"/>
          <w:u w:val="single"/>
          <w:lang w:val="sr-Cyrl-RS"/>
        </w:rPr>
        <w:t>одобравања</w:t>
      </w:r>
      <w:r w:rsidR="00BB7E01">
        <w:rPr>
          <w:iCs/>
          <w:color w:val="C00000"/>
          <w:sz w:val="16"/>
          <w:szCs w:val="16"/>
          <w:lang w:val="sr-Cyrl-RS"/>
        </w:rPr>
        <w:t xml:space="preserve"> предлога пројекта </w:t>
      </w:r>
      <w:r w:rsidR="004E65B5">
        <w:rPr>
          <w:iCs/>
          <w:color w:val="C00000"/>
          <w:sz w:val="16"/>
          <w:szCs w:val="16"/>
          <w:lang w:val="sr-Cyrl-RS"/>
        </w:rPr>
        <w:t xml:space="preserve">од стране </w:t>
      </w:r>
      <w:r w:rsidR="00BB7E01">
        <w:rPr>
          <w:iCs/>
          <w:color w:val="C00000"/>
          <w:sz w:val="16"/>
          <w:szCs w:val="16"/>
          <w:lang w:val="sr-Cyrl-RS"/>
        </w:rPr>
        <w:t>Фонда (РЧФ).</w:t>
      </w:r>
    </w:p>
    <w:tbl>
      <w:tblPr>
        <w:tblW w:w="847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2"/>
        <w:gridCol w:w="3110"/>
        <w:gridCol w:w="1713"/>
        <w:gridCol w:w="1812"/>
      </w:tblGrid>
      <w:tr w:rsidR="0034613F" w:rsidRPr="0072787B" w14:paraId="3AC56E0A" w14:textId="77777777" w:rsidTr="008D3962">
        <w:trPr>
          <w:trHeight w:val="228"/>
        </w:trPr>
        <w:tc>
          <w:tcPr>
            <w:tcW w:w="1843" w:type="dxa"/>
            <w:shd w:val="clear" w:color="auto" w:fill="595959" w:themeFill="text1" w:themeFillTint="A6"/>
          </w:tcPr>
          <w:p w14:paraId="340EEDC6" w14:textId="711BE22E" w:rsidR="00A97554" w:rsidRPr="0072787B" w:rsidRDefault="00A97554" w:rsidP="00C137D9">
            <w:pPr>
              <w:pStyle w:val="PlancoStandard"/>
              <w:keepNext/>
              <w:spacing w:before="60" w:after="60" w:line="240" w:lineRule="auto"/>
              <w:rPr>
                <w:b/>
                <w:bCs/>
                <w:color w:val="FFFFFF" w:themeColor="background1"/>
                <w:sz w:val="16"/>
                <w:szCs w:val="16"/>
                <w:lang w:val="de-DE"/>
              </w:rPr>
            </w:pPr>
            <w:r>
              <w:rPr>
                <w:lang w:val="en-GB"/>
              </w:rPr>
              <w:t xml:space="preserve"> </w:t>
            </w:r>
            <w:r w:rsidR="00C137D9">
              <w:rPr>
                <w:b/>
                <w:bCs/>
                <w:color w:val="FFFFFF" w:themeColor="background1"/>
                <w:sz w:val="16"/>
                <w:szCs w:val="16"/>
                <w:lang w:val="sr-Cyrl-RS"/>
              </w:rPr>
              <w:t>Фаза</w:t>
            </w:r>
            <w:r>
              <w:rPr>
                <w:b/>
                <w:bCs/>
                <w:color w:val="FFFFFF" w:themeColor="background1"/>
                <w:sz w:val="16"/>
                <w:szCs w:val="16"/>
                <w:lang w:val="de-DE"/>
              </w:rPr>
              <w:t xml:space="preserve"> | </w:t>
            </w:r>
            <w:r w:rsidR="00C137D9">
              <w:rPr>
                <w:b/>
                <w:bCs/>
                <w:color w:val="FFFFFF" w:themeColor="background1"/>
                <w:sz w:val="16"/>
                <w:szCs w:val="16"/>
                <w:lang w:val="sr-Cyrl-RS"/>
              </w:rPr>
              <w:t>Прекретница</w:t>
            </w:r>
          </w:p>
        </w:tc>
        <w:tc>
          <w:tcPr>
            <w:tcW w:w="3119" w:type="dxa"/>
            <w:shd w:val="clear" w:color="auto" w:fill="595959" w:themeFill="text1" w:themeFillTint="A6"/>
          </w:tcPr>
          <w:p w14:paraId="3BC49913" w14:textId="797CE181" w:rsidR="00A97554" w:rsidRPr="0072787B" w:rsidRDefault="00BB7E01" w:rsidP="00BB7E01">
            <w:pPr>
              <w:pStyle w:val="PlancoStandard"/>
              <w:keepNext/>
              <w:spacing w:before="60" w:after="60" w:line="240" w:lineRule="auto"/>
              <w:jc w:val="left"/>
              <w:rPr>
                <w:b/>
                <w:bCs/>
                <w:color w:val="FFFFFF" w:themeColor="background1"/>
                <w:sz w:val="16"/>
                <w:szCs w:val="16"/>
                <w:lang w:val="de-DE"/>
              </w:rPr>
            </w:pPr>
            <w:r>
              <w:rPr>
                <w:b/>
                <w:bCs/>
                <w:color w:val="FFFFFF" w:themeColor="background1"/>
                <w:sz w:val="16"/>
                <w:szCs w:val="16"/>
                <w:lang w:val="sr-Cyrl-RS"/>
              </w:rPr>
              <w:t xml:space="preserve">Препоручена задужена лица </w:t>
            </w:r>
          </w:p>
        </w:tc>
        <w:tc>
          <w:tcPr>
            <w:tcW w:w="1701" w:type="dxa"/>
            <w:shd w:val="clear" w:color="auto" w:fill="595959" w:themeFill="text1" w:themeFillTint="A6"/>
          </w:tcPr>
          <w:p w14:paraId="00314712" w14:textId="3F720C96" w:rsidR="00A97554" w:rsidRPr="0072787B" w:rsidRDefault="00BB7E01" w:rsidP="00BB7E01">
            <w:pPr>
              <w:pStyle w:val="PlancoStandard"/>
              <w:keepNext/>
              <w:spacing w:before="60" w:after="60" w:line="240" w:lineRule="auto"/>
              <w:jc w:val="left"/>
              <w:rPr>
                <w:b/>
                <w:bCs/>
                <w:color w:val="FFFFFF" w:themeColor="background1"/>
                <w:sz w:val="16"/>
                <w:szCs w:val="16"/>
                <w:lang w:val="de-DE"/>
              </w:rPr>
            </w:pPr>
            <w:r>
              <w:rPr>
                <w:b/>
                <w:bCs/>
                <w:color w:val="FFFFFF" w:themeColor="background1"/>
                <w:sz w:val="16"/>
                <w:szCs w:val="16"/>
                <w:lang w:val="sr-Cyrl-RS"/>
              </w:rPr>
              <w:t>Процењено трајанње</w:t>
            </w:r>
          </w:p>
        </w:tc>
        <w:tc>
          <w:tcPr>
            <w:tcW w:w="1814" w:type="dxa"/>
            <w:shd w:val="clear" w:color="auto" w:fill="595959" w:themeFill="text1" w:themeFillTint="A6"/>
          </w:tcPr>
          <w:p w14:paraId="7D8036DB" w14:textId="0A78309B" w:rsidR="00A97554" w:rsidRDefault="00BB7E01" w:rsidP="00BB7E01">
            <w:pPr>
              <w:pStyle w:val="PlancoStandard"/>
              <w:keepNext/>
              <w:spacing w:before="60" w:after="60" w:line="240" w:lineRule="auto"/>
              <w:jc w:val="left"/>
              <w:rPr>
                <w:b/>
                <w:bCs/>
                <w:color w:val="FFFFFF" w:themeColor="background1"/>
                <w:sz w:val="16"/>
                <w:szCs w:val="16"/>
                <w:lang w:val="de-DE"/>
              </w:rPr>
            </w:pPr>
            <w:r>
              <w:rPr>
                <w:b/>
                <w:bCs/>
                <w:color w:val="FFFFFF" w:themeColor="background1"/>
                <w:sz w:val="16"/>
                <w:szCs w:val="16"/>
                <w:lang w:val="sr-Cyrl-RS"/>
              </w:rPr>
              <w:t>Ресурси</w:t>
            </w:r>
          </w:p>
        </w:tc>
      </w:tr>
      <w:tr w:rsidR="0034613F" w:rsidRPr="00806D50" w14:paraId="35332488" w14:textId="77777777" w:rsidTr="008D3962">
        <w:trPr>
          <w:trHeight w:val="214"/>
        </w:trPr>
        <w:tc>
          <w:tcPr>
            <w:tcW w:w="1843" w:type="dxa"/>
            <w:shd w:val="clear" w:color="auto" w:fill="D9D9D9" w:themeFill="background1" w:themeFillShade="D9"/>
          </w:tcPr>
          <w:p w14:paraId="431B4EDF" w14:textId="3FED643A" w:rsidR="00A97554" w:rsidRPr="005D712C" w:rsidRDefault="00BB7E01" w:rsidP="00BB7E01">
            <w:pPr>
              <w:pStyle w:val="PlancoStandard"/>
              <w:keepNext/>
              <w:numPr>
                <w:ilvl w:val="0"/>
                <w:numId w:val="6"/>
              </w:numPr>
              <w:spacing w:before="60" w:after="60" w:line="240" w:lineRule="auto"/>
              <w:ind w:left="176" w:hanging="200"/>
              <w:jc w:val="left"/>
              <w:rPr>
                <w:bCs/>
                <w:sz w:val="16"/>
                <w:szCs w:val="16"/>
              </w:rPr>
            </w:pPr>
            <w:r>
              <w:rPr>
                <w:bCs/>
                <w:sz w:val="16"/>
                <w:szCs w:val="16"/>
                <w:lang w:val="sr-Cyrl-RS"/>
              </w:rPr>
              <w:t xml:space="preserve">Идентификација партнера </w:t>
            </w:r>
            <w:r w:rsidR="004E65B5">
              <w:rPr>
                <w:bCs/>
                <w:sz w:val="16"/>
                <w:szCs w:val="16"/>
                <w:lang w:val="sr-Cyrl-RS"/>
              </w:rPr>
              <w:t>К</w:t>
            </w:r>
            <w:r>
              <w:rPr>
                <w:bCs/>
                <w:sz w:val="16"/>
                <w:szCs w:val="16"/>
                <w:lang w:val="sr-Cyrl-RS"/>
              </w:rPr>
              <w:t>О</w:t>
            </w:r>
            <w:r w:rsidR="0053525E">
              <w:rPr>
                <w:bCs/>
                <w:sz w:val="16"/>
                <w:szCs w:val="16"/>
              </w:rPr>
              <w:t xml:space="preserve"> (</w:t>
            </w:r>
            <w:r>
              <w:rPr>
                <w:bCs/>
                <w:sz w:val="16"/>
                <w:szCs w:val="16"/>
                <w:lang w:val="sr-Cyrl-RS"/>
              </w:rPr>
              <w:t>ИСОО и предузећа</w:t>
            </w:r>
            <w:r w:rsidR="0053525E">
              <w:rPr>
                <w:bCs/>
                <w:sz w:val="16"/>
                <w:szCs w:val="16"/>
              </w:rPr>
              <w:t>)</w:t>
            </w:r>
            <w:r w:rsidR="00A97554" w:rsidRPr="005D712C">
              <w:rPr>
                <w:bCs/>
                <w:sz w:val="16"/>
                <w:szCs w:val="16"/>
              </w:rPr>
              <w:t xml:space="preserve"> </w:t>
            </w:r>
          </w:p>
        </w:tc>
        <w:tc>
          <w:tcPr>
            <w:tcW w:w="3119" w:type="dxa"/>
            <w:shd w:val="clear" w:color="auto" w:fill="D9D9D9" w:themeFill="background1" w:themeFillShade="D9"/>
          </w:tcPr>
          <w:p w14:paraId="09ADA7AB" w14:textId="370F274A" w:rsidR="00A97554" w:rsidRPr="0037212F" w:rsidRDefault="00BB7E01" w:rsidP="00BB7E01">
            <w:pPr>
              <w:pStyle w:val="PlancoStandard"/>
              <w:keepNext/>
              <w:numPr>
                <w:ilvl w:val="1"/>
                <w:numId w:val="6"/>
              </w:numPr>
              <w:spacing w:before="60" w:after="60" w:line="240" w:lineRule="auto"/>
              <w:ind w:left="239" w:hanging="315"/>
              <w:jc w:val="left"/>
              <w:rPr>
                <w:sz w:val="16"/>
                <w:szCs w:val="16"/>
              </w:rPr>
            </w:pPr>
            <w:r>
              <w:rPr>
                <w:sz w:val="16"/>
                <w:szCs w:val="16"/>
                <w:lang w:val="sr-Cyrl-RS"/>
              </w:rPr>
              <w:t xml:space="preserve">Руководиоци ИСОО и предузећа партнера </w:t>
            </w:r>
            <w:r w:rsidR="00942492">
              <w:rPr>
                <w:sz w:val="16"/>
                <w:szCs w:val="16"/>
              </w:rPr>
              <w:t xml:space="preserve"> </w:t>
            </w:r>
          </w:p>
        </w:tc>
        <w:tc>
          <w:tcPr>
            <w:tcW w:w="1701" w:type="dxa"/>
            <w:shd w:val="clear" w:color="auto" w:fill="D9D9D9" w:themeFill="background1" w:themeFillShade="D9"/>
          </w:tcPr>
          <w:p w14:paraId="6605F8C0" w14:textId="5B6309F6" w:rsidR="00A97554" w:rsidRPr="006265BE" w:rsidRDefault="00A97554" w:rsidP="00BB7E01">
            <w:pPr>
              <w:pStyle w:val="PlancoStandard"/>
              <w:keepNext/>
              <w:spacing w:before="60" w:after="60" w:line="240" w:lineRule="auto"/>
              <w:jc w:val="left"/>
              <w:rPr>
                <w:sz w:val="16"/>
                <w:szCs w:val="16"/>
              </w:rPr>
            </w:pPr>
            <w:r>
              <w:rPr>
                <w:sz w:val="16"/>
                <w:szCs w:val="16"/>
              </w:rPr>
              <w:t xml:space="preserve">1 </w:t>
            </w:r>
            <w:r w:rsidR="00BB7E01">
              <w:rPr>
                <w:sz w:val="16"/>
                <w:szCs w:val="16"/>
                <w:lang w:val="sr-Cyrl-RS"/>
              </w:rPr>
              <w:t>месец</w:t>
            </w:r>
            <w:r w:rsidR="00BB7E01">
              <w:rPr>
                <w:sz w:val="16"/>
                <w:szCs w:val="16"/>
              </w:rPr>
              <w:t xml:space="preserve"> (</w:t>
            </w:r>
            <w:proofErr w:type="spellStart"/>
            <w:r w:rsidR="00BB7E01">
              <w:rPr>
                <w:sz w:val="16"/>
                <w:szCs w:val="16"/>
              </w:rPr>
              <w:t>пре</w:t>
            </w:r>
            <w:proofErr w:type="spellEnd"/>
            <w:r w:rsidR="0053525E">
              <w:rPr>
                <w:sz w:val="16"/>
                <w:szCs w:val="16"/>
              </w:rPr>
              <w:t xml:space="preserve"> </w:t>
            </w:r>
            <w:r w:rsidR="004E65B5">
              <w:rPr>
                <w:sz w:val="16"/>
                <w:szCs w:val="16"/>
                <w:lang w:val="sr-Cyrl-RS"/>
              </w:rPr>
              <w:t>Изјаве о заинтересованости</w:t>
            </w:r>
            <w:r w:rsidR="0053525E">
              <w:rPr>
                <w:sz w:val="16"/>
                <w:szCs w:val="16"/>
              </w:rPr>
              <w:t>)</w:t>
            </w:r>
          </w:p>
        </w:tc>
        <w:tc>
          <w:tcPr>
            <w:tcW w:w="1814" w:type="dxa"/>
            <w:shd w:val="clear" w:color="auto" w:fill="D9D9D9" w:themeFill="background1" w:themeFillShade="D9"/>
          </w:tcPr>
          <w:p w14:paraId="0E24CF58" w14:textId="6F46A688" w:rsidR="00A97554" w:rsidRPr="006265BE" w:rsidRDefault="00BB7E01" w:rsidP="00BB7E01">
            <w:pPr>
              <w:pStyle w:val="PlancoStandard"/>
              <w:keepNext/>
              <w:numPr>
                <w:ilvl w:val="1"/>
                <w:numId w:val="6"/>
              </w:numPr>
              <w:spacing w:before="60" w:after="60" w:line="240" w:lineRule="auto"/>
              <w:ind w:left="239" w:hanging="315"/>
              <w:jc w:val="left"/>
              <w:rPr>
                <w:sz w:val="16"/>
                <w:szCs w:val="16"/>
              </w:rPr>
            </w:pPr>
            <w:r>
              <w:rPr>
                <w:sz w:val="16"/>
                <w:szCs w:val="16"/>
                <w:lang w:val="sr-Cyrl-RS"/>
              </w:rPr>
              <w:t>Задужена лица код ИСОО</w:t>
            </w:r>
          </w:p>
        </w:tc>
      </w:tr>
      <w:tr w:rsidR="0034613F" w:rsidRPr="00806D50" w14:paraId="02EBEFEF" w14:textId="77777777" w:rsidTr="008D3962">
        <w:trPr>
          <w:trHeight w:val="214"/>
        </w:trPr>
        <w:tc>
          <w:tcPr>
            <w:tcW w:w="1843" w:type="dxa"/>
            <w:shd w:val="clear" w:color="auto" w:fill="F2F2F2" w:themeFill="background1" w:themeFillShade="F2"/>
            <w:tcMar>
              <w:right w:w="57" w:type="dxa"/>
            </w:tcMar>
          </w:tcPr>
          <w:p w14:paraId="060D4CC7" w14:textId="76F3DE0A" w:rsidR="00811D33" w:rsidRPr="005D712C" w:rsidRDefault="00BB7E01" w:rsidP="00811D33">
            <w:pPr>
              <w:pStyle w:val="PlancoStandard"/>
              <w:keepNext/>
              <w:numPr>
                <w:ilvl w:val="0"/>
                <w:numId w:val="6"/>
              </w:numPr>
              <w:spacing w:before="60" w:after="60" w:line="240" w:lineRule="auto"/>
              <w:ind w:left="176" w:hanging="200"/>
              <w:jc w:val="left"/>
              <w:rPr>
                <w:bCs/>
                <w:sz w:val="16"/>
                <w:szCs w:val="16"/>
              </w:rPr>
            </w:pPr>
            <w:r>
              <w:rPr>
                <w:bCs/>
                <w:sz w:val="16"/>
                <w:szCs w:val="16"/>
                <w:lang w:val="sr-Cyrl-RS"/>
              </w:rPr>
              <w:t xml:space="preserve">Оснивање Конзорцијума </w:t>
            </w:r>
            <w:r w:rsidR="004E65B5">
              <w:rPr>
                <w:bCs/>
                <w:sz w:val="16"/>
                <w:szCs w:val="16"/>
                <w:lang w:val="sr-Cyrl-RS"/>
              </w:rPr>
              <w:t>К</w:t>
            </w:r>
            <w:r>
              <w:rPr>
                <w:bCs/>
                <w:sz w:val="16"/>
                <w:szCs w:val="16"/>
                <w:lang w:val="sr-Cyrl-RS"/>
              </w:rPr>
              <w:t xml:space="preserve">О уз развој идеје водиље за </w:t>
            </w:r>
            <w:r w:rsidR="004E65B5">
              <w:rPr>
                <w:bCs/>
                <w:sz w:val="16"/>
                <w:szCs w:val="16"/>
                <w:lang w:val="sr-Cyrl-RS"/>
              </w:rPr>
              <w:t>К</w:t>
            </w:r>
            <w:r>
              <w:rPr>
                <w:bCs/>
                <w:sz w:val="16"/>
                <w:szCs w:val="16"/>
                <w:lang w:val="sr-Cyrl-RS"/>
              </w:rPr>
              <w:t>О, потписивање Меморандума о сарадњи</w:t>
            </w:r>
            <w:r w:rsidR="009139D5">
              <w:rPr>
                <w:bCs/>
                <w:sz w:val="16"/>
                <w:szCs w:val="16"/>
                <w:lang w:val="sr-Cyrl-RS"/>
              </w:rPr>
              <w:t xml:space="preserve"> и основно планирање потребног људства </w:t>
            </w:r>
          </w:p>
        </w:tc>
        <w:tc>
          <w:tcPr>
            <w:tcW w:w="3119" w:type="dxa"/>
            <w:shd w:val="clear" w:color="auto" w:fill="F2F2F2" w:themeFill="background1" w:themeFillShade="F2"/>
          </w:tcPr>
          <w:p w14:paraId="474719D4" w14:textId="049A0E2A" w:rsidR="00811D33" w:rsidRDefault="009139D5" w:rsidP="00811D33">
            <w:pPr>
              <w:pStyle w:val="PlancoStandard"/>
              <w:keepNext/>
              <w:numPr>
                <w:ilvl w:val="1"/>
                <w:numId w:val="6"/>
              </w:numPr>
              <w:spacing w:before="20" w:after="20" w:line="240" w:lineRule="auto"/>
              <w:ind w:left="239" w:hanging="315"/>
              <w:jc w:val="left"/>
              <w:rPr>
                <w:sz w:val="16"/>
                <w:szCs w:val="16"/>
              </w:rPr>
            </w:pPr>
            <w:r>
              <w:rPr>
                <w:sz w:val="16"/>
                <w:szCs w:val="16"/>
                <w:lang w:val="sr-Cyrl-RS"/>
              </w:rPr>
              <w:t xml:space="preserve">Руководиоци у ИСОО са координатором </w:t>
            </w:r>
            <w:r w:rsidR="004E65B5">
              <w:rPr>
                <w:sz w:val="16"/>
                <w:szCs w:val="16"/>
                <w:lang w:val="sr-Cyrl-RS"/>
              </w:rPr>
              <w:t>К</w:t>
            </w:r>
            <w:r>
              <w:rPr>
                <w:sz w:val="16"/>
                <w:szCs w:val="16"/>
                <w:lang w:val="sr-Cyrl-RS"/>
              </w:rPr>
              <w:t xml:space="preserve">О </w:t>
            </w:r>
          </w:p>
          <w:p w14:paraId="0DB6A1F3" w14:textId="251E08E6" w:rsidR="00811D33" w:rsidRDefault="009139D5" w:rsidP="00811D33">
            <w:pPr>
              <w:pStyle w:val="PlancoStandard"/>
              <w:keepNext/>
              <w:numPr>
                <w:ilvl w:val="1"/>
                <w:numId w:val="6"/>
              </w:numPr>
              <w:spacing w:before="20" w:after="20" w:line="240" w:lineRule="auto"/>
              <w:ind w:left="239" w:hanging="315"/>
              <w:jc w:val="left"/>
              <w:rPr>
                <w:sz w:val="16"/>
                <w:szCs w:val="16"/>
              </w:rPr>
            </w:pPr>
            <w:r>
              <w:rPr>
                <w:sz w:val="16"/>
                <w:szCs w:val="16"/>
                <w:lang w:val="sr-Cyrl-RS"/>
              </w:rPr>
              <w:t xml:space="preserve">Менаџери из предузећа партнера са координатором </w:t>
            </w:r>
            <w:r w:rsidR="004E65B5">
              <w:rPr>
                <w:sz w:val="16"/>
                <w:szCs w:val="16"/>
                <w:lang w:val="sr-Cyrl-RS"/>
              </w:rPr>
              <w:t>К</w:t>
            </w:r>
            <w:r>
              <w:rPr>
                <w:sz w:val="16"/>
                <w:szCs w:val="16"/>
                <w:lang w:val="sr-Cyrl-RS"/>
              </w:rPr>
              <w:t>О</w:t>
            </w:r>
          </w:p>
          <w:p w14:paraId="326FA924" w14:textId="059ACD4B" w:rsidR="00811D33" w:rsidRPr="003824CB" w:rsidRDefault="009139D5" w:rsidP="00811D33">
            <w:pPr>
              <w:pStyle w:val="PlancoStandard"/>
              <w:keepNext/>
              <w:numPr>
                <w:ilvl w:val="1"/>
                <w:numId w:val="6"/>
              </w:numPr>
              <w:spacing w:before="20" w:after="20" w:line="240" w:lineRule="auto"/>
              <w:ind w:left="239" w:hanging="315"/>
              <w:jc w:val="left"/>
              <w:rPr>
                <w:sz w:val="16"/>
                <w:szCs w:val="16"/>
              </w:rPr>
            </w:pPr>
            <w:r>
              <w:rPr>
                <w:sz w:val="16"/>
                <w:szCs w:val="16"/>
                <w:lang w:val="sr-Cyrl-RS"/>
              </w:rPr>
              <w:t>По могућству представници других стејкхолдера (нпр. привредне коморе, струковног удружења, представника министарства)</w:t>
            </w:r>
          </w:p>
        </w:tc>
        <w:tc>
          <w:tcPr>
            <w:tcW w:w="1701" w:type="dxa"/>
            <w:shd w:val="clear" w:color="auto" w:fill="F2F2F2" w:themeFill="background1" w:themeFillShade="F2"/>
          </w:tcPr>
          <w:p w14:paraId="00B896F5" w14:textId="03ACA4CA" w:rsidR="00891B1F" w:rsidRDefault="009139D5" w:rsidP="00811D33">
            <w:pPr>
              <w:pStyle w:val="PlancoStandard"/>
              <w:keepNext/>
              <w:spacing w:before="60" w:after="60" w:line="240" w:lineRule="auto"/>
              <w:jc w:val="left"/>
              <w:rPr>
                <w:sz w:val="16"/>
                <w:szCs w:val="16"/>
              </w:rPr>
            </w:pPr>
            <w:r>
              <w:rPr>
                <w:sz w:val="16"/>
                <w:szCs w:val="16"/>
              </w:rPr>
              <w:t xml:space="preserve">1 </w:t>
            </w:r>
            <w:proofErr w:type="spellStart"/>
            <w:r>
              <w:rPr>
                <w:sz w:val="16"/>
                <w:szCs w:val="16"/>
              </w:rPr>
              <w:t>месец</w:t>
            </w:r>
            <w:proofErr w:type="spellEnd"/>
            <w:r>
              <w:rPr>
                <w:sz w:val="16"/>
                <w:szCs w:val="16"/>
              </w:rPr>
              <w:t xml:space="preserve"> </w:t>
            </w:r>
            <w:r w:rsidR="00811D33" w:rsidRPr="003F7839">
              <w:rPr>
                <w:sz w:val="16"/>
                <w:szCs w:val="16"/>
              </w:rPr>
              <w:t xml:space="preserve"> </w:t>
            </w:r>
          </w:p>
          <w:p w14:paraId="4D154F50" w14:textId="0675F3E2" w:rsidR="004E65B5" w:rsidRDefault="009139D5" w:rsidP="0030479F">
            <w:pPr>
              <w:pStyle w:val="PlancoStandard"/>
              <w:keepNext/>
              <w:spacing w:before="60" w:after="60" w:line="240" w:lineRule="auto"/>
              <w:jc w:val="left"/>
              <w:rPr>
                <w:sz w:val="16"/>
                <w:szCs w:val="16"/>
              </w:rPr>
            </w:pPr>
            <w:r>
              <w:rPr>
                <w:sz w:val="16"/>
                <w:szCs w:val="16"/>
                <w:lang w:val="sr-Cyrl-RS"/>
              </w:rPr>
              <w:t>Меморандум о сарадњи део</w:t>
            </w:r>
            <w:r w:rsidR="004E65B5">
              <w:rPr>
                <w:sz w:val="16"/>
                <w:szCs w:val="16"/>
                <w:lang w:val="sr-Cyrl-RS"/>
              </w:rPr>
              <w:t xml:space="preserve"> Изјаве о заинтересованости</w:t>
            </w:r>
          </w:p>
          <w:p w14:paraId="1591304E" w14:textId="2AC218C4" w:rsidR="00891B1F" w:rsidRPr="003F7839" w:rsidRDefault="009139D5" w:rsidP="0030479F">
            <w:pPr>
              <w:pStyle w:val="PlancoStandard"/>
              <w:keepNext/>
              <w:spacing w:before="60" w:after="60" w:line="240" w:lineRule="auto"/>
              <w:jc w:val="left"/>
              <w:rPr>
                <w:sz w:val="16"/>
                <w:szCs w:val="16"/>
              </w:rPr>
            </w:pPr>
            <w:r>
              <w:rPr>
                <w:sz w:val="16"/>
                <w:szCs w:val="16"/>
                <w:lang w:val="sr-Cyrl-RS"/>
              </w:rPr>
              <w:t>Основно планирање људства: део предлога пројекта</w:t>
            </w:r>
          </w:p>
        </w:tc>
        <w:tc>
          <w:tcPr>
            <w:tcW w:w="1814" w:type="dxa"/>
            <w:shd w:val="clear" w:color="auto" w:fill="F2F2F2" w:themeFill="background1" w:themeFillShade="F2"/>
          </w:tcPr>
          <w:p w14:paraId="7DF6DF92" w14:textId="2BBDB399" w:rsidR="00811D33" w:rsidRPr="00DF2CA7" w:rsidRDefault="00122A0B" w:rsidP="00122A0B">
            <w:pPr>
              <w:pStyle w:val="PlancoStandard"/>
              <w:keepNext/>
              <w:numPr>
                <w:ilvl w:val="1"/>
                <w:numId w:val="6"/>
              </w:numPr>
              <w:spacing w:before="60" w:after="60" w:line="240" w:lineRule="auto"/>
              <w:ind w:left="239" w:hanging="315"/>
              <w:jc w:val="left"/>
              <w:rPr>
                <w:sz w:val="16"/>
                <w:szCs w:val="16"/>
              </w:rPr>
            </w:pPr>
            <w:r>
              <w:rPr>
                <w:sz w:val="16"/>
                <w:szCs w:val="16"/>
                <w:lang w:val="sr-Cyrl-RS"/>
              </w:rPr>
              <w:t>Меморанд</w:t>
            </w:r>
            <w:r w:rsidR="009139D5">
              <w:rPr>
                <w:sz w:val="16"/>
                <w:szCs w:val="16"/>
                <w:lang w:val="sr-Cyrl-RS"/>
              </w:rPr>
              <w:t xml:space="preserve">ум о </w:t>
            </w:r>
            <w:r>
              <w:rPr>
                <w:sz w:val="16"/>
                <w:szCs w:val="16"/>
                <w:lang w:val="sr-Cyrl-RS"/>
              </w:rPr>
              <w:t>разумевању</w:t>
            </w:r>
            <w:r w:rsidR="009139D5">
              <w:rPr>
                <w:sz w:val="16"/>
                <w:szCs w:val="16"/>
                <w:lang w:val="sr-Cyrl-RS"/>
              </w:rPr>
              <w:t xml:space="preserve"> (бланко)</w:t>
            </w:r>
            <w:r w:rsidR="00811D33">
              <w:rPr>
                <w:sz w:val="16"/>
                <w:szCs w:val="16"/>
              </w:rPr>
              <w:t xml:space="preserve"> </w:t>
            </w:r>
          </w:p>
        </w:tc>
      </w:tr>
      <w:tr w:rsidR="0034613F" w:rsidRPr="00806D50" w14:paraId="7B6264DB" w14:textId="77777777" w:rsidTr="008D3962">
        <w:trPr>
          <w:trHeight w:val="214"/>
        </w:trPr>
        <w:tc>
          <w:tcPr>
            <w:tcW w:w="1843" w:type="dxa"/>
            <w:tcBorders>
              <w:bottom w:val="single" w:sz="4" w:space="0" w:color="FFFFFF" w:themeColor="background1"/>
            </w:tcBorders>
            <w:shd w:val="clear" w:color="auto" w:fill="D9D9D9" w:themeFill="background1" w:themeFillShade="D9"/>
          </w:tcPr>
          <w:p w14:paraId="30605C19" w14:textId="5C2AB8BA" w:rsidR="00811D33" w:rsidRPr="006265BE" w:rsidRDefault="009139D5" w:rsidP="00C877A7">
            <w:pPr>
              <w:pStyle w:val="PlancoStandard"/>
              <w:keepNext/>
              <w:numPr>
                <w:ilvl w:val="0"/>
                <w:numId w:val="6"/>
              </w:numPr>
              <w:spacing w:before="60" w:after="60" w:line="240" w:lineRule="auto"/>
              <w:ind w:left="176" w:hanging="200"/>
              <w:jc w:val="left"/>
              <w:rPr>
                <w:bCs/>
                <w:sz w:val="16"/>
                <w:szCs w:val="16"/>
              </w:rPr>
            </w:pPr>
            <w:r>
              <w:rPr>
                <w:bCs/>
                <w:sz w:val="16"/>
                <w:szCs w:val="16"/>
                <w:lang w:val="sr-Cyrl-RS"/>
              </w:rPr>
              <w:t xml:space="preserve">Развој програма </w:t>
            </w:r>
            <w:r w:rsidR="004E65B5">
              <w:rPr>
                <w:bCs/>
                <w:sz w:val="16"/>
                <w:szCs w:val="16"/>
                <w:lang w:val="sr-Cyrl-RS"/>
              </w:rPr>
              <w:t>К</w:t>
            </w:r>
            <w:r>
              <w:rPr>
                <w:bCs/>
                <w:sz w:val="16"/>
                <w:szCs w:val="16"/>
                <w:lang w:val="sr-Cyrl-RS"/>
              </w:rPr>
              <w:t xml:space="preserve">О </w:t>
            </w:r>
            <w:r w:rsidR="00FD7CDB">
              <w:rPr>
                <w:bCs/>
                <w:sz w:val="16"/>
                <w:szCs w:val="16"/>
              </w:rPr>
              <w:t>(</w:t>
            </w:r>
            <w:r>
              <w:rPr>
                <w:bCs/>
                <w:sz w:val="16"/>
                <w:szCs w:val="16"/>
                <w:lang w:val="sr-Cyrl-RS"/>
              </w:rPr>
              <w:t xml:space="preserve">план обуке </w:t>
            </w:r>
            <w:r w:rsidR="00C877A7">
              <w:rPr>
                <w:bCs/>
                <w:sz w:val="16"/>
                <w:szCs w:val="16"/>
                <w:lang w:val="sr-Cyrl-RS"/>
              </w:rPr>
              <w:t xml:space="preserve">за </w:t>
            </w:r>
            <w:r w:rsidR="004E65B5">
              <w:rPr>
                <w:bCs/>
                <w:sz w:val="16"/>
                <w:szCs w:val="16"/>
                <w:lang w:val="sr-Cyrl-RS"/>
              </w:rPr>
              <w:t>К</w:t>
            </w:r>
            <w:r w:rsidR="00C877A7">
              <w:rPr>
                <w:bCs/>
                <w:sz w:val="16"/>
                <w:szCs w:val="16"/>
                <w:lang w:val="sr-Cyrl-RS"/>
              </w:rPr>
              <w:t>О</w:t>
            </w:r>
            <w:r w:rsidR="00FD7CDB">
              <w:rPr>
                <w:bCs/>
                <w:sz w:val="16"/>
                <w:szCs w:val="16"/>
              </w:rPr>
              <w:t>)</w:t>
            </w:r>
            <w:r w:rsidR="00811D33">
              <w:rPr>
                <w:bCs/>
                <w:sz w:val="16"/>
                <w:szCs w:val="16"/>
              </w:rPr>
              <w:t xml:space="preserve"> </w:t>
            </w:r>
            <w:r w:rsidR="00C877A7">
              <w:rPr>
                <w:bCs/>
                <w:sz w:val="16"/>
                <w:szCs w:val="16"/>
                <w:lang w:val="sr-Cyrl-RS"/>
              </w:rPr>
              <w:t>уз употребу постојећих стандарда</w:t>
            </w:r>
            <w:r w:rsidR="00811D33">
              <w:rPr>
                <w:bCs/>
                <w:sz w:val="16"/>
                <w:szCs w:val="16"/>
              </w:rPr>
              <w:t xml:space="preserve"> </w:t>
            </w:r>
            <w:r w:rsidR="004E65B5">
              <w:rPr>
                <w:bCs/>
                <w:sz w:val="16"/>
                <w:szCs w:val="16"/>
                <w:lang w:val="sr-Cyrl-RS"/>
              </w:rPr>
              <w:t>занимања или кавлификација</w:t>
            </w:r>
          </w:p>
        </w:tc>
        <w:tc>
          <w:tcPr>
            <w:tcW w:w="3119" w:type="dxa"/>
            <w:tcBorders>
              <w:bottom w:val="single" w:sz="4" w:space="0" w:color="FFFFFF" w:themeColor="background1"/>
            </w:tcBorders>
            <w:shd w:val="clear" w:color="auto" w:fill="D9D9D9" w:themeFill="background1" w:themeFillShade="D9"/>
          </w:tcPr>
          <w:p w14:paraId="7BB9EE5E" w14:textId="6DFD93E1" w:rsidR="00811D33" w:rsidRDefault="00C877A7" w:rsidP="00811D33">
            <w:pPr>
              <w:pStyle w:val="PlancoStandard"/>
              <w:keepNext/>
              <w:numPr>
                <w:ilvl w:val="1"/>
                <w:numId w:val="6"/>
              </w:numPr>
              <w:spacing w:before="20" w:after="20" w:line="240" w:lineRule="auto"/>
              <w:ind w:left="239" w:hanging="315"/>
              <w:jc w:val="left"/>
              <w:rPr>
                <w:sz w:val="16"/>
                <w:szCs w:val="16"/>
              </w:rPr>
            </w:pPr>
            <w:r>
              <w:rPr>
                <w:sz w:val="16"/>
                <w:szCs w:val="16"/>
                <w:lang w:val="sr-Cyrl-RS"/>
              </w:rPr>
              <w:t xml:space="preserve">Координатор </w:t>
            </w:r>
            <w:r w:rsidR="004E65B5">
              <w:rPr>
                <w:sz w:val="16"/>
                <w:szCs w:val="16"/>
                <w:lang w:val="sr-Cyrl-RS"/>
              </w:rPr>
              <w:t>К</w:t>
            </w:r>
            <w:r>
              <w:rPr>
                <w:sz w:val="16"/>
                <w:szCs w:val="16"/>
                <w:lang w:val="sr-Cyrl-RS"/>
              </w:rPr>
              <w:t>О у ИСОО</w:t>
            </w:r>
          </w:p>
          <w:p w14:paraId="26FA8157" w14:textId="341F168D" w:rsidR="00811D33" w:rsidRDefault="00C877A7" w:rsidP="00811D33">
            <w:pPr>
              <w:pStyle w:val="PlancoStandard"/>
              <w:keepNext/>
              <w:numPr>
                <w:ilvl w:val="1"/>
                <w:numId w:val="6"/>
              </w:numPr>
              <w:spacing w:before="20" w:after="20" w:line="240" w:lineRule="auto"/>
              <w:ind w:left="239" w:hanging="315"/>
              <w:jc w:val="left"/>
              <w:rPr>
                <w:sz w:val="16"/>
                <w:szCs w:val="16"/>
              </w:rPr>
            </w:pPr>
            <w:r>
              <w:rPr>
                <w:sz w:val="16"/>
                <w:szCs w:val="16"/>
                <w:lang w:val="sr-Cyrl-RS"/>
              </w:rPr>
              <w:t xml:space="preserve">Координатори </w:t>
            </w:r>
            <w:r w:rsidR="004E65B5">
              <w:rPr>
                <w:sz w:val="16"/>
                <w:szCs w:val="16"/>
                <w:lang w:val="sr-Cyrl-RS"/>
              </w:rPr>
              <w:t>К</w:t>
            </w:r>
            <w:r>
              <w:rPr>
                <w:sz w:val="16"/>
                <w:szCs w:val="16"/>
                <w:lang w:val="sr-Cyrl-RS"/>
              </w:rPr>
              <w:t>О у предузећима партнерима</w:t>
            </w:r>
          </w:p>
          <w:p w14:paraId="73409D60" w14:textId="00769A84" w:rsidR="00811D33" w:rsidRDefault="00356977" w:rsidP="00811D33">
            <w:pPr>
              <w:pStyle w:val="PlancoStandard"/>
              <w:keepNext/>
              <w:numPr>
                <w:ilvl w:val="1"/>
                <w:numId w:val="6"/>
              </w:numPr>
              <w:spacing w:before="20" w:after="20" w:line="240" w:lineRule="auto"/>
              <w:ind w:left="239" w:hanging="315"/>
              <w:jc w:val="left"/>
              <w:rPr>
                <w:sz w:val="16"/>
                <w:szCs w:val="16"/>
              </w:rPr>
            </w:pPr>
            <w:r>
              <w:rPr>
                <w:sz w:val="16"/>
                <w:szCs w:val="16"/>
                <w:lang w:val="sr-Cyrl-RS"/>
              </w:rPr>
              <w:t>Одабрани наставници ИСОО</w:t>
            </w:r>
          </w:p>
          <w:p w14:paraId="10E2639D" w14:textId="78AAB58D" w:rsidR="00811D33" w:rsidRPr="003F7839" w:rsidRDefault="00356977" w:rsidP="00356977">
            <w:pPr>
              <w:pStyle w:val="PlancoStandard"/>
              <w:keepNext/>
              <w:numPr>
                <w:ilvl w:val="1"/>
                <w:numId w:val="6"/>
              </w:numPr>
              <w:spacing w:before="20" w:after="20" w:line="240" w:lineRule="auto"/>
              <w:ind w:left="239" w:hanging="315"/>
              <w:jc w:val="left"/>
              <w:rPr>
                <w:sz w:val="16"/>
                <w:szCs w:val="16"/>
              </w:rPr>
            </w:pPr>
            <w:r>
              <w:rPr>
                <w:sz w:val="16"/>
                <w:szCs w:val="16"/>
                <w:lang w:val="sr-Cyrl-RS"/>
              </w:rPr>
              <w:t xml:space="preserve">Одабрани искуснији радници из предузећа партнера </w:t>
            </w:r>
          </w:p>
        </w:tc>
        <w:tc>
          <w:tcPr>
            <w:tcW w:w="1701" w:type="dxa"/>
            <w:tcBorders>
              <w:bottom w:val="single" w:sz="4" w:space="0" w:color="FFFFFF" w:themeColor="background1"/>
            </w:tcBorders>
            <w:shd w:val="clear" w:color="auto" w:fill="D9D9D9" w:themeFill="background1" w:themeFillShade="D9"/>
          </w:tcPr>
          <w:p w14:paraId="58143BB3" w14:textId="259F75CA" w:rsidR="00811D33" w:rsidRPr="00942492" w:rsidRDefault="00356977" w:rsidP="005B66B3">
            <w:pPr>
              <w:pStyle w:val="PlancoStandard"/>
              <w:keepNext/>
              <w:spacing w:before="60" w:after="60" w:line="240" w:lineRule="auto"/>
              <w:jc w:val="left"/>
              <w:rPr>
                <w:sz w:val="16"/>
                <w:szCs w:val="16"/>
              </w:rPr>
            </w:pPr>
            <w:r>
              <w:rPr>
                <w:sz w:val="16"/>
                <w:szCs w:val="16"/>
                <w:lang w:val="sr-Cyrl-RS"/>
              </w:rPr>
              <w:t>6 месеци (од одобравања предлога пројекта)</w:t>
            </w:r>
          </w:p>
        </w:tc>
        <w:tc>
          <w:tcPr>
            <w:tcW w:w="1814" w:type="dxa"/>
            <w:tcBorders>
              <w:bottom w:val="single" w:sz="4" w:space="0" w:color="FFFFFF" w:themeColor="background1"/>
            </w:tcBorders>
            <w:shd w:val="clear" w:color="auto" w:fill="D9D9D9" w:themeFill="background1" w:themeFillShade="D9"/>
          </w:tcPr>
          <w:p w14:paraId="1B432EAD" w14:textId="747B717C" w:rsidR="00811D33" w:rsidRPr="0053525E" w:rsidRDefault="005B66B3" w:rsidP="005B66B3">
            <w:pPr>
              <w:pStyle w:val="PlancoStandard"/>
              <w:keepNext/>
              <w:numPr>
                <w:ilvl w:val="1"/>
                <w:numId w:val="6"/>
              </w:numPr>
              <w:spacing w:before="60" w:after="60" w:line="240" w:lineRule="auto"/>
              <w:ind w:left="239" w:hanging="315"/>
              <w:jc w:val="left"/>
              <w:rPr>
                <w:sz w:val="16"/>
                <w:szCs w:val="16"/>
              </w:rPr>
            </w:pPr>
            <w:r>
              <w:rPr>
                <w:sz w:val="16"/>
                <w:szCs w:val="16"/>
                <w:lang w:val="sr-Cyrl-RS"/>
              </w:rPr>
              <w:t xml:space="preserve">Постојећи стандарди </w:t>
            </w:r>
            <w:r w:rsidR="004E65B5">
              <w:rPr>
                <w:sz w:val="16"/>
                <w:szCs w:val="16"/>
                <w:lang w:val="sr-Cyrl-RS"/>
              </w:rPr>
              <w:t xml:space="preserve">занимања </w:t>
            </w:r>
            <w:r>
              <w:rPr>
                <w:sz w:val="16"/>
                <w:szCs w:val="16"/>
                <w:lang w:val="sr-Cyrl-RS"/>
              </w:rPr>
              <w:t xml:space="preserve">и наставни план и програм који је одобрило министартво </w:t>
            </w:r>
            <w:r w:rsidR="004E65B5">
              <w:rPr>
                <w:sz w:val="16"/>
                <w:szCs w:val="16"/>
                <w:lang w:val="sr-Cyrl-RS"/>
              </w:rPr>
              <w:t>надлежно за послове</w:t>
            </w:r>
            <w:r>
              <w:rPr>
                <w:sz w:val="16"/>
                <w:szCs w:val="16"/>
                <w:lang w:val="sr-Cyrl-RS"/>
              </w:rPr>
              <w:t xml:space="preserve"> ИСОО</w:t>
            </w:r>
            <w:r w:rsidR="00811D33" w:rsidRPr="0053525E">
              <w:rPr>
                <w:sz w:val="16"/>
                <w:szCs w:val="16"/>
              </w:rPr>
              <w:t xml:space="preserve"> </w:t>
            </w:r>
          </w:p>
        </w:tc>
      </w:tr>
      <w:tr w:rsidR="0034613F" w:rsidRPr="00806D50" w14:paraId="61698450" w14:textId="77777777" w:rsidTr="008D3962">
        <w:trPr>
          <w:trHeight w:val="228"/>
        </w:trPr>
        <w:tc>
          <w:tcPr>
            <w:tcW w:w="1843" w:type="dxa"/>
            <w:tcBorders>
              <w:bottom w:val="single" w:sz="4" w:space="0" w:color="FFFFFF" w:themeColor="background1"/>
            </w:tcBorders>
            <w:shd w:val="clear" w:color="auto" w:fill="F2F2F2" w:themeFill="background1" w:themeFillShade="F2"/>
          </w:tcPr>
          <w:p w14:paraId="08C426BD" w14:textId="43CC6514" w:rsidR="00811D33" w:rsidRPr="005D712C" w:rsidRDefault="005B66B3" w:rsidP="005B66B3">
            <w:pPr>
              <w:pStyle w:val="PlancoStandard"/>
              <w:keepNext/>
              <w:numPr>
                <w:ilvl w:val="0"/>
                <w:numId w:val="6"/>
              </w:numPr>
              <w:spacing w:before="60" w:after="60" w:line="240" w:lineRule="auto"/>
              <w:ind w:left="176" w:hanging="200"/>
              <w:jc w:val="left"/>
              <w:rPr>
                <w:bCs/>
                <w:sz w:val="16"/>
                <w:szCs w:val="16"/>
              </w:rPr>
            </w:pPr>
            <w:r>
              <w:rPr>
                <w:bCs/>
                <w:sz w:val="16"/>
                <w:szCs w:val="16"/>
                <w:lang w:val="sr-Cyrl-RS"/>
              </w:rPr>
              <w:t xml:space="preserve">Развој материјала за обуке </w:t>
            </w:r>
          </w:p>
        </w:tc>
        <w:tc>
          <w:tcPr>
            <w:tcW w:w="3119" w:type="dxa"/>
            <w:tcBorders>
              <w:bottom w:val="single" w:sz="4" w:space="0" w:color="FFFFFF" w:themeColor="background1"/>
            </w:tcBorders>
            <w:shd w:val="clear" w:color="auto" w:fill="F2F2F2" w:themeFill="background1" w:themeFillShade="F2"/>
          </w:tcPr>
          <w:p w14:paraId="680ED9D4" w14:textId="3EBD9F54" w:rsidR="00891B1F" w:rsidRDefault="005B66B3" w:rsidP="00891B1F">
            <w:pPr>
              <w:pStyle w:val="PlancoStandard"/>
              <w:keepNext/>
              <w:numPr>
                <w:ilvl w:val="1"/>
                <w:numId w:val="6"/>
              </w:numPr>
              <w:spacing w:before="20" w:after="20" w:line="240" w:lineRule="auto"/>
              <w:ind w:left="239" w:hanging="315"/>
              <w:jc w:val="left"/>
              <w:rPr>
                <w:sz w:val="16"/>
                <w:szCs w:val="16"/>
              </w:rPr>
            </w:pPr>
            <w:r>
              <w:rPr>
                <w:sz w:val="16"/>
                <w:szCs w:val="16"/>
                <w:lang w:val="sr-Cyrl-RS"/>
              </w:rPr>
              <w:t xml:space="preserve">Координатори </w:t>
            </w:r>
            <w:r w:rsidR="00AB0E48">
              <w:rPr>
                <w:sz w:val="16"/>
                <w:szCs w:val="16"/>
                <w:lang w:val="sr-Cyrl-RS"/>
              </w:rPr>
              <w:t>К</w:t>
            </w:r>
            <w:r>
              <w:rPr>
                <w:sz w:val="16"/>
                <w:szCs w:val="16"/>
                <w:lang w:val="sr-Cyrl-RS"/>
              </w:rPr>
              <w:t>О из ИСОО и предузећа партнера</w:t>
            </w:r>
          </w:p>
          <w:p w14:paraId="1CC78A8F" w14:textId="50DFCAA5" w:rsidR="00811D33" w:rsidRPr="00811D33" w:rsidRDefault="005B66B3" w:rsidP="005B66B3">
            <w:pPr>
              <w:pStyle w:val="PlancoStandard"/>
              <w:keepNext/>
              <w:numPr>
                <w:ilvl w:val="1"/>
                <w:numId w:val="6"/>
              </w:numPr>
              <w:spacing w:before="20" w:after="20" w:line="240" w:lineRule="auto"/>
              <w:ind w:left="239" w:hanging="315"/>
              <w:jc w:val="left"/>
              <w:rPr>
                <w:sz w:val="16"/>
                <w:szCs w:val="16"/>
              </w:rPr>
            </w:pPr>
            <w:r>
              <w:rPr>
                <w:sz w:val="16"/>
                <w:szCs w:val="16"/>
                <w:lang w:val="sr-Cyrl-RS"/>
              </w:rPr>
              <w:t>Наставници практичне наставе у ИСОО и инструктори из предузећа партнера</w:t>
            </w:r>
            <w:r w:rsidR="00811D33" w:rsidRPr="00811D33">
              <w:rPr>
                <w:sz w:val="16"/>
                <w:szCs w:val="16"/>
              </w:rPr>
              <w:t xml:space="preserve"> </w:t>
            </w:r>
          </w:p>
        </w:tc>
        <w:tc>
          <w:tcPr>
            <w:tcW w:w="1701" w:type="dxa"/>
            <w:tcBorders>
              <w:bottom w:val="single" w:sz="4" w:space="0" w:color="FFFFFF" w:themeColor="background1"/>
            </w:tcBorders>
            <w:shd w:val="clear" w:color="auto" w:fill="F2F2F2" w:themeFill="background1" w:themeFillShade="F2"/>
          </w:tcPr>
          <w:p w14:paraId="2E1B630C" w14:textId="2B8FEBE7" w:rsidR="00811D33" w:rsidRPr="005B66B3" w:rsidRDefault="005B66B3" w:rsidP="00811D33">
            <w:pPr>
              <w:pStyle w:val="PlancoStandard"/>
              <w:keepNext/>
              <w:spacing w:before="60" w:after="60" w:line="240" w:lineRule="auto"/>
              <w:jc w:val="left"/>
              <w:rPr>
                <w:sz w:val="16"/>
                <w:szCs w:val="16"/>
                <w:lang w:val="sr-Cyrl-RS"/>
              </w:rPr>
            </w:pPr>
            <w:r>
              <w:rPr>
                <w:sz w:val="16"/>
                <w:szCs w:val="16"/>
                <w:lang w:val="sr-Cyrl-RS"/>
              </w:rPr>
              <w:t>Паралелно са Фазом 3 (након одобравања предлога пројекта)</w:t>
            </w:r>
          </w:p>
        </w:tc>
        <w:tc>
          <w:tcPr>
            <w:tcW w:w="1814" w:type="dxa"/>
            <w:tcBorders>
              <w:bottom w:val="single" w:sz="4" w:space="0" w:color="FFFFFF" w:themeColor="background1"/>
            </w:tcBorders>
            <w:shd w:val="clear" w:color="auto" w:fill="F2F2F2" w:themeFill="background1" w:themeFillShade="F2"/>
          </w:tcPr>
          <w:p w14:paraId="6BB387B1" w14:textId="0B9627F8" w:rsidR="00811D33" w:rsidRPr="00DF2CA7" w:rsidRDefault="005B66B3" w:rsidP="005B66B3">
            <w:pPr>
              <w:pStyle w:val="PlancoStandard"/>
              <w:keepNext/>
              <w:numPr>
                <w:ilvl w:val="1"/>
                <w:numId w:val="6"/>
              </w:numPr>
              <w:spacing w:before="60" w:after="60" w:line="240" w:lineRule="auto"/>
              <w:ind w:left="239" w:hanging="315"/>
              <w:jc w:val="left"/>
              <w:rPr>
                <w:sz w:val="16"/>
                <w:szCs w:val="16"/>
              </w:rPr>
            </w:pPr>
            <w:r>
              <w:rPr>
                <w:sz w:val="16"/>
                <w:szCs w:val="16"/>
                <w:lang w:val="sr-Cyrl-RS"/>
              </w:rPr>
              <w:t xml:space="preserve">Програм обуке за </w:t>
            </w:r>
            <w:r w:rsidR="00AB0E48">
              <w:rPr>
                <w:sz w:val="16"/>
                <w:szCs w:val="16"/>
                <w:lang w:val="sr-Cyrl-RS"/>
              </w:rPr>
              <w:t>К</w:t>
            </w:r>
            <w:r>
              <w:rPr>
                <w:sz w:val="16"/>
                <w:szCs w:val="16"/>
                <w:lang w:val="sr-Cyrl-RS"/>
              </w:rPr>
              <w:t>О</w:t>
            </w:r>
          </w:p>
        </w:tc>
      </w:tr>
      <w:tr w:rsidR="0034613F" w:rsidRPr="00806D50" w14:paraId="03823592" w14:textId="77777777" w:rsidTr="008D3962">
        <w:trPr>
          <w:trHeight w:val="350"/>
        </w:trPr>
        <w:tc>
          <w:tcPr>
            <w:tcW w:w="1843" w:type="dxa"/>
            <w:shd w:val="clear" w:color="auto" w:fill="D9D9D9" w:themeFill="background1" w:themeFillShade="D9"/>
          </w:tcPr>
          <w:p w14:paraId="2805EA60" w14:textId="1A880F64" w:rsidR="00811D33" w:rsidRPr="005D712C" w:rsidRDefault="005B66B3" w:rsidP="005B66B3">
            <w:pPr>
              <w:pStyle w:val="PlancoStandard"/>
              <w:keepNext/>
              <w:numPr>
                <w:ilvl w:val="0"/>
                <w:numId w:val="6"/>
              </w:numPr>
              <w:spacing w:before="60" w:after="60" w:line="240" w:lineRule="auto"/>
              <w:ind w:left="176" w:hanging="200"/>
              <w:jc w:val="left"/>
              <w:rPr>
                <w:bCs/>
                <w:sz w:val="16"/>
                <w:szCs w:val="16"/>
              </w:rPr>
            </w:pPr>
            <w:r>
              <w:rPr>
                <w:bCs/>
                <w:sz w:val="16"/>
                <w:szCs w:val="16"/>
                <w:lang w:val="sr-Cyrl-RS"/>
              </w:rPr>
              <w:t xml:space="preserve">Обука координатора </w:t>
            </w:r>
            <w:r w:rsidR="00AB0E48">
              <w:rPr>
                <w:bCs/>
                <w:sz w:val="16"/>
                <w:szCs w:val="16"/>
                <w:lang w:val="sr-Cyrl-RS"/>
              </w:rPr>
              <w:t>К</w:t>
            </w:r>
            <w:r>
              <w:rPr>
                <w:bCs/>
                <w:sz w:val="16"/>
                <w:szCs w:val="16"/>
                <w:lang w:val="sr-Cyrl-RS"/>
              </w:rPr>
              <w:t>О</w:t>
            </w:r>
            <w:r w:rsidR="00FD7CDB">
              <w:rPr>
                <w:bCs/>
                <w:sz w:val="16"/>
                <w:szCs w:val="16"/>
              </w:rPr>
              <w:t xml:space="preserve"> </w:t>
            </w:r>
          </w:p>
        </w:tc>
        <w:tc>
          <w:tcPr>
            <w:tcW w:w="3119" w:type="dxa"/>
            <w:shd w:val="clear" w:color="auto" w:fill="D9D9D9" w:themeFill="background1" w:themeFillShade="D9"/>
          </w:tcPr>
          <w:p w14:paraId="5A0C2152" w14:textId="70C32EF1" w:rsidR="00811D33" w:rsidRPr="0086110F" w:rsidRDefault="005B66B3" w:rsidP="005B66B3">
            <w:pPr>
              <w:pStyle w:val="PlancoStandard"/>
              <w:keepNext/>
              <w:numPr>
                <w:ilvl w:val="1"/>
                <w:numId w:val="6"/>
              </w:numPr>
              <w:spacing w:before="20" w:after="20" w:line="240" w:lineRule="auto"/>
              <w:ind w:left="239" w:hanging="315"/>
              <w:jc w:val="left"/>
              <w:rPr>
                <w:sz w:val="16"/>
                <w:szCs w:val="16"/>
              </w:rPr>
            </w:pPr>
            <w:r>
              <w:rPr>
                <w:sz w:val="16"/>
                <w:szCs w:val="16"/>
                <w:lang w:val="sr-Cyrl-RS"/>
              </w:rPr>
              <w:t xml:space="preserve">Координатори </w:t>
            </w:r>
            <w:r w:rsidR="00AB0E48">
              <w:rPr>
                <w:sz w:val="16"/>
                <w:szCs w:val="16"/>
                <w:lang w:val="sr-Cyrl-RS"/>
              </w:rPr>
              <w:t>К</w:t>
            </w:r>
            <w:r>
              <w:rPr>
                <w:sz w:val="16"/>
                <w:szCs w:val="16"/>
                <w:lang w:val="sr-Cyrl-RS"/>
              </w:rPr>
              <w:t>О из ИСОО и предузећа партнера</w:t>
            </w:r>
          </w:p>
        </w:tc>
        <w:tc>
          <w:tcPr>
            <w:tcW w:w="1701" w:type="dxa"/>
            <w:shd w:val="clear" w:color="auto" w:fill="D9D9D9" w:themeFill="background1" w:themeFillShade="D9"/>
          </w:tcPr>
          <w:p w14:paraId="1E673F47" w14:textId="0AECB590" w:rsidR="00811D33" w:rsidRPr="0030479F" w:rsidRDefault="00FD7CDB" w:rsidP="00811D33">
            <w:pPr>
              <w:pStyle w:val="PlancoStandard"/>
              <w:keepNext/>
              <w:spacing w:before="60" w:after="60" w:line="240" w:lineRule="auto"/>
              <w:jc w:val="left"/>
              <w:rPr>
                <w:sz w:val="16"/>
                <w:szCs w:val="16"/>
                <w:lang w:val="sr-Cyrl-RS"/>
              </w:rPr>
            </w:pPr>
            <w:r w:rsidRPr="00C161F0">
              <w:rPr>
                <w:sz w:val="16"/>
                <w:szCs w:val="16"/>
              </w:rPr>
              <w:t>1</w:t>
            </w:r>
            <w:r w:rsidR="005B66B3">
              <w:rPr>
                <w:sz w:val="16"/>
                <w:szCs w:val="16"/>
              </w:rPr>
              <w:t xml:space="preserve"> </w:t>
            </w:r>
            <w:r w:rsidR="00AB0E48">
              <w:rPr>
                <w:sz w:val="16"/>
                <w:szCs w:val="16"/>
                <w:lang w:val="sr-Cyrl-RS"/>
              </w:rPr>
              <w:t>недеља</w:t>
            </w:r>
          </w:p>
        </w:tc>
        <w:tc>
          <w:tcPr>
            <w:tcW w:w="1814" w:type="dxa"/>
            <w:shd w:val="clear" w:color="auto" w:fill="D9D9D9" w:themeFill="background1" w:themeFillShade="D9"/>
          </w:tcPr>
          <w:p w14:paraId="79F33D43" w14:textId="27483792" w:rsidR="00811D33" w:rsidRPr="00811D33" w:rsidRDefault="00811D33" w:rsidP="00D414A5">
            <w:pPr>
              <w:pStyle w:val="PlancoStandard"/>
              <w:keepNext/>
              <w:spacing w:before="60" w:after="60" w:line="240" w:lineRule="auto"/>
              <w:ind w:left="239"/>
              <w:jc w:val="left"/>
              <w:rPr>
                <w:sz w:val="16"/>
                <w:szCs w:val="16"/>
              </w:rPr>
            </w:pPr>
          </w:p>
        </w:tc>
      </w:tr>
      <w:tr w:rsidR="0034613F" w:rsidRPr="00806D50" w14:paraId="649ECACD" w14:textId="77777777" w:rsidTr="008D3962">
        <w:trPr>
          <w:trHeight w:val="214"/>
        </w:trPr>
        <w:tc>
          <w:tcPr>
            <w:tcW w:w="1843" w:type="dxa"/>
            <w:shd w:val="clear" w:color="auto" w:fill="F2F2F2" w:themeFill="background1" w:themeFillShade="F2"/>
          </w:tcPr>
          <w:p w14:paraId="354DC9D4" w14:textId="12A61C6C" w:rsidR="00FD7CDB" w:rsidRPr="005D712C" w:rsidRDefault="0034613F" w:rsidP="0034613F">
            <w:pPr>
              <w:pStyle w:val="PlancoStandard"/>
              <w:keepNext/>
              <w:numPr>
                <w:ilvl w:val="0"/>
                <w:numId w:val="6"/>
              </w:numPr>
              <w:spacing w:before="60" w:after="60" w:line="240" w:lineRule="auto"/>
              <w:ind w:left="176" w:hanging="200"/>
              <w:jc w:val="left"/>
              <w:rPr>
                <w:bCs/>
                <w:sz w:val="16"/>
                <w:szCs w:val="16"/>
              </w:rPr>
            </w:pPr>
            <w:r>
              <w:rPr>
                <w:bCs/>
                <w:sz w:val="16"/>
                <w:szCs w:val="16"/>
              </w:rPr>
              <w:t>O</w:t>
            </w:r>
            <w:r>
              <w:rPr>
                <w:bCs/>
                <w:sz w:val="16"/>
                <w:szCs w:val="16"/>
                <w:lang w:val="sr-Cyrl-RS"/>
              </w:rPr>
              <w:t>бука наставника практичне наставе из ИСОО</w:t>
            </w:r>
          </w:p>
        </w:tc>
        <w:tc>
          <w:tcPr>
            <w:tcW w:w="3119" w:type="dxa"/>
            <w:shd w:val="clear" w:color="auto" w:fill="F2F2F2" w:themeFill="background1" w:themeFillShade="F2"/>
          </w:tcPr>
          <w:p w14:paraId="04448ECE" w14:textId="6B429A78" w:rsidR="00FD7CDB" w:rsidRDefault="0034613F" w:rsidP="00FD7CDB">
            <w:pPr>
              <w:pStyle w:val="PlancoStandard"/>
              <w:keepNext/>
              <w:numPr>
                <w:ilvl w:val="1"/>
                <w:numId w:val="6"/>
              </w:numPr>
              <w:spacing w:before="20" w:after="20" w:line="240" w:lineRule="auto"/>
              <w:ind w:left="239" w:hanging="315"/>
              <w:jc w:val="left"/>
              <w:rPr>
                <w:sz w:val="16"/>
                <w:szCs w:val="16"/>
              </w:rPr>
            </w:pPr>
            <w:r>
              <w:rPr>
                <w:sz w:val="16"/>
                <w:szCs w:val="16"/>
                <w:lang w:val="sr-Cyrl-RS"/>
              </w:rPr>
              <w:t xml:space="preserve">Координатор </w:t>
            </w:r>
            <w:r w:rsidR="00AB0E48">
              <w:rPr>
                <w:sz w:val="16"/>
                <w:szCs w:val="16"/>
                <w:lang w:val="sr-Cyrl-RS"/>
              </w:rPr>
              <w:t>К</w:t>
            </w:r>
            <w:r>
              <w:rPr>
                <w:sz w:val="16"/>
                <w:szCs w:val="16"/>
                <w:lang w:val="sr-Cyrl-RS"/>
              </w:rPr>
              <w:t>О у ИСОО</w:t>
            </w:r>
          </w:p>
          <w:p w14:paraId="55271E92" w14:textId="0F47C28B" w:rsidR="00FD7CDB" w:rsidRPr="00D55BDE" w:rsidRDefault="0034613F" w:rsidP="0034613F">
            <w:pPr>
              <w:pStyle w:val="PlancoStandard"/>
              <w:keepNext/>
              <w:numPr>
                <w:ilvl w:val="1"/>
                <w:numId w:val="6"/>
              </w:numPr>
              <w:spacing w:before="20" w:after="20" w:line="240" w:lineRule="auto"/>
              <w:ind w:left="239" w:hanging="315"/>
              <w:jc w:val="left"/>
              <w:rPr>
                <w:sz w:val="16"/>
                <w:szCs w:val="16"/>
              </w:rPr>
            </w:pPr>
            <w:r>
              <w:rPr>
                <w:sz w:val="16"/>
                <w:szCs w:val="16"/>
                <w:lang w:val="sr-Cyrl-RS"/>
              </w:rPr>
              <w:t>релевантни наставници практичне наставе</w:t>
            </w:r>
          </w:p>
        </w:tc>
        <w:tc>
          <w:tcPr>
            <w:tcW w:w="1701" w:type="dxa"/>
            <w:shd w:val="clear" w:color="auto" w:fill="F2F2F2" w:themeFill="background1" w:themeFillShade="F2"/>
          </w:tcPr>
          <w:p w14:paraId="58CCA78C" w14:textId="5F445D0D" w:rsidR="00FD7CDB" w:rsidRPr="00811D33" w:rsidRDefault="005B66B3" w:rsidP="00FD7CDB">
            <w:pPr>
              <w:pStyle w:val="PlancoStandard"/>
              <w:keepNext/>
              <w:spacing w:before="60" w:after="60" w:line="240" w:lineRule="auto"/>
              <w:jc w:val="left"/>
              <w:rPr>
                <w:sz w:val="16"/>
                <w:szCs w:val="16"/>
              </w:rPr>
            </w:pPr>
            <w:r>
              <w:rPr>
                <w:sz w:val="16"/>
                <w:szCs w:val="16"/>
              </w:rPr>
              <w:t xml:space="preserve">1 </w:t>
            </w:r>
            <w:proofErr w:type="spellStart"/>
            <w:r>
              <w:rPr>
                <w:sz w:val="16"/>
                <w:szCs w:val="16"/>
              </w:rPr>
              <w:t>месец</w:t>
            </w:r>
            <w:proofErr w:type="spellEnd"/>
          </w:p>
        </w:tc>
        <w:tc>
          <w:tcPr>
            <w:tcW w:w="1814" w:type="dxa"/>
            <w:shd w:val="clear" w:color="auto" w:fill="F2F2F2" w:themeFill="background1" w:themeFillShade="F2"/>
          </w:tcPr>
          <w:p w14:paraId="3E447DE7" w14:textId="5B7EC119" w:rsidR="00FD7CDB" w:rsidRPr="00811D33" w:rsidRDefault="0034613F" w:rsidP="0034613F">
            <w:pPr>
              <w:pStyle w:val="PlancoStandard"/>
              <w:keepNext/>
              <w:numPr>
                <w:ilvl w:val="1"/>
                <w:numId w:val="6"/>
              </w:numPr>
              <w:spacing w:before="60" w:after="60" w:line="240" w:lineRule="auto"/>
              <w:ind w:left="239" w:hanging="315"/>
              <w:jc w:val="left"/>
              <w:rPr>
                <w:sz w:val="16"/>
                <w:szCs w:val="16"/>
              </w:rPr>
            </w:pPr>
            <w:r>
              <w:rPr>
                <w:sz w:val="16"/>
                <w:szCs w:val="16"/>
                <w:lang w:val="sr-Cyrl-RS"/>
              </w:rPr>
              <w:t>Предузећа партнери</w:t>
            </w:r>
          </w:p>
        </w:tc>
      </w:tr>
      <w:tr w:rsidR="0034613F" w:rsidRPr="00811D33" w14:paraId="14046DAE" w14:textId="77777777" w:rsidTr="008D3962">
        <w:trPr>
          <w:trHeight w:val="228"/>
        </w:trPr>
        <w:tc>
          <w:tcPr>
            <w:tcW w:w="1843" w:type="dxa"/>
            <w:shd w:val="clear" w:color="auto" w:fill="D9D9D9" w:themeFill="background1" w:themeFillShade="D9"/>
          </w:tcPr>
          <w:p w14:paraId="3AD70A0B" w14:textId="262EA63A" w:rsidR="00FD7CDB" w:rsidRPr="005D712C" w:rsidRDefault="0034613F" w:rsidP="0034613F">
            <w:pPr>
              <w:pStyle w:val="PlancoStandard"/>
              <w:keepNext/>
              <w:numPr>
                <w:ilvl w:val="0"/>
                <w:numId w:val="6"/>
              </w:numPr>
              <w:spacing w:before="60" w:after="60" w:line="240" w:lineRule="auto"/>
              <w:ind w:left="176" w:hanging="200"/>
              <w:jc w:val="left"/>
              <w:rPr>
                <w:bCs/>
                <w:sz w:val="16"/>
                <w:szCs w:val="16"/>
              </w:rPr>
            </w:pPr>
            <w:r>
              <w:rPr>
                <w:bCs/>
                <w:sz w:val="16"/>
                <w:szCs w:val="16"/>
                <w:lang w:val="sr-Cyrl-RS"/>
              </w:rPr>
              <w:t>Обука инструктора из предузећа партнера</w:t>
            </w:r>
          </w:p>
        </w:tc>
        <w:tc>
          <w:tcPr>
            <w:tcW w:w="3119" w:type="dxa"/>
            <w:shd w:val="clear" w:color="auto" w:fill="D9D9D9" w:themeFill="background1" w:themeFillShade="D9"/>
          </w:tcPr>
          <w:p w14:paraId="66A90D3A" w14:textId="24E4519C" w:rsidR="00FD7CDB" w:rsidRDefault="0034613F" w:rsidP="00FD7CDB">
            <w:pPr>
              <w:pStyle w:val="PlancoStandard"/>
              <w:keepNext/>
              <w:numPr>
                <w:ilvl w:val="1"/>
                <w:numId w:val="6"/>
              </w:numPr>
              <w:spacing w:before="20" w:after="20" w:line="240" w:lineRule="auto"/>
              <w:ind w:left="239" w:hanging="315"/>
              <w:jc w:val="left"/>
              <w:rPr>
                <w:sz w:val="16"/>
                <w:szCs w:val="16"/>
              </w:rPr>
            </w:pPr>
            <w:r>
              <w:rPr>
                <w:sz w:val="16"/>
                <w:szCs w:val="16"/>
                <w:lang w:val="sr-Cyrl-RS"/>
              </w:rPr>
              <w:t xml:space="preserve">Координатор </w:t>
            </w:r>
            <w:r w:rsidR="00AB0E48">
              <w:rPr>
                <w:sz w:val="16"/>
                <w:szCs w:val="16"/>
                <w:lang w:val="sr-Cyrl-RS"/>
              </w:rPr>
              <w:t>К</w:t>
            </w:r>
            <w:r>
              <w:rPr>
                <w:sz w:val="16"/>
                <w:szCs w:val="16"/>
                <w:lang w:val="sr-Cyrl-RS"/>
              </w:rPr>
              <w:t xml:space="preserve">О </w:t>
            </w:r>
            <w:r w:rsidR="00AB0E48">
              <w:rPr>
                <w:sz w:val="16"/>
                <w:szCs w:val="16"/>
                <w:lang w:val="sr-Cyrl-RS"/>
              </w:rPr>
              <w:t>у</w:t>
            </w:r>
            <w:r>
              <w:rPr>
                <w:sz w:val="16"/>
                <w:szCs w:val="16"/>
                <w:lang w:val="sr-Cyrl-RS"/>
              </w:rPr>
              <w:t xml:space="preserve"> предузећ</w:t>
            </w:r>
            <w:r w:rsidR="00AB0E48">
              <w:rPr>
                <w:sz w:val="16"/>
                <w:szCs w:val="16"/>
                <w:lang w:val="sr-Cyrl-RS"/>
              </w:rPr>
              <w:t>у</w:t>
            </w:r>
          </w:p>
          <w:p w14:paraId="7E6D63FA" w14:textId="4C6F2FD9" w:rsidR="00FD7CDB" w:rsidRPr="00D55BDE" w:rsidRDefault="0034613F" w:rsidP="0034613F">
            <w:pPr>
              <w:pStyle w:val="PlancoStandard"/>
              <w:keepNext/>
              <w:numPr>
                <w:ilvl w:val="1"/>
                <w:numId w:val="6"/>
              </w:numPr>
              <w:spacing w:before="20" w:after="20" w:line="240" w:lineRule="auto"/>
              <w:ind w:left="239" w:hanging="315"/>
              <w:jc w:val="left"/>
              <w:rPr>
                <w:sz w:val="16"/>
                <w:szCs w:val="16"/>
              </w:rPr>
            </w:pPr>
            <w:r>
              <w:rPr>
                <w:sz w:val="16"/>
                <w:szCs w:val="16"/>
                <w:lang w:val="sr-Cyrl-RS"/>
              </w:rPr>
              <w:t xml:space="preserve">Инструктори из предузећа </w:t>
            </w:r>
          </w:p>
        </w:tc>
        <w:tc>
          <w:tcPr>
            <w:tcW w:w="1701" w:type="dxa"/>
            <w:shd w:val="clear" w:color="auto" w:fill="D9D9D9" w:themeFill="background1" w:themeFillShade="D9"/>
          </w:tcPr>
          <w:p w14:paraId="45A15BF7" w14:textId="6A94DEB4" w:rsidR="00FD7CDB" w:rsidRPr="00C161F0" w:rsidRDefault="005B66B3" w:rsidP="00FD7CDB">
            <w:pPr>
              <w:pStyle w:val="PlancoStandard"/>
              <w:keepNext/>
              <w:spacing w:before="60" w:after="60" w:line="240" w:lineRule="auto"/>
              <w:jc w:val="left"/>
              <w:rPr>
                <w:sz w:val="16"/>
                <w:szCs w:val="16"/>
              </w:rPr>
            </w:pPr>
            <w:r>
              <w:rPr>
                <w:sz w:val="16"/>
                <w:szCs w:val="16"/>
              </w:rPr>
              <w:t xml:space="preserve">1 </w:t>
            </w:r>
            <w:proofErr w:type="spellStart"/>
            <w:r>
              <w:rPr>
                <w:sz w:val="16"/>
                <w:szCs w:val="16"/>
              </w:rPr>
              <w:t>месец</w:t>
            </w:r>
            <w:proofErr w:type="spellEnd"/>
          </w:p>
        </w:tc>
        <w:tc>
          <w:tcPr>
            <w:tcW w:w="1814" w:type="dxa"/>
            <w:shd w:val="clear" w:color="auto" w:fill="D9D9D9" w:themeFill="background1" w:themeFillShade="D9"/>
          </w:tcPr>
          <w:p w14:paraId="5A51ED2B" w14:textId="1888AC24" w:rsidR="00FD7CDB" w:rsidRPr="003E2925" w:rsidRDefault="00FD7CDB" w:rsidP="00D414A5">
            <w:pPr>
              <w:pStyle w:val="PlancoStandard"/>
              <w:keepNext/>
              <w:spacing w:before="60" w:after="60" w:line="240" w:lineRule="auto"/>
              <w:ind w:left="239"/>
              <w:jc w:val="left"/>
              <w:rPr>
                <w:sz w:val="16"/>
                <w:szCs w:val="16"/>
                <w:lang w:val="en-GB"/>
              </w:rPr>
            </w:pPr>
          </w:p>
        </w:tc>
      </w:tr>
    </w:tbl>
    <w:p w14:paraId="540B6991" w14:textId="5BB0B201" w:rsidR="0086110F" w:rsidRDefault="002A1B05" w:rsidP="00C161F0">
      <w:pPr>
        <w:pStyle w:val="PlancoStandard"/>
        <w:widowControl w:val="0"/>
        <w:numPr>
          <w:ilvl w:val="0"/>
          <w:numId w:val="22"/>
        </w:numPr>
        <w:spacing w:after="120"/>
        <w:ind w:left="425" w:hanging="425"/>
        <w:rPr>
          <w:b/>
          <w:bCs/>
          <w:i/>
          <w:lang w:val="en-GB"/>
        </w:rPr>
      </w:pPr>
      <w:r>
        <w:rPr>
          <w:b/>
          <w:bCs/>
          <w:i/>
          <w:lang w:val="sr-Cyrl-RS"/>
        </w:rPr>
        <w:t xml:space="preserve">Спровођење </w:t>
      </w:r>
      <w:r w:rsidR="00076783">
        <w:rPr>
          <w:b/>
          <w:bCs/>
          <w:i/>
          <w:lang w:val="sr-Cyrl-RS"/>
        </w:rPr>
        <w:t>кооперативног образовања</w:t>
      </w:r>
    </w:p>
    <w:p w14:paraId="08F064A3" w14:textId="22F6914F" w:rsidR="00A97554" w:rsidRPr="003E2925" w:rsidRDefault="000B74AD" w:rsidP="0086110F">
      <w:pPr>
        <w:pStyle w:val="PlancoStandard"/>
        <w:widowControl w:val="0"/>
        <w:spacing w:before="120" w:after="120"/>
        <w:rPr>
          <w:i/>
          <w:sz w:val="16"/>
          <w:szCs w:val="16"/>
          <w:lang w:val="en-GB"/>
        </w:rPr>
      </w:pPr>
      <w:r>
        <w:rPr>
          <w:iCs/>
          <w:color w:val="C00000"/>
          <w:sz w:val="16"/>
          <w:szCs w:val="16"/>
          <w:lang w:val="sr-Cyrl-RS"/>
        </w:rPr>
        <w:t>Напомена</w:t>
      </w:r>
      <w:r w:rsidR="002A1B05">
        <w:rPr>
          <w:iCs/>
          <w:color w:val="C00000"/>
          <w:sz w:val="16"/>
          <w:szCs w:val="16"/>
          <w:lang w:val="sr-Cyrl-RS"/>
        </w:rPr>
        <w:t>: Све наведене фазе се спроводе након одобравања предлога пројекта и уз подршку РЧФ</w:t>
      </w:r>
      <w:r w:rsidR="0086110F" w:rsidRPr="003E2925">
        <w:rPr>
          <w:iCs/>
          <w:color w:val="C00000"/>
          <w:sz w:val="16"/>
          <w:szCs w:val="16"/>
          <w:lang w:val="en-GB"/>
        </w:rPr>
        <w:t>.</w:t>
      </w:r>
    </w:p>
    <w:tbl>
      <w:tblPr>
        <w:tblW w:w="847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3"/>
        <w:gridCol w:w="3119"/>
        <w:gridCol w:w="1701"/>
        <w:gridCol w:w="1814"/>
      </w:tblGrid>
      <w:tr w:rsidR="00B70F19" w:rsidRPr="0072787B" w14:paraId="0E270AC5" w14:textId="77777777" w:rsidTr="008D3962">
        <w:trPr>
          <w:trHeight w:val="228"/>
        </w:trPr>
        <w:tc>
          <w:tcPr>
            <w:tcW w:w="1843" w:type="dxa"/>
            <w:shd w:val="clear" w:color="auto" w:fill="595959" w:themeFill="text1" w:themeFillTint="A6"/>
          </w:tcPr>
          <w:p w14:paraId="09516C14" w14:textId="683146FC" w:rsidR="00A97554" w:rsidRPr="002A1B05" w:rsidRDefault="00A97554" w:rsidP="00D268FD">
            <w:pPr>
              <w:pStyle w:val="PlancoStandard"/>
              <w:widowControl w:val="0"/>
              <w:spacing w:before="60" w:after="60" w:line="240" w:lineRule="auto"/>
              <w:rPr>
                <w:b/>
                <w:bCs/>
                <w:color w:val="FFFFFF" w:themeColor="background1"/>
                <w:sz w:val="16"/>
                <w:szCs w:val="16"/>
                <w:lang w:val="sr-Cyrl-RS"/>
              </w:rPr>
            </w:pPr>
            <w:r>
              <w:rPr>
                <w:lang w:val="en-GB"/>
              </w:rPr>
              <w:t xml:space="preserve"> </w:t>
            </w:r>
            <w:r w:rsidR="002A1B05">
              <w:rPr>
                <w:b/>
                <w:bCs/>
                <w:color w:val="FFFFFF" w:themeColor="background1"/>
                <w:sz w:val="16"/>
                <w:szCs w:val="16"/>
                <w:lang w:val="sr-Cyrl-RS"/>
              </w:rPr>
              <w:t>Фаза</w:t>
            </w:r>
            <w:r w:rsidR="002A1B05">
              <w:rPr>
                <w:b/>
                <w:bCs/>
                <w:color w:val="FFFFFF" w:themeColor="background1"/>
                <w:sz w:val="16"/>
                <w:szCs w:val="16"/>
                <w:lang w:val="de-DE"/>
              </w:rPr>
              <w:t xml:space="preserve"> | </w:t>
            </w:r>
            <w:r w:rsidR="00076783">
              <w:rPr>
                <w:b/>
                <w:bCs/>
                <w:color w:val="FFFFFF" w:themeColor="background1"/>
                <w:sz w:val="16"/>
                <w:szCs w:val="16"/>
                <w:lang w:val="sr-Cyrl-RS"/>
              </w:rPr>
              <w:t>Кључни догађај</w:t>
            </w:r>
          </w:p>
        </w:tc>
        <w:tc>
          <w:tcPr>
            <w:tcW w:w="3119" w:type="dxa"/>
            <w:shd w:val="clear" w:color="auto" w:fill="595959" w:themeFill="text1" w:themeFillTint="A6"/>
          </w:tcPr>
          <w:p w14:paraId="13ABEAD9" w14:textId="27852EA6" w:rsidR="00A97554" w:rsidRPr="0072787B" w:rsidRDefault="00167F60" w:rsidP="00167F60">
            <w:pPr>
              <w:pStyle w:val="PlancoStandard"/>
              <w:widowControl w:val="0"/>
              <w:spacing w:before="60" w:after="60" w:line="240" w:lineRule="auto"/>
              <w:jc w:val="left"/>
              <w:rPr>
                <w:b/>
                <w:bCs/>
                <w:color w:val="FFFFFF" w:themeColor="background1"/>
                <w:sz w:val="16"/>
                <w:szCs w:val="16"/>
                <w:lang w:val="de-DE"/>
              </w:rPr>
            </w:pPr>
            <w:r>
              <w:rPr>
                <w:b/>
                <w:bCs/>
                <w:color w:val="FFFFFF" w:themeColor="background1"/>
                <w:sz w:val="16"/>
                <w:szCs w:val="16"/>
                <w:lang w:val="sr-Cyrl-RS"/>
              </w:rPr>
              <w:t>Препоручена задужена лица</w:t>
            </w:r>
          </w:p>
        </w:tc>
        <w:tc>
          <w:tcPr>
            <w:tcW w:w="1701" w:type="dxa"/>
            <w:shd w:val="clear" w:color="auto" w:fill="595959" w:themeFill="text1" w:themeFillTint="A6"/>
          </w:tcPr>
          <w:p w14:paraId="455D476C" w14:textId="7E4DFCBB" w:rsidR="00A97554" w:rsidRPr="0072787B" w:rsidRDefault="00167F60" w:rsidP="00167F60">
            <w:pPr>
              <w:pStyle w:val="PlancoStandard"/>
              <w:widowControl w:val="0"/>
              <w:spacing w:before="60" w:after="60" w:line="240" w:lineRule="auto"/>
              <w:jc w:val="left"/>
              <w:rPr>
                <w:b/>
                <w:bCs/>
                <w:color w:val="FFFFFF" w:themeColor="background1"/>
                <w:sz w:val="16"/>
                <w:szCs w:val="16"/>
                <w:lang w:val="de-DE"/>
              </w:rPr>
            </w:pPr>
            <w:r>
              <w:rPr>
                <w:b/>
                <w:bCs/>
                <w:color w:val="FFFFFF" w:themeColor="background1"/>
                <w:sz w:val="16"/>
                <w:szCs w:val="16"/>
                <w:lang w:val="sr-Cyrl-RS"/>
              </w:rPr>
              <w:t>Процењено трајање</w:t>
            </w:r>
          </w:p>
        </w:tc>
        <w:tc>
          <w:tcPr>
            <w:tcW w:w="1814" w:type="dxa"/>
            <w:shd w:val="clear" w:color="auto" w:fill="595959" w:themeFill="text1" w:themeFillTint="A6"/>
          </w:tcPr>
          <w:p w14:paraId="2689C3BE" w14:textId="69D15F22" w:rsidR="00A97554" w:rsidRDefault="00167F60" w:rsidP="00167F60">
            <w:pPr>
              <w:pStyle w:val="PlancoStandard"/>
              <w:widowControl w:val="0"/>
              <w:spacing w:before="60" w:after="60" w:line="240" w:lineRule="auto"/>
              <w:jc w:val="left"/>
              <w:rPr>
                <w:b/>
                <w:bCs/>
                <w:color w:val="FFFFFF" w:themeColor="background1"/>
                <w:sz w:val="16"/>
                <w:szCs w:val="16"/>
                <w:lang w:val="de-DE"/>
              </w:rPr>
            </w:pPr>
            <w:r>
              <w:rPr>
                <w:b/>
                <w:bCs/>
                <w:color w:val="FFFFFF" w:themeColor="background1"/>
                <w:sz w:val="16"/>
                <w:szCs w:val="16"/>
                <w:lang w:val="sr-Cyrl-RS"/>
              </w:rPr>
              <w:t>Ресурси</w:t>
            </w:r>
          </w:p>
        </w:tc>
      </w:tr>
      <w:tr w:rsidR="00B70F19" w:rsidRPr="00157AFA" w14:paraId="3E287C99" w14:textId="77777777" w:rsidTr="008D3962">
        <w:trPr>
          <w:trHeight w:val="214"/>
        </w:trPr>
        <w:tc>
          <w:tcPr>
            <w:tcW w:w="1843" w:type="dxa"/>
            <w:tcBorders>
              <w:bottom w:val="single" w:sz="4" w:space="0" w:color="FFFFFF" w:themeColor="background1"/>
            </w:tcBorders>
            <w:shd w:val="clear" w:color="auto" w:fill="D9D9D9" w:themeFill="background1" w:themeFillShade="D9"/>
          </w:tcPr>
          <w:p w14:paraId="0AD4EAA1" w14:textId="203B9244" w:rsidR="00A97554" w:rsidRPr="00157AFA" w:rsidRDefault="00167F60" w:rsidP="00167F60">
            <w:pPr>
              <w:pStyle w:val="PlancoStandard"/>
              <w:widowControl w:val="0"/>
              <w:numPr>
                <w:ilvl w:val="0"/>
                <w:numId w:val="7"/>
              </w:numPr>
              <w:spacing w:before="60" w:after="60" w:line="240" w:lineRule="auto"/>
              <w:ind w:left="176" w:hanging="200"/>
              <w:jc w:val="left"/>
              <w:rPr>
                <w:bCs/>
                <w:sz w:val="16"/>
                <w:szCs w:val="16"/>
              </w:rPr>
            </w:pPr>
            <w:r>
              <w:rPr>
                <w:bCs/>
                <w:sz w:val="16"/>
                <w:szCs w:val="16"/>
                <w:lang w:val="sr-Cyrl-RS"/>
              </w:rPr>
              <w:lastRenderedPageBreak/>
              <w:t xml:space="preserve">Упис ученика у програм </w:t>
            </w:r>
            <w:r w:rsidR="00952B7F">
              <w:rPr>
                <w:bCs/>
                <w:sz w:val="16"/>
                <w:szCs w:val="16"/>
                <w:lang w:val="sr-Cyrl-RS"/>
              </w:rPr>
              <w:t>Кооперативно</w:t>
            </w:r>
            <w:r>
              <w:rPr>
                <w:bCs/>
                <w:sz w:val="16"/>
                <w:szCs w:val="16"/>
                <w:lang w:val="sr-Cyrl-RS"/>
              </w:rPr>
              <w:t>г образовања</w:t>
            </w:r>
          </w:p>
        </w:tc>
        <w:tc>
          <w:tcPr>
            <w:tcW w:w="3119" w:type="dxa"/>
            <w:tcBorders>
              <w:bottom w:val="single" w:sz="4" w:space="0" w:color="FFFFFF" w:themeColor="background1"/>
            </w:tcBorders>
            <w:shd w:val="clear" w:color="auto" w:fill="D9D9D9" w:themeFill="background1" w:themeFillShade="D9"/>
          </w:tcPr>
          <w:p w14:paraId="2539EBC5" w14:textId="57873BB8" w:rsidR="00A97554" w:rsidRDefault="00167F60" w:rsidP="00D268FD">
            <w:pPr>
              <w:pStyle w:val="PlancoStandard"/>
              <w:widowControl w:val="0"/>
              <w:numPr>
                <w:ilvl w:val="1"/>
                <w:numId w:val="6"/>
              </w:numPr>
              <w:spacing w:before="20" w:after="20" w:line="240" w:lineRule="auto"/>
              <w:ind w:left="239" w:hanging="315"/>
              <w:jc w:val="left"/>
              <w:rPr>
                <w:sz w:val="16"/>
                <w:szCs w:val="16"/>
              </w:rPr>
            </w:pPr>
            <w:r>
              <w:rPr>
                <w:sz w:val="16"/>
                <w:szCs w:val="16"/>
                <w:lang w:val="sr-Cyrl-RS"/>
              </w:rPr>
              <w:t>Администрација ИСОО</w:t>
            </w:r>
          </w:p>
          <w:p w14:paraId="3A16B0C5" w14:textId="2866F84C" w:rsidR="00A97554" w:rsidRDefault="00167F60" w:rsidP="00D268FD">
            <w:pPr>
              <w:pStyle w:val="PlancoStandard"/>
              <w:widowControl w:val="0"/>
              <w:numPr>
                <w:ilvl w:val="1"/>
                <w:numId w:val="6"/>
              </w:numPr>
              <w:spacing w:before="20" w:after="20" w:line="240" w:lineRule="auto"/>
              <w:ind w:left="239" w:hanging="315"/>
              <w:jc w:val="left"/>
              <w:rPr>
                <w:sz w:val="16"/>
                <w:szCs w:val="16"/>
              </w:rPr>
            </w:pPr>
            <w:r>
              <w:rPr>
                <w:sz w:val="16"/>
                <w:szCs w:val="16"/>
                <w:lang w:val="sr-Cyrl-RS"/>
              </w:rPr>
              <w:t xml:space="preserve">Координатор </w:t>
            </w:r>
            <w:r w:rsidR="00076783">
              <w:rPr>
                <w:sz w:val="16"/>
                <w:szCs w:val="16"/>
                <w:lang w:val="sr-Cyrl-RS"/>
              </w:rPr>
              <w:t>К</w:t>
            </w:r>
            <w:r>
              <w:rPr>
                <w:sz w:val="16"/>
                <w:szCs w:val="16"/>
                <w:lang w:val="sr-Cyrl-RS"/>
              </w:rPr>
              <w:t>О из ИСОО</w:t>
            </w:r>
          </w:p>
          <w:p w14:paraId="138844FE" w14:textId="31C2D711" w:rsidR="00A97554" w:rsidRPr="006265BE" w:rsidRDefault="00076783" w:rsidP="00167F60">
            <w:pPr>
              <w:pStyle w:val="PlancoStandard"/>
              <w:widowControl w:val="0"/>
              <w:numPr>
                <w:ilvl w:val="1"/>
                <w:numId w:val="6"/>
              </w:numPr>
              <w:spacing w:before="20" w:after="20" w:line="240" w:lineRule="auto"/>
              <w:ind w:left="239" w:hanging="315"/>
              <w:jc w:val="left"/>
              <w:rPr>
                <w:sz w:val="16"/>
                <w:szCs w:val="16"/>
              </w:rPr>
            </w:pPr>
            <w:r>
              <w:rPr>
                <w:sz w:val="16"/>
                <w:szCs w:val="16"/>
                <w:lang w:val="sr-Cyrl-RS"/>
              </w:rPr>
              <w:t>Помогућству к</w:t>
            </w:r>
            <w:r w:rsidR="00167F60">
              <w:rPr>
                <w:sz w:val="16"/>
                <w:szCs w:val="16"/>
                <w:lang w:val="sr-Cyrl-RS"/>
              </w:rPr>
              <w:t xml:space="preserve">ординатори </w:t>
            </w:r>
            <w:r>
              <w:rPr>
                <w:sz w:val="16"/>
                <w:szCs w:val="16"/>
                <w:lang w:val="sr-Cyrl-RS"/>
              </w:rPr>
              <w:t>К</w:t>
            </w:r>
            <w:r w:rsidR="00167F60">
              <w:rPr>
                <w:sz w:val="16"/>
                <w:szCs w:val="16"/>
                <w:lang w:val="sr-Cyrl-RS"/>
              </w:rPr>
              <w:t>О из предузећа партнера</w:t>
            </w:r>
          </w:p>
        </w:tc>
        <w:tc>
          <w:tcPr>
            <w:tcW w:w="1701" w:type="dxa"/>
            <w:tcBorders>
              <w:bottom w:val="single" w:sz="4" w:space="0" w:color="FFFFFF" w:themeColor="background1"/>
            </w:tcBorders>
            <w:shd w:val="clear" w:color="auto" w:fill="D9D9D9" w:themeFill="background1" w:themeFillShade="D9"/>
          </w:tcPr>
          <w:p w14:paraId="6DCB8C6D" w14:textId="1AC185F6" w:rsidR="00A97554" w:rsidRPr="00777205" w:rsidRDefault="00167F60" w:rsidP="00777205">
            <w:pPr>
              <w:pStyle w:val="PlancoStandard"/>
              <w:widowControl w:val="0"/>
              <w:spacing w:before="60" w:after="60" w:line="240" w:lineRule="auto"/>
              <w:jc w:val="left"/>
              <w:rPr>
                <w:sz w:val="16"/>
                <w:szCs w:val="16"/>
                <w:lang w:val="sr-Latn-RS"/>
              </w:rPr>
            </w:pPr>
            <w:r>
              <w:rPr>
                <w:sz w:val="16"/>
                <w:szCs w:val="16"/>
                <w:lang w:val="sr-Cyrl-RS"/>
              </w:rPr>
              <w:t>уобичајено време уписа: 1 до 2 месеца пре почетка</w:t>
            </w:r>
            <w:r w:rsidR="00777205">
              <w:rPr>
                <w:sz w:val="16"/>
                <w:szCs w:val="16"/>
                <w:lang w:val="sr-Cyrl-RS"/>
              </w:rPr>
              <w:t xml:space="preserve"> програма </w:t>
            </w:r>
            <w:r w:rsidR="00076783">
              <w:rPr>
                <w:sz w:val="16"/>
                <w:szCs w:val="16"/>
                <w:lang w:val="sr-Cyrl-RS"/>
              </w:rPr>
              <w:t>К</w:t>
            </w:r>
            <w:r w:rsidR="00777205">
              <w:rPr>
                <w:sz w:val="16"/>
                <w:szCs w:val="16"/>
                <w:lang w:val="sr-Cyrl-RS"/>
              </w:rPr>
              <w:t>О</w:t>
            </w:r>
          </w:p>
        </w:tc>
        <w:tc>
          <w:tcPr>
            <w:tcW w:w="1814" w:type="dxa"/>
            <w:tcBorders>
              <w:bottom w:val="single" w:sz="4" w:space="0" w:color="FFFFFF" w:themeColor="background1"/>
            </w:tcBorders>
            <w:shd w:val="clear" w:color="auto" w:fill="D9D9D9" w:themeFill="background1" w:themeFillShade="D9"/>
          </w:tcPr>
          <w:p w14:paraId="34D72EBB" w14:textId="2557F4EB" w:rsidR="00A97554" w:rsidRPr="0030479F" w:rsidRDefault="00076783" w:rsidP="00777205">
            <w:pPr>
              <w:pStyle w:val="PlancoStandard"/>
              <w:widowControl w:val="0"/>
              <w:spacing w:before="20" w:after="20" w:line="240" w:lineRule="auto"/>
              <w:ind w:left="239"/>
              <w:jc w:val="left"/>
              <w:rPr>
                <w:sz w:val="16"/>
                <w:szCs w:val="16"/>
                <w:lang w:val="sr-Cyrl-RS"/>
              </w:rPr>
            </w:pPr>
            <w:r>
              <w:rPr>
                <w:sz w:val="16"/>
                <w:szCs w:val="16"/>
                <w:lang w:val="sr-Cyrl-RS"/>
              </w:rPr>
              <w:t>/</w:t>
            </w:r>
          </w:p>
        </w:tc>
      </w:tr>
      <w:tr w:rsidR="00B70F19" w:rsidRPr="00157AFA" w14:paraId="441C54AF" w14:textId="77777777" w:rsidTr="008D3962">
        <w:trPr>
          <w:trHeight w:val="214"/>
        </w:trPr>
        <w:tc>
          <w:tcPr>
            <w:tcW w:w="1843" w:type="dxa"/>
            <w:tcBorders>
              <w:bottom w:val="single" w:sz="4" w:space="0" w:color="FFFFFF" w:themeColor="background1"/>
            </w:tcBorders>
            <w:shd w:val="clear" w:color="auto" w:fill="F2F2F2" w:themeFill="background1" w:themeFillShade="F2"/>
          </w:tcPr>
          <w:p w14:paraId="3240CA0E" w14:textId="655749E8" w:rsidR="00A97554" w:rsidRPr="00157AFA" w:rsidRDefault="00777205" w:rsidP="00D268FD">
            <w:pPr>
              <w:pStyle w:val="PlancoStandard"/>
              <w:widowControl w:val="0"/>
              <w:numPr>
                <w:ilvl w:val="0"/>
                <w:numId w:val="7"/>
              </w:numPr>
              <w:spacing w:before="60" w:after="60" w:line="240" w:lineRule="auto"/>
              <w:ind w:left="176" w:hanging="200"/>
              <w:jc w:val="left"/>
              <w:rPr>
                <w:bCs/>
                <w:sz w:val="16"/>
                <w:szCs w:val="16"/>
              </w:rPr>
            </w:pPr>
            <w:r>
              <w:rPr>
                <w:bCs/>
                <w:sz w:val="16"/>
                <w:szCs w:val="16"/>
                <w:lang w:val="sr-Cyrl-RS"/>
              </w:rPr>
              <w:t>Потписивање уговора о обуци</w:t>
            </w:r>
          </w:p>
        </w:tc>
        <w:tc>
          <w:tcPr>
            <w:tcW w:w="3119" w:type="dxa"/>
            <w:tcBorders>
              <w:bottom w:val="single" w:sz="4" w:space="0" w:color="FFFFFF" w:themeColor="background1"/>
            </w:tcBorders>
            <w:shd w:val="clear" w:color="auto" w:fill="F2F2F2" w:themeFill="background1" w:themeFillShade="F2"/>
          </w:tcPr>
          <w:p w14:paraId="7A945812" w14:textId="0D3CFF98" w:rsidR="00A97554" w:rsidRPr="00D268FD" w:rsidRDefault="00777205" w:rsidP="008B571A">
            <w:pPr>
              <w:pStyle w:val="PlancoStandard"/>
              <w:widowControl w:val="0"/>
              <w:numPr>
                <w:ilvl w:val="1"/>
                <w:numId w:val="6"/>
              </w:numPr>
              <w:spacing w:before="20" w:after="20" w:line="240" w:lineRule="auto"/>
              <w:ind w:left="239" w:hanging="315"/>
              <w:jc w:val="left"/>
              <w:rPr>
                <w:sz w:val="16"/>
                <w:szCs w:val="16"/>
              </w:rPr>
            </w:pPr>
            <w:r>
              <w:rPr>
                <w:sz w:val="16"/>
                <w:szCs w:val="16"/>
                <w:lang w:val="sr-Cyrl-RS"/>
              </w:rPr>
              <w:t xml:space="preserve">Координатори </w:t>
            </w:r>
            <w:r w:rsidR="00076783">
              <w:rPr>
                <w:sz w:val="16"/>
                <w:szCs w:val="16"/>
                <w:lang w:val="sr-Cyrl-RS"/>
              </w:rPr>
              <w:t>К</w:t>
            </w:r>
            <w:r>
              <w:rPr>
                <w:sz w:val="16"/>
                <w:szCs w:val="16"/>
                <w:lang w:val="sr-Cyrl-RS"/>
              </w:rPr>
              <w:t>О из ИСОО</w:t>
            </w:r>
            <w:r w:rsidR="003E2925">
              <w:rPr>
                <w:sz w:val="16"/>
                <w:szCs w:val="16"/>
              </w:rPr>
              <w:t xml:space="preserve"> + </w:t>
            </w:r>
            <w:r>
              <w:rPr>
                <w:sz w:val="16"/>
                <w:szCs w:val="16"/>
                <w:lang w:val="sr-Cyrl-RS"/>
              </w:rPr>
              <w:t>предузећа</w:t>
            </w:r>
          </w:p>
          <w:p w14:paraId="28039457" w14:textId="3FC302AA" w:rsidR="00A97554" w:rsidRPr="006265BE" w:rsidRDefault="00777205" w:rsidP="00777205">
            <w:pPr>
              <w:pStyle w:val="PlancoStandard"/>
              <w:widowControl w:val="0"/>
              <w:numPr>
                <w:ilvl w:val="1"/>
                <w:numId w:val="6"/>
              </w:numPr>
              <w:spacing w:before="20" w:after="20" w:line="240" w:lineRule="auto"/>
              <w:ind w:left="239" w:hanging="315"/>
              <w:jc w:val="left"/>
              <w:rPr>
                <w:sz w:val="16"/>
                <w:szCs w:val="16"/>
              </w:rPr>
            </w:pPr>
            <w:r>
              <w:rPr>
                <w:sz w:val="16"/>
                <w:szCs w:val="16"/>
                <w:lang w:val="sr-Cyrl-RS"/>
              </w:rPr>
              <w:t>Уписани полазници</w:t>
            </w:r>
          </w:p>
        </w:tc>
        <w:tc>
          <w:tcPr>
            <w:tcW w:w="1701" w:type="dxa"/>
            <w:tcBorders>
              <w:bottom w:val="single" w:sz="4" w:space="0" w:color="FFFFFF" w:themeColor="background1"/>
            </w:tcBorders>
            <w:shd w:val="clear" w:color="auto" w:fill="F2F2F2" w:themeFill="background1" w:themeFillShade="F2"/>
          </w:tcPr>
          <w:p w14:paraId="2C5E935E" w14:textId="6FB9CEAC" w:rsidR="00A97554" w:rsidRPr="006265BE" w:rsidRDefault="00777205" w:rsidP="00777205">
            <w:pPr>
              <w:pStyle w:val="PlancoStandard"/>
              <w:widowControl w:val="0"/>
              <w:spacing w:before="60" w:after="60" w:line="240" w:lineRule="auto"/>
              <w:jc w:val="left"/>
              <w:rPr>
                <w:sz w:val="16"/>
                <w:szCs w:val="16"/>
              </w:rPr>
            </w:pPr>
            <w:r>
              <w:rPr>
                <w:sz w:val="16"/>
                <w:szCs w:val="16"/>
                <w:lang w:val="sr-Cyrl-RS"/>
              </w:rPr>
              <w:t>паралелно са фазом 1</w:t>
            </w:r>
          </w:p>
        </w:tc>
        <w:tc>
          <w:tcPr>
            <w:tcW w:w="1814" w:type="dxa"/>
            <w:tcBorders>
              <w:bottom w:val="single" w:sz="4" w:space="0" w:color="FFFFFF" w:themeColor="background1"/>
            </w:tcBorders>
            <w:shd w:val="clear" w:color="auto" w:fill="F2F2F2" w:themeFill="background1" w:themeFillShade="F2"/>
          </w:tcPr>
          <w:p w14:paraId="434834BF" w14:textId="2118B65F" w:rsidR="00A97554" w:rsidRPr="00157AFA" w:rsidRDefault="001302D8" w:rsidP="001302D8">
            <w:pPr>
              <w:pStyle w:val="PlancoStandard"/>
              <w:widowControl w:val="0"/>
              <w:numPr>
                <w:ilvl w:val="1"/>
                <w:numId w:val="6"/>
              </w:numPr>
              <w:spacing w:before="20" w:after="20" w:line="240" w:lineRule="auto"/>
              <w:ind w:left="239" w:hanging="315"/>
              <w:jc w:val="left"/>
              <w:rPr>
                <w:sz w:val="16"/>
                <w:szCs w:val="16"/>
              </w:rPr>
            </w:pPr>
            <w:r>
              <w:rPr>
                <w:sz w:val="16"/>
                <w:szCs w:val="16"/>
                <w:lang w:val="sr-Cyrl-RS"/>
              </w:rPr>
              <w:t>Уговор о обуци (шаблон)</w:t>
            </w:r>
          </w:p>
        </w:tc>
      </w:tr>
      <w:tr w:rsidR="00B70F19" w:rsidRPr="006265BE" w14:paraId="266F3BCD" w14:textId="77777777" w:rsidTr="008D3962">
        <w:trPr>
          <w:trHeight w:val="214"/>
        </w:trPr>
        <w:tc>
          <w:tcPr>
            <w:tcW w:w="1843" w:type="dxa"/>
            <w:shd w:val="clear" w:color="auto" w:fill="D9D9D9" w:themeFill="background1" w:themeFillShade="D9"/>
          </w:tcPr>
          <w:p w14:paraId="0DE99A7D" w14:textId="782619CC" w:rsidR="00A97554" w:rsidRPr="005D712C" w:rsidRDefault="001302D8" w:rsidP="001302D8">
            <w:pPr>
              <w:pStyle w:val="PlancoStandard"/>
              <w:widowControl w:val="0"/>
              <w:numPr>
                <w:ilvl w:val="0"/>
                <w:numId w:val="7"/>
              </w:numPr>
              <w:spacing w:before="60" w:after="60" w:line="240" w:lineRule="auto"/>
              <w:ind w:left="176" w:hanging="200"/>
              <w:jc w:val="left"/>
              <w:rPr>
                <w:bCs/>
                <w:sz w:val="16"/>
                <w:szCs w:val="16"/>
              </w:rPr>
            </w:pPr>
            <w:r>
              <w:rPr>
                <w:bCs/>
                <w:sz w:val="16"/>
                <w:szCs w:val="16"/>
                <w:lang w:val="sr-Cyrl-RS"/>
              </w:rPr>
              <w:t xml:space="preserve">Координирање спровођења програма </w:t>
            </w:r>
            <w:r w:rsidR="00076783">
              <w:rPr>
                <w:bCs/>
                <w:sz w:val="16"/>
                <w:szCs w:val="16"/>
                <w:lang w:val="sr-Cyrl-RS"/>
              </w:rPr>
              <w:t>К</w:t>
            </w:r>
            <w:r>
              <w:rPr>
                <w:bCs/>
                <w:sz w:val="16"/>
                <w:szCs w:val="16"/>
                <w:lang w:val="sr-Cyrl-RS"/>
              </w:rPr>
              <w:t>О</w:t>
            </w:r>
            <w:r w:rsidR="00A97554">
              <w:rPr>
                <w:bCs/>
                <w:sz w:val="16"/>
                <w:szCs w:val="16"/>
              </w:rPr>
              <w:t xml:space="preserve">  </w:t>
            </w:r>
          </w:p>
        </w:tc>
        <w:tc>
          <w:tcPr>
            <w:tcW w:w="3119" w:type="dxa"/>
            <w:shd w:val="clear" w:color="auto" w:fill="D9D9D9" w:themeFill="background1" w:themeFillShade="D9"/>
          </w:tcPr>
          <w:p w14:paraId="55D869E0" w14:textId="68B88E0F" w:rsidR="00A97554" w:rsidRPr="00D268FD" w:rsidRDefault="001302D8" w:rsidP="008B571A">
            <w:pPr>
              <w:pStyle w:val="PlancoStandard"/>
              <w:widowControl w:val="0"/>
              <w:numPr>
                <w:ilvl w:val="1"/>
                <w:numId w:val="6"/>
              </w:numPr>
              <w:spacing w:before="20" w:after="20" w:line="240" w:lineRule="auto"/>
              <w:ind w:left="239" w:hanging="315"/>
              <w:jc w:val="left"/>
              <w:rPr>
                <w:sz w:val="16"/>
                <w:szCs w:val="16"/>
              </w:rPr>
            </w:pPr>
            <w:r>
              <w:rPr>
                <w:sz w:val="16"/>
                <w:szCs w:val="16"/>
                <w:lang w:val="sr-Cyrl-RS"/>
              </w:rPr>
              <w:t xml:space="preserve">Координатори </w:t>
            </w:r>
            <w:r w:rsidR="00076783">
              <w:rPr>
                <w:sz w:val="16"/>
                <w:szCs w:val="16"/>
                <w:lang w:val="sr-Cyrl-RS"/>
              </w:rPr>
              <w:t>К</w:t>
            </w:r>
            <w:r>
              <w:rPr>
                <w:sz w:val="16"/>
                <w:szCs w:val="16"/>
                <w:lang w:val="sr-Cyrl-RS"/>
              </w:rPr>
              <w:t xml:space="preserve">О из ИСОО и предузећа партнера </w:t>
            </w:r>
            <w:r w:rsidR="00A97554" w:rsidRPr="00D268FD">
              <w:rPr>
                <w:sz w:val="16"/>
                <w:szCs w:val="16"/>
              </w:rPr>
              <w:t xml:space="preserve"> </w:t>
            </w:r>
          </w:p>
          <w:p w14:paraId="6A62A69E" w14:textId="1C5A5547" w:rsidR="00A97554" w:rsidRDefault="001302D8" w:rsidP="00D268FD">
            <w:pPr>
              <w:pStyle w:val="PlancoStandard"/>
              <w:widowControl w:val="0"/>
              <w:numPr>
                <w:ilvl w:val="1"/>
                <w:numId w:val="6"/>
              </w:numPr>
              <w:spacing w:before="20" w:after="20" w:line="240" w:lineRule="auto"/>
              <w:ind w:left="239" w:hanging="315"/>
              <w:jc w:val="left"/>
              <w:rPr>
                <w:sz w:val="16"/>
                <w:szCs w:val="16"/>
              </w:rPr>
            </w:pPr>
            <w:r>
              <w:rPr>
                <w:sz w:val="16"/>
                <w:szCs w:val="16"/>
                <w:lang w:val="sr-Cyrl-RS"/>
              </w:rPr>
              <w:t xml:space="preserve">Наставници </w:t>
            </w:r>
            <w:r w:rsidR="00076783">
              <w:rPr>
                <w:sz w:val="16"/>
                <w:szCs w:val="16"/>
                <w:lang w:val="sr-Cyrl-RS"/>
              </w:rPr>
              <w:t xml:space="preserve">стручног образовања и обуке </w:t>
            </w:r>
          </w:p>
          <w:p w14:paraId="659ED8FB" w14:textId="64AD3C74" w:rsidR="00A97554" w:rsidRPr="006265BE" w:rsidRDefault="001302D8" w:rsidP="001302D8">
            <w:pPr>
              <w:pStyle w:val="PlancoStandard"/>
              <w:widowControl w:val="0"/>
              <w:numPr>
                <w:ilvl w:val="1"/>
                <w:numId w:val="6"/>
              </w:numPr>
              <w:spacing w:before="20" w:after="20" w:line="240" w:lineRule="auto"/>
              <w:ind w:left="239" w:hanging="315"/>
              <w:jc w:val="left"/>
              <w:rPr>
                <w:sz w:val="16"/>
                <w:szCs w:val="16"/>
              </w:rPr>
            </w:pPr>
            <w:r>
              <w:rPr>
                <w:sz w:val="16"/>
                <w:szCs w:val="16"/>
                <w:lang w:val="sr-Cyrl-RS"/>
              </w:rPr>
              <w:t xml:space="preserve">Инструктори </w:t>
            </w:r>
            <w:r w:rsidR="00076783">
              <w:rPr>
                <w:sz w:val="16"/>
                <w:szCs w:val="16"/>
                <w:lang w:val="sr-Cyrl-RS"/>
              </w:rPr>
              <w:t xml:space="preserve">или тренери </w:t>
            </w:r>
            <w:r>
              <w:rPr>
                <w:sz w:val="16"/>
                <w:szCs w:val="16"/>
                <w:lang w:val="sr-Cyrl-RS"/>
              </w:rPr>
              <w:t>из предузећа</w:t>
            </w:r>
          </w:p>
        </w:tc>
        <w:tc>
          <w:tcPr>
            <w:tcW w:w="1701" w:type="dxa"/>
            <w:shd w:val="clear" w:color="auto" w:fill="D9D9D9" w:themeFill="background1" w:themeFillShade="D9"/>
          </w:tcPr>
          <w:p w14:paraId="19F7105E" w14:textId="56556353" w:rsidR="00A97554" w:rsidRPr="006265BE" w:rsidRDefault="001302D8" w:rsidP="001302D8">
            <w:pPr>
              <w:pStyle w:val="PlancoStandard"/>
              <w:widowControl w:val="0"/>
              <w:spacing w:before="60" w:after="60" w:line="240" w:lineRule="auto"/>
              <w:jc w:val="left"/>
              <w:rPr>
                <w:sz w:val="16"/>
                <w:szCs w:val="16"/>
              </w:rPr>
            </w:pPr>
            <w:r>
              <w:rPr>
                <w:sz w:val="16"/>
                <w:szCs w:val="16"/>
                <w:lang w:val="sr-Cyrl-RS"/>
              </w:rPr>
              <w:t>време обуке</w:t>
            </w:r>
            <w:r w:rsidR="00A97554">
              <w:rPr>
                <w:sz w:val="16"/>
                <w:szCs w:val="16"/>
              </w:rPr>
              <w:t xml:space="preserve"> </w:t>
            </w:r>
            <w:r w:rsidR="003E2925">
              <w:rPr>
                <w:sz w:val="16"/>
                <w:szCs w:val="16"/>
              </w:rPr>
              <w:br/>
            </w:r>
            <w:r w:rsidR="00A97554">
              <w:rPr>
                <w:sz w:val="16"/>
                <w:szCs w:val="16"/>
              </w:rPr>
              <w:t>(</w:t>
            </w:r>
            <w:proofErr w:type="spellStart"/>
            <w:r>
              <w:rPr>
                <w:sz w:val="16"/>
                <w:szCs w:val="16"/>
              </w:rPr>
              <w:t>нпр</w:t>
            </w:r>
            <w:proofErr w:type="spellEnd"/>
            <w:r w:rsidR="003E2925">
              <w:rPr>
                <w:sz w:val="16"/>
                <w:szCs w:val="16"/>
              </w:rPr>
              <w:t xml:space="preserve">. </w:t>
            </w:r>
            <w:r>
              <w:rPr>
                <w:sz w:val="16"/>
                <w:szCs w:val="16"/>
              </w:rPr>
              <w:t xml:space="preserve">2 </w:t>
            </w:r>
            <w:proofErr w:type="spellStart"/>
            <w:r>
              <w:rPr>
                <w:sz w:val="16"/>
                <w:szCs w:val="16"/>
              </w:rPr>
              <w:t>или</w:t>
            </w:r>
            <w:proofErr w:type="spellEnd"/>
            <w:r w:rsidR="00A97554">
              <w:rPr>
                <w:sz w:val="16"/>
                <w:szCs w:val="16"/>
              </w:rPr>
              <w:t xml:space="preserve"> 3 </w:t>
            </w:r>
            <w:r>
              <w:rPr>
                <w:sz w:val="16"/>
                <w:szCs w:val="16"/>
                <w:lang w:val="sr-Cyrl-RS"/>
              </w:rPr>
              <w:t>године</w:t>
            </w:r>
            <w:r w:rsidR="00A97554">
              <w:rPr>
                <w:sz w:val="16"/>
                <w:szCs w:val="16"/>
              </w:rPr>
              <w:t>)</w:t>
            </w:r>
          </w:p>
        </w:tc>
        <w:tc>
          <w:tcPr>
            <w:tcW w:w="1814" w:type="dxa"/>
            <w:shd w:val="clear" w:color="auto" w:fill="D9D9D9" w:themeFill="background1" w:themeFillShade="D9"/>
          </w:tcPr>
          <w:p w14:paraId="363BB14D" w14:textId="50863F9C" w:rsidR="00A97554" w:rsidRDefault="001302D8" w:rsidP="000B42D0">
            <w:pPr>
              <w:pStyle w:val="PlancoStandard"/>
              <w:widowControl w:val="0"/>
              <w:numPr>
                <w:ilvl w:val="1"/>
                <w:numId w:val="6"/>
              </w:numPr>
              <w:spacing w:before="20" w:after="20" w:line="240" w:lineRule="auto"/>
              <w:ind w:left="239" w:hanging="315"/>
              <w:jc w:val="left"/>
              <w:rPr>
                <w:sz w:val="16"/>
                <w:szCs w:val="16"/>
              </w:rPr>
            </w:pPr>
            <w:r>
              <w:rPr>
                <w:sz w:val="16"/>
                <w:szCs w:val="16"/>
                <w:lang w:val="sr-Cyrl-RS"/>
              </w:rPr>
              <w:t xml:space="preserve">Наставни план и програм за </w:t>
            </w:r>
            <w:r w:rsidR="00076783">
              <w:rPr>
                <w:sz w:val="16"/>
                <w:szCs w:val="16"/>
                <w:lang w:val="sr-Cyrl-RS"/>
              </w:rPr>
              <w:t>К</w:t>
            </w:r>
            <w:r>
              <w:rPr>
                <w:sz w:val="16"/>
                <w:szCs w:val="16"/>
                <w:lang w:val="sr-Cyrl-RS"/>
              </w:rPr>
              <w:t>О</w:t>
            </w:r>
          </w:p>
          <w:p w14:paraId="2B0DB7EE" w14:textId="604E353E" w:rsidR="00A97554" w:rsidRDefault="001302D8" w:rsidP="000B42D0">
            <w:pPr>
              <w:pStyle w:val="PlancoStandard"/>
              <w:widowControl w:val="0"/>
              <w:numPr>
                <w:ilvl w:val="1"/>
                <w:numId w:val="6"/>
              </w:numPr>
              <w:spacing w:before="20" w:after="20" w:line="240" w:lineRule="auto"/>
              <w:ind w:left="239" w:hanging="315"/>
              <w:jc w:val="left"/>
              <w:rPr>
                <w:sz w:val="16"/>
                <w:szCs w:val="16"/>
              </w:rPr>
            </w:pPr>
            <w:r>
              <w:rPr>
                <w:sz w:val="16"/>
                <w:szCs w:val="16"/>
                <w:lang w:val="sr-Cyrl-RS"/>
              </w:rPr>
              <w:t>План обуке</w:t>
            </w:r>
            <w:r w:rsidR="00A97554">
              <w:rPr>
                <w:sz w:val="16"/>
                <w:szCs w:val="16"/>
              </w:rPr>
              <w:t xml:space="preserve"> </w:t>
            </w:r>
          </w:p>
          <w:p w14:paraId="485600F3" w14:textId="37F0269A" w:rsidR="00A97554" w:rsidRPr="006265BE" w:rsidRDefault="001302D8" w:rsidP="001302D8">
            <w:pPr>
              <w:pStyle w:val="PlancoStandard"/>
              <w:widowControl w:val="0"/>
              <w:numPr>
                <w:ilvl w:val="1"/>
                <w:numId w:val="6"/>
              </w:numPr>
              <w:spacing w:before="20" w:after="20" w:line="240" w:lineRule="auto"/>
              <w:ind w:left="239" w:hanging="315"/>
              <w:jc w:val="left"/>
              <w:rPr>
                <w:sz w:val="16"/>
                <w:szCs w:val="16"/>
              </w:rPr>
            </w:pPr>
            <w:r>
              <w:rPr>
                <w:sz w:val="16"/>
                <w:szCs w:val="16"/>
                <w:lang w:val="sr-Cyrl-RS"/>
              </w:rPr>
              <w:t>Материјали за обуку</w:t>
            </w:r>
          </w:p>
        </w:tc>
      </w:tr>
      <w:tr w:rsidR="00B70F19" w:rsidRPr="005D712C" w14:paraId="2860BE8E" w14:textId="77777777" w:rsidTr="008D3962">
        <w:trPr>
          <w:trHeight w:val="214"/>
        </w:trPr>
        <w:tc>
          <w:tcPr>
            <w:tcW w:w="1843" w:type="dxa"/>
            <w:tcBorders>
              <w:bottom w:val="single" w:sz="4" w:space="0" w:color="FFFFFF" w:themeColor="background1"/>
            </w:tcBorders>
            <w:shd w:val="clear" w:color="auto" w:fill="F2F2F2" w:themeFill="background1" w:themeFillShade="F2"/>
          </w:tcPr>
          <w:p w14:paraId="1455F2EE" w14:textId="49433410" w:rsidR="00A97554" w:rsidRPr="006265BE" w:rsidRDefault="00A97554" w:rsidP="001302D8">
            <w:pPr>
              <w:pStyle w:val="PlancoStandard"/>
              <w:widowControl w:val="0"/>
              <w:numPr>
                <w:ilvl w:val="0"/>
                <w:numId w:val="7"/>
              </w:numPr>
              <w:spacing w:before="60" w:after="60" w:line="240" w:lineRule="auto"/>
              <w:ind w:left="176" w:hanging="200"/>
              <w:jc w:val="left"/>
              <w:rPr>
                <w:bCs/>
                <w:sz w:val="16"/>
                <w:szCs w:val="16"/>
              </w:rPr>
            </w:pPr>
            <w:r>
              <w:rPr>
                <w:bCs/>
                <w:sz w:val="16"/>
                <w:szCs w:val="16"/>
              </w:rPr>
              <w:t>M&amp;</w:t>
            </w:r>
            <w:r w:rsidR="001302D8">
              <w:rPr>
                <w:bCs/>
                <w:sz w:val="16"/>
                <w:szCs w:val="16"/>
              </w:rPr>
              <w:t xml:space="preserve">E </w:t>
            </w:r>
            <w:proofErr w:type="spellStart"/>
            <w:r w:rsidR="001302D8">
              <w:rPr>
                <w:bCs/>
                <w:sz w:val="16"/>
                <w:szCs w:val="16"/>
              </w:rPr>
              <w:t>активности</w:t>
            </w:r>
            <w:proofErr w:type="spellEnd"/>
            <w:r w:rsidR="001302D8">
              <w:rPr>
                <w:bCs/>
                <w:sz w:val="16"/>
                <w:szCs w:val="16"/>
              </w:rPr>
              <w:t xml:space="preserve"> </w:t>
            </w:r>
            <w:proofErr w:type="spellStart"/>
            <w:r w:rsidR="00952B7F">
              <w:rPr>
                <w:bCs/>
                <w:sz w:val="16"/>
                <w:szCs w:val="16"/>
              </w:rPr>
              <w:t>кооперативно</w:t>
            </w:r>
            <w:r w:rsidR="001302D8">
              <w:rPr>
                <w:bCs/>
                <w:sz w:val="16"/>
                <w:szCs w:val="16"/>
              </w:rPr>
              <w:t>г</w:t>
            </w:r>
            <w:proofErr w:type="spellEnd"/>
            <w:r w:rsidR="001302D8">
              <w:rPr>
                <w:bCs/>
                <w:sz w:val="16"/>
                <w:szCs w:val="16"/>
              </w:rPr>
              <w:t xml:space="preserve"> </w:t>
            </w:r>
            <w:proofErr w:type="spellStart"/>
            <w:r w:rsidR="001302D8">
              <w:rPr>
                <w:bCs/>
                <w:sz w:val="16"/>
                <w:szCs w:val="16"/>
              </w:rPr>
              <w:t>образовања</w:t>
            </w:r>
            <w:proofErr w:type="spellEnd"/>
            <w:r w:rsidR="001302D8">
              <w:rPr>
                <w:bCs/>
                <w:sz w:val="16"/>
                <w:szCs w:val="16"/>
              </w:rPr>
              <w:t xml:space="preserve"> и </w:t>
            </w:r>
            <w:proofErr w:type="spellStart"/>
            <w:r w:rsidR="001302D8">
              <w:rPr>
                <w:bCs/>
                <w:sz w:val="16"/>
                <w:szCs w:val="16"/>
              </w:rPr>
              <w:t>извештавање</w:t>
            </w:r>
            <w:proofErr w:type="spellEnd"/>
          </w:p>
        </w:tc>
        <w:tc>
          <w:tcPr>
            <w:tcW w:w="3119" w:type="dxa"/>
            <w:tcBorders>
              <w:bottom w:val="single" w:sz="4" w:space="0" w:color="FFFFFF" w:themeColor="background1"/>
            </w:tcBorders>
            <w:shd w:val="clear" w:color="auto" w:fill="F2F2F2" w:themeFill="background1" w:themeFillShade="F2"/>
          </w:tcPr>
          <w:p w14:paraId="7023634A" w14:textId="0B3E7432" w:rsidR="001302D8" w:rsidRPr="00D268FD" w:rsidRDefault="001302D8" w:rsidP="001302D8">
            <w:pPr>
              <w:pStyle w:val="PlancoStandard"/>
              <w:widowControl w:val="0"/>
              <w:numPr>
                <w:ilvl w:val="1"/>
                <w:numId w:val="6"/>
              </w:numPr>
              <w:spacing w:before="20" w:after="20" w:line="240" w:lineRule="auto"/>
              <w:ind w:left="239" w:hanging="315"/>
              <w:jc w:val="left"/>
              <w:rPr>
                <w:sz w:val="16"/>
                <w:szCs w:val="16"/>
              </w:rPr>
            </w:pPr>
            <w:r>
              <w:rPr>
                <w:sz w:val="16"/>
                <w:szCs w:val="16"/>
                <w:lang w:val="sr-Cyrl-RS"/>
              </w:rPr>
              <w:t xml:space="preserve">Координатори </w:t>
            </w:r>
            <w:r w:rsidR="00076783">
              <w:rPr>
                <w:sz w:val="16"/>
                <w:szCs w:val="16"/>
                <w:lang w:val="sr-Cyrl-RS"/>
              </w:rPr>
              <w:t>К</w:t>
            </w:r>
            <w:r>
              <w:rPr>
                <w:sz w:val="16"/>
                <w:szCs w:val="16"/>
                <w:lang w:val="sr-Cyrl-RS"/>
              </w:rPr>
              <w:t xml:space="preserve">О из ИСОО и предузећа </w:t>
            </w:r>
          </w:p>
          <w:p w14:paraId="48959B3B" w14:textId="59542649" w:rsidR="00A97554" w:rsidRPr="0086110F" w:rsidRDefault="001302D8" w:rsidP="00CD6B80">
            <w:pPr>
              <w:pStyle w:val="PlancoStandard"/>
              <w:widowControl w:val="0"/>
              <w:numPr>
                <w:ilvl w:val="1"/>
                <w:numId w:val="6"/>
              </w:numPr>
              <w:spacing w:before="20" w:after="20" w:line="240" w:lineRule="auto"/>
              <w:ind w:left="239" w:hanging="315"/>
              <w:jc w:val="left"/>
              <w:rPr>
                <w:sz w:val="16"/>
                <w:szCs w:val="16"/>
              </w:rPr>
            </w:pPr>
            <w:r>
              <w:rPr>
                <w:sz w:val="16"/>
                <w:szCs w:val="16"/>
                <w:lang w:val="sr-Cyrl-RS"/>
              </w:rPr>
              <w:t xml:space="preserve">Наставници ИСОО, инструктори </w:t>
            </w:r>
            <w:r w:rsidR="00076783">
              <w:rPr>
                <w:sz w:val="16"/>
                <w:szCs w:val="16"/>
                <w:lang w:val="sr-Cyrl-RS"/>
              </w:rPr>
              <w:t xml:space="preserve">или тренери </w:t>
            </w:r>
            <w:r>
              <w:rPr>
                <w:sz w:val="16"/>
                <w:szCs w:val="16"/>
                <w:lang w:val="sr-Cyrl-RS"/>
              </w:rPr>
              <w:t>из предузећа</w:t>
            </w:r>
          </w:p>
          <w:p w14:paraId="2E710A2A" w14:textId="2C988091" w:rsidR="00A97554" w:rsidRPr="00200C8D" w:rsidRDefault="00B70F19" w:rsidP="00B70F19">
            <w:pPr>
              <w:pStyle w:val="PlancoStandard"/>
              <w:widowControl w:val="0"/>
              <w:numPr>
                <w:ilvl w:val="1"/>
                <w:numId w:val="6"/>
              </w:numPr>
              <w:spacing w:before="20" w:after="20" w:line="240" w:lineRule="auto"/>
              <w:ind w:left="239" w:hanging="315"/>
              <w:jc w:val="left"/>
              <w:rPr>
                <w:sz w:val="16"/>
                <w:szCs w:val="16"/>
              </w:rPr>
            </w:pPr>
            <w:r>
              <w:rPr>
                <w:sz w:val="16"/>
                <w:szCs w:val="16"/>
                <w:lang w:val="sr-Cyrl-RS"/>
              </w:rPr>
              <w:t>Учесници обуке</w:t>
            </w:r>
          </w:p>
        </w:tc>
        <w:tc>
          <w:tcPr>
            <w:tcW w:w="1701" w:type="dxa"/>
            <w:tcBorders>
              <w:bottom w:val="single" w:sz="4" w:space="0" w:color="FFFFFF" w:themeColor="background1"/>
            </w:tcBorders>
            <w:shd w:val="clear" w:color="auto" w:fill="F2F2F2" w:themeFill="background1" w:themeFillShade="F2"/>
          </w:tcPr>
          <w:p w14:paraId="419FBE08" w14:textId="4723395A" w:rsidR="00A97554" w:rsidRPr="00200C8D" w:rsidRDefault="00B70F19" w:rsidP="00B70F19">
            <w:pPr>
              <w:pStyle w:val="PlancoStandard"/>
              <w:widowControl w:val="0"/>
              <w:spacing w:before="60" w:after="60" w:line="240" w:lineRule="auto"/>
              <w:jc w:val="left"/>
              <w:rPr>
                <w:sz w:val="16"/>
                <w:szCs w:val="16"/>
                <w:lang w:val="en-GB"/>
              </w:rPr>
            </w:pPr>
            <w:r>
              <w:rPr>
                <w:sz w:val="16"/>
                <w:szCs w:val="16"/>
                <w:lang w:val="sr-Cyrl-RS"/>
              </w:rPr>
              <w:t>време обуке</w:t>
            </w:r>
            <w:r w:rsidR="003E2925">
              <w:rPr>
                <w:sz w:val="16"/>
                <w:szCs w:val="16"/>
              </w:rPr>
              <w:br/>
            </w:r>
            <w:r w:rsidR="00A97554">
              <w:rPr>
                <w:sz w:val="16"/>
                <w:szCs w:val="16"/>
              </w:rPr>
              <w:t>(</w:t>
            </w:r>
            <w:proofErr w:type="spellStart"/>
            <w:r>
              <w:rPr>
                <w:sz w:val="16"/>
                <w:szCs w:val="16"/>
              </w:rPr>
              <w:t>нпр</w:t>
            </w:r>
            <w:proofErr w:type="spellEnd"/>
            <w:r w:rsidR="003E2925">
              <w:rPr>
                <w:sz w:val="16"/>
                <w:szCs w:val="16"/>
              </w:rPr>
              <w:t xml:space="preserve">. </w:t>
            </w:r>
            <w:r>
              <w:rPr>
                <w:sz w:val="16"/>
                <w:szCs w:val="16"/>
              </w:rPr>
              <w:t xml:space="preserve">2 </w:t>
            </w:r>
            <w:proofErr w:type="spellStart"/>
            <w:r>
              <w:rPr>
                <w:sz w:val="16"/>
                <w:szCs w:val="16"/>
              </w:rPr>
              <w:t>или</w:t>
            </w:r>
            <w:proofErr w:type="spellEnd"/>
            <w:r>
              <w:rPr>
                <w:sz w:val="16"/>
                <w:szCs w:val="16"/>
              </w:rPr>
              <w:t xml:space="preserve"> 3 </w:t>
            </w:r>
            <w:proofErr w:type="spellStart"/>
            <w:r>
              <w:rPr>
                <w:sz w:val="16"/>
                <w:szCs w:val="16"/>
              </w:rPr>
              <w:t>године</w:t>
            </w:r>
            <w:proofErr w:type="spellEnd"/>
            <w:r w:rsidR="00A97554">
              <w:rPr>
                <w:sz w:val="16"/>
                <w:szCs w:val="16"/>
              </w:rPr>
              <w:t>)</w:t>
            </w:r>
          </w:p>
        </w:tc>
        <w:tc>
          <w:tcPr>
            <w:tcW w:w="1814" w:type="dxa"/>
            <w:tcBorders>
              <w:bottom w:val="single" w:sz="4" w:space="0" w:color="FFFFFF" w:themeColor="background1"/>
            </w:tcBorders>
            <w:shd w:val="clear" w:color="auto" w:fill="F2F2F2" w:themeFill="background1" w:themeFillShade="F2"/>
          </w:tcPr>
          <w:p w14:paraId="284A0B67" w14:textId="7A16BD32" w:rsidR="00A97554" w:rsidRDefault="00A97554" w:rsidP="000B42D0">
            <w:pPr>
              <w:pStyle w:val="PlancoStandard"/>
              <w:widowControl w:val="0"/>
              <w:numPr>
                <w:ilvl w:val="1"/>
                <w:numId w:val="6"/>
              </w:numPr>
              <w:spacing w:before="20" w:after="20" w:line="240" w:lineRule="auto"/>
              <w:ind w:left="239" w:hanging="315"/>
              <w:jc w:val="left"/>
              <w:rPr>
                <w:sz w:val="16"/>
                <w:szCs w:val="16"/>
              </w:rPr>
            </w:pPr>
            <w:r>
              <w:rPr>
                <w:sz w:val="16"/>
                <w:szCs w:val="16"/>
              </w:rPr>
              <w:t xml:space="preserve">M&amp;E </w:t>
            </w:r>
            <w:r w:rsidR="00B70F19">
              <w:rPr>
                <w:sz w:val="16"/>
                <w:szCs w:val="16"/>
                <w:lang w:val="sr-Cyrl-RS"/>
              </w:rPr>
              <w:t>инстументи</w:t>
            </w:r>
          </w:p>
          <w:p w14:paraId="3BA447BC" w14:textId="197D1BC2" w:rsidR="00A97554" w:rsidRPr="005D712C" w:rsidRDefault="00B70F19" w:rsidP="00B70F19">
            <w:pPr>
              <w:pStyle w:val="PlancoStandard"/>
              <w:widowControl w:val="0"/>
              <w:numPr>
                <w:ilvl w:val="1"/>
                <w:numId w:val="6"/>
              </w:numPr>
              <w:spacing w:before="20" w:after="20" w:line="240" w:lineRule="auto"/>
              <w:ind w:left="239" w:hanging="315"/>
              <w:jc w:val="left"/>
              <w:rPr>
                <w:sz w:val="16"/>
                <w:szCs w:val="16"/>
              </w:rPr>
            </w:pPr>
            <w:r>
              <w:rPr>
                <w:sz w:val="16"/>
                <w:szCs w:val="16"/>
                <w:lang w:val="sr-Cyrl-RS"/>
              </w:rPr>
              <w:t>Формулар за извештавање</w:t>
            </w:r>
          </w:p>
        </w:tc>
      </w:tr>
    </w:tbl>
    <w:p w14:paraId="227B1D76" w14:textId="5309D8D0" w:rsidR="00A97554" w:rsidRDefault="00FB6FF0" w:rsidP="0002134E">
      <w:pPr>
        <w:pStyle w:val="PlancoStandard"/>
        <w:widowControl w:val="0"/>
        <w:numPr>
          <w:ilvl w:val="0"/>
          <w:numId w:val="22"/>
        </w:numPr>
        <w:spacing w:before="360" w:after="120"/>
        <w:ind w:left="425" w:hanging="425"/>
        <w:rPr>
          <w:b/>
          <w:bCs/>
          <w:i/>
          <w:lang w:val="en-GB"/>
        </w:rPr>
      </w:pPr>
      <w:r>
        <w:rPr>
          <w:b/>
          <w:bCs/>
          <w:i/>
          <w:lang w:val="sr-Cyrl-RS"/>
        </w:rPr>
        <w:t>Процена и сертификација</w:t>
      </w:r>
    </w:p>
    <w:p w14:paraId="2847BCD5" w14:textId="32C86F9D" w:rsidR="000B42D0" w:rsidRPr="003E2925" w:rsidRDefault="000B42D0" w:rsidP="003E2925">
      <w:pPr>
        <w:pStyle w:val="PlancoStandard"/>
        <w:keepNext/>
        <w:spacing w:before="120" w:after="120" w:line="240" w:lineRule="auto"/>
        <w:rPr>
          <w:i/>
          <w:sz w:val="16"/>
          <w:szCs w:val="16"/>
          <w:lang w:val="en-GB"/>
        </w:rPr>
      </w:pPr>
    </w:p>
    <w:tbl>
      <w:tblPr>
        <w:tblW w:w="8435" w:type="dxa"/>
        <w:tblInd w:w="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63"/>
        <w:gridCol w:w="2726"/>
        <w:gridCol w:w="1229"/>
        <w:gridCol w:w="2717"/>
      </w:tblGrid>
      <w:tr w:rsidR="002A1E11" w:rsidRPr="0072787B" w14:paraId="1648BE5C" w14:textId="77777777" w:rsidTr="00122A0B">
        <w:trPr>
          <w:trHeight w:val="228"/>
        </w:trPr>
        <w:tc>
          <w:tcPr>
            <w:tcW w:w="1763" w:type="dxa"/>
            <w:shd w:val="clear" w:color="auto" w:fill="595959" w:themeFill="text1" w:themeFillTint="A6"/>
          </w:tcPr>
          <w:p w14:paraId="68260378" w14:textId="2870C3D2" w:rsidR="00A97554" w:rsidRPr="0072787B" w:rsidRDefault="00A97554" w:rsidP="00122A0B">
            <w:pPr>
              <w:pStyle w:val="PlancoStandard"/>
              <w:keepNext/>
              <w:spacing w:before="60" w:after="60" w:line="240" w:lineRule="auto"/>
              <w:ind w:hanging="60"/>
              <w:rPr>
                <w:b/>
                <w:bCs/>
                <w:color w:val="FFFFFF" w:themeColor="background1"/>
                <w:sz w:val="16"/>
                <w:szCs w:val="16"/>
                <w:lang w:val="de-DE"/>
              </w:rPr>
            </w:pPr>
            <w:r>
              <w:rPr>
                <w:lang w:val="en-GB"/>
              </w:rPr>
              <w:t xml:space="preserve"> </w:t>
            </w:r>
            <w:r w:rsidR="00D70D88">
              <w:rPr>
                <w:b/>
                <w:bCs/>
                <w:color w:val="FFFFFF" w:themeColor="background1"/>
                <w:sz w:val="16"/>
                <w:szCs w:val="16"/>
                <w:lang w:val="sr-Cyrl-RS"/>
              </w:rPr>
              <w:t>Фаза</w:t>
            </w:r>
            <w:r>
              <w:rPr>
                <w:b/>
                <w:bCs/>
                <w:color w:val="FFFFFF" w:themeColor="background1"/>
                <w:sz w:val="16"/>
                <w:szCs w:val="16"/>
                <w:lang w:val="de-DE"/>
              </w:rPr>
              <w:t xml:space="preserve"> | </w:t>
            </w:r>
            <w:r w:rsidR="00D70D88">
              <w:rPr>
                <w:b/>
                <w:bCs/>
                <w:color w:val="FFFFFF" w:themeColor="background1"/>
                <w:sz w:val="16"/>
                <w:szCs w:val="16"/>
                <w:lang w:val="sr-Cyrl-RS"/>
              </w:rPr>
              <w:t>Прекретница</w:t>
            </w:r>
          </w:p>
        </w:tc>
        <w:tc>
          <w:tcPr>
            <w:tcW w:w="2726" w:type="dxa"/>
            <w:shd w:val="clear" w:color="auto" w:fill="595959" w:themeFill="text1" w:themeFillTint="A6"/>
          </w:tcPr>
          <w:p w14:paraId="155FF700" w14:textId="5A2F6F0A" w:rsidR="00A97554" w:rsidRPr="0072787B" w:rsidRDefault="00D70D88" w:rsidP="00D70D88">
            <w:pPr>
              <w:pStyle w:val="PlancoStandard"/>
              <w:keepNext/>
              <w:spacing w:before="60" w:after="60" w:line="240" w:lineRule="auto"/>
              <w:jc w:val="left"/>
              <w:rPr>
                <w:b/>
                <w:bCs/>
                <w:color w:val="FFFFFF" w:themeColor="background1"/>
                <w:sz w:val="16"/>
                <w:szCs w:val="16"/>
                <w:lang w:val="de-DE"/>
              </w:rPr>
            </w:pPr>
            <w:r>
              <w:rPr>
                <w:b/>
                <w:bCs/>
                <w:color w:val="FFFFFF" w:themeColor="background1"/>
                <w:sz w:val="16"/>
                <w:szCs w:val="16"/>
                <w:lang w:val="sr-Cyrl-RS"/>
              </w:rPr>
              <w:t>Препоручене задужено лице</w:t>
            </w:r>
          </w:p>
        </w:tc>
        <w:tc>
          <w:tcPr>
            <w:tcW w:w="1229" w:type="dxa"/>
            <w:shd w:val="clear" w:color="auto" w:fill="595959" w:themeFill="text1" w:themeFillTint="A6"/>
          </w:tcPr>
          <w:p w14:paraId="1D937DC3" w14:textId="329B584E" w:rsidR="00A97554" w:rsidRPr="0072787B" w:rsidRDefault="00D70D88" w:rsidP="00D70D88">
            <w:pPr>
              <w:pStyle w:val="PlancoStandard"/>
              <w:keepNext/>
              <w:spacing w:before="60" w:after="60" w:line="240" w:lineRule="auto"/>
              <w:jc w:val="left"/>
              <w:rPr>
                <w:b/>
                <w:bCs/>
                <w:color w:val="FFFFFF" w:themeColor="background1"/>
                <w:sz w:val="16"/>
                <w:szCs w:val="16"/>
                <w:lang w:val="de-DE"/>
              </w:rPr>
            </w:pPr>
            <w:r>
              <w:rPr>
                <w:b/>
                <w:bCs/>
                <w:color w:val="FFFFFF" w:themeColor="background1"/>
                <w:sz w:val="16"/>
                <w:szCs w:val="16"/>
                <w:lang w:val="sr-Cyrl-RS"/>
              </w:rPr>
              <w:t>Процењено трајање</w:t>
            </w:r>
          </w:p>
        </w:tc>
        <w:tc>
          <w:tcPr>
            <w:tcW w:w="2717" w:type="dxa"/>
            <w:shd w:val="clear" w:color="auto" w:fill="595959" w:themeFill="text1" w:themeFillTint="A6"/>
          </w:tcPr>
          <w:p w14:paraId="3E4C759C" w14:textId="6A808521" w:rsidR="00A97554" w:rsidRPr="00D70D88" w:rsidRDefault="00D70D88" w:rsidP="008B6F42">
            <w:pPr>
              <w:pStyle w:val="PlancoStandard"/>
              <w:keepNext/>
              <w:spacing w:before="60" w:after="60" w:line="240" w:lineRule="auto"/>
              <w:jc w:val="left"/>
              <w:rPr>
                <w:b/>
                <w:bCs/>
                <w:color w:val="FFFFFF" w:themeColor="background1"/>
                <w:sz w:val="16"/>
                <w:szCs w:val="16"/>
                <w:lang w:val="sr-Cyrl-RS"/>
              </w:rPr>
            </w:pPr>
            <w:r>
              <w:rPr>
                <w:b/>
                <w:bCs/>
                <w:color w:val="FFFFFF" w:themeColor="background1"/>
                <w:sz w:val="16"/>
                <w:szCs w:val="16"/>
                <w:lang w:val="sr-Cyrl-RS"/>
              </w:rPr>
              <w:t>Ресурси/средства</w:t>
            </w:r>
          </w:p>
        </w:tc>
      </w:tr>
      <w:tr w:rsidR="002A1E11" w:rsidRPr="005D712C" w14:paraId="688DC5DC" w14:textId="77777777" w:rsidTr="00122A0B">
        <w:trPr>
          <w:trHeight w:val="214"/>
        </w:trPr>
        <w:tc>
          <w:tcPr>
            <w:tcW w:w="1763" w:type="dxa"/>
            <w:tcBorders>
              <w:bottom w:val="single" w:sz="4" w:space="0" w:color="FFFFFF" w:themeColor="background1"/>
            </w:tcBorders>
            <w:shd w:val="clear" w:color="auto" w:fill="D9D9D9" w:themeFill="background1" w:themeFillShade="D9"/>
          </w:tcPr>
          <w:p w14:paraId="7FBB9D58" w14:textId="42162A44" w:rsidR="00942492" w:rsidRDefault="00D70D88" w:rsidP="00D70D88">
            <w:pPr>
              <w:pStyle w:val="PlancoStandard"/>
              <w:keepNext/>
              <w:numPr>
                <w:ilvl w:val="0"/>
                <w:numId w:val="24"/>
              </w:numPr>
              <w:spacing w:before="60" w:after="60" w:line="240" w:lineRule="auto"/>
              <w:ind w:left="176" w:hanging="200"/>
              <w:jc w:val="left"/>
              <w:rPr>
                <w:bCs/>
                <w:sz w:val="16"/>
                <w:szCs w:val="16"/>
              </w:rPr>
            </w:pPr>
            <w:r>
              <w:rPr>
                <w:bCs/>
                <w:sz w:val="16"/>
                <w:szCs w:val="16"/>
                <w:lang w:val="sr-Cyrl-RS"/>
              </w:rPr>
              <w:t>Развој алата за процену</w:t>
            </w:r>
          </w:p>
        </w:tc>
        <w:tc>
          <w:tcPr>
            <w:tcW w:w="2726" w:type="dxa"/>
            <w:tcBorders>
              <w:bottom w:val="single" w:sz="4" w:space="0" w:color="FFFFFF" w:themeColor="background1"/>
            </w:tcBorders>
            <w:shd w:val="clear" w:color="auto" w:fill="D9D9D9" w:themeFill="background1" w:themeFillShade="D9"/>
          </w:tcPr>
          <w:p w14:paraId="5B903593" w14:textId="72396A8F" w:rsidR="00D268FD" w:rsidRDefault="00D70D88" w:rsidP="00D268FD">
            <w:pPr>
              <w:pStyle w:val="PlancoStandard"/>
              <w:widowControl w:val="0"/>
              <w:numPr>
                <w:ilvl w:val="1"/>
                <w:numId w:val="6"/>
              </w:numPr>
              <w:spacing w:before="20" w:after="20" w:line="240" w:lineRule="auto"/>
              <w:ind w:left="239" w:hanging="315"/>
              <w:jc w:val="left"/>
              <w:rPr>
                <w:sz w:val="16"/>
                <w:szCs w:val="16"/>
              </w:rPr>
            </w:pPr>
            <w:r>
              <w:rPr>
                <w:sz w:val="16"/>
                <w:szCs w:val="16"/>
                <w:lang w:val="sr-Cyrl-RS"/>
              </w:rPr>
              <w:t>Менаџмент из ИСОО</w:t>
            </w:r>
            <w:r w:rsidR="00D268FD">
              <w:rPr>
                <w:sz w:val="16"/>
                <w:szCs w:val="16"/>
              </w:rPr>
              <w:t xml:space="preserve"> </w:t>
            </w:r>
          </w:p>
          <w:p w14:paraId="0AE9F18B" w14:textId="553556B8" w:rsidR="00942492" w:rsidRDefault="00D70D88" w:rsidP="00D268FD">
            <w:pPr>
              <w:pStyle w:val="PlancoStandard"/>
              <w:widowControl w:val="0"/>
              <w:numPr>
                <w:ilvl w:val="1"/>
                <w:numId w:val="6"/>
              </w:numPr>
              <w:spacing w:before="20" w:after="20" w:line="240" w:lineRule="auto"/>
              <w:ind w:left="239" w:hanging="315"/>
              <w:jc w:val="left"/>
              <w:rPr>
                <w:sz w:val="16"/>
                <w:szCs w:val="16"/>
              </w:rPr>
            </w:pPr>
            <w:r>
              <w:rPr>
                <w:sz w:val="16"/>
                <w:szCs w:val="16"/>
                <w:lang w:val="sr-Cyrl-RS"/>
              </w:rPr>
              <w:t>Наставници стручн</w:t>
            </w:r>
            <w:r w:rsidR="00076783">
              <w:rPr>
                <w:sz w:val="16"/>
                <w:szCs w:val="16"/>
                <w:lang w:val="sr-Cyrl-RS"/>
              </w:rPr>
              <w:t>ог образовања и обуке</w:t>
            </w:r>
          </w:p>
          <w:p w14:paraId="4BE4199E" w14:textId="0D5078A2" w:rsidR="00942492" w:rsidRPr="00883893" w:rsidRDefault="00D70D88" w:rsidP="00D70D88">
            <w:pPr>
              <w:pStyle w:val="PlancoStandard"/>
              <w:widowControl w:val="0"/>
              <w:numPr>
                <w:ilvl w:val="1"/>
                <w:numId w:val="6"/>
              </w:numPr>
              <w:spacing w:before="20" w:after="20" w:line="240" w:lineRule="auto"/>
              <w:ind w:left="239" w:hanging="315"/>
              <w:jc w:val="left"/>
              <w:rPr>
                <w:sz w:val="16"/>
                <w:szCs w:val="16"/>
              </w:rPr>
            </w:pPr>
            <w:r>
              <w:rPr>
                <w:sz w:val="16"/>
                <w:szCs w:val="16"/>
                <w:lang w:val="sr-Cyrl-RS"/>
              </w:rPr>
              <w:t>Инструктори из предузећа</w:t>
            </w:r>
          </w:p>
        </w:tc>
        <w:tc>
          <w:tcPr>
            <w:tcW w:w="1229" w:type="dxa"/>
            <w:tcBorders>
              <w:bottom w:val="single" w:sz="4" w:space="0" w:color="FFFFFF" w:themeColor="background1"/>
            </w:tcBorders>
            <w:shd w:val="clear" w:color="auto" w:fill="D9D9D9" w:themeFill="background1" w:themeFillShade="D9"/>
          </w:tcPr>
          <w:p w14:paraId="08B79E1D" w14:textId="6F726939" w:rsidR="00942492" w:rsidRPr="00BB03A4" w:rsidRDefault="00D70D88" w:rsidP="00D70D88">
            <w:pPr>
              <w:pStyle w:val="PlancoStandard"/>
              <w:keepNext/>
              <w:spacing w:before="60" w:after="60" w:line="240" w:lineRule="auto"/>
              <w:jc w:val="left"/>
              <w:rPr>
                <w:sz w:val="16"/>
                <w:szCs w:val="16"/>
              </w:rPr>
            </w:pPr>
            <w:r>
              <w:rPr>
                <w:sz w:val="16"/>
                <w:szCs w:val="16"/>
                <w:lang w:val="sr-Cyrl-RS"/>
              </w:rPr>
              <w:t>приближно 1 месец</w:t>
            </w:r>
            <w:r w:rsidR="00942492">
              <w:rPr>
                <w:sz w:val="16"/>
                <w:szCs w:val="16"/>
              </w:rPr>
              <w:t xml:space="preserve"> </w:t>
            </w:r>
          </w:p>
        </w:tc>
        <w:tc>
          <w:tcPr>
            <w:tcW w:w="2717" w:type="dxa"/>
            <w:tcBorders>
              <w:bottom w:val="single" w:sz="4" w:space="0" w:color="FFFFFF" w:themeColor="background1"/>
            </w:tcBorders>
            <w:shd w:val="clear" w:color="auto" w:fill="D9D9D9" w:themeFill="background1" w:themeFillShade="D9"/>
          </w:tcPr>
          <w:p w14:paraId="07397E9A" w14:textId="5EAE51A5" w:rsidR="00942492" w:rsidRPr="00D268FD" w:rsidRDefault="00D70D88" w:rsidP="008D3962">
            <w:pPr>
              <w:pStyle w:val="PlancoStandard"/>
              <w:widowControl w:val="0"/>
              <w:numPr>
                <w:ilvl w:val="1"/>
                <w:numId w:val="6"/>
              </w:numPr>
              <w:spacing w:before="20" w:after="20" w:line="240" w:lineRule="auto"/>
              <w:ind w:left="239" w:hanging="315"/>
              <w:jc w:val="left"/>
              <w:rPr>
                <w:sz w:val="16"/>
                <w:szCs w:val="16"/>
              </w:rPr>
            </w:pPr>
            <w:r>
              <w:rPr>
                <w:sz w:val="16"/>
                <w:szCs w:val="16"/>
                <w:lang w:val="sr-Cyrl-RS"/>
              </w:rPr>
              <w:t>У складу са националним законима и правилницима</w:t>
            </w:r>
            <w:r w:rsidR="00D268FD" w:rsidRPr="00D268FD">
              <w:rPr>
                <w:sz w:val="16"/>
                <w:szCs w:val="16"/>
              </w:rPr>
              <w:t xml:space="preserve"> </w:t>
            </w:r>
          </w:p>
          <w:p w14:paraId="43BA9909" w14:textId="5EBFDB64" w:rsidR="00942492" w:rsidRDefault="00D70D88" w:rsidP="00D70D88">
            <w:pPr>
              <w:pStyle w:val="PlancoStandard"/>
              <w:widowControl w:val="0"/>
              <w:numPr>
                <w:ilvl w:val="1"/>
                <w:numId w:val="6"/>
              </w:numPr>
              <w:spacing w:before="20" w:after="20" w:line="240" w:lineRule="auto"/>
              <w:ind w:left="239" w:hanging="315"/>
              <w:jc w:val="left"/>
              <w:rPr>
                <w:sz w:val="16"/>
                <w:szCs w:val="16"/>
              </w:rPr>
            </w:pPr>
            <w:r>
              <w:rPr>
                <w:sz w:val="16"/>
                <w:szCs w:val="16"/>
                <w:lang w:val="sr-Cyrl-RS"/>
              </w:rPr>
              <w:t>Узорци производа из предузећа</w:t>
            </w:r>
            <w:r w:rsidR="00C55A49">
              <w:rPr>
                <w:sz w:val="16"/>
                <w:szCs w:val="16"/>
              </w:rPr>
              <w:t xml:space="preserve"> </w:t>
            </w:r>
          </w:p>
        </w:tc>
      </w:tr>
      <w:tr w:rsidR="002A1E11" w:rsidRPr="005D712C" w14:paraId="41420343" w14:textId="77777777" w:rsidTr="00122A0B">
        <w:trPr>
          <w:trHeight w:val="214"/>
        </w:trPr>
        <w:tc>
          <w:tcPr>
            <w:tcW w:w="1763" w:type="dxa"/>
            <w:tcBorders>
              <w:bottom w:val="single" w:sz="4" w:space="0" w:color="FFFFFF" w:themeColor="background1"/>
            </w:tcBorders>
            <w:shd w:val="clear" w:color="auto" w:fill="F2F2F2" w:themeFill="background1" w:themeFillShade="F2"/>
          </w:tcPr>
          <w:p w14:paraId="21EC6FBA" w14:textId="7A4CAAD4" w:rsidR="00942492" w:rsidRDefault="00D70D88" w:rsidP="00D70D88">
            <w:pPr>
              <w:pStyle w:val="PlancoStandard"/>
              <w:keepNext/>
              <w:numPr>
                <w:ilvl w:val="0"/>
                <w:numId w:val="24"/>
              </w:numPr>
              <w:spacing w:before="60" w:after="60" w:line="240" w:lineRule="auto"/>
              <w:ind w:left="176" w:hanging="200"/>
              <w:jc w:val="left"/>
              <w:rPr>
                <w:bCs/>
                <w:sz w:val="16"/>
                <w:szCs w:val="16"/>
              </w:rPr>
            </w:pPr>
            <w:r>
              <w:rPr>
                <w:bCs/>
                <w:sz w:val="16"/>
                <w:szCs w:val="16"/>
                <w:lang w:val="sr-Cyrl-RS"/>
              </w:rPr>
              <w:t xml:space="preserve">Заједничка процена исхода </w:t>
            </w:r>
            <w:r w:rsidR="008509E8">
              <w:rPr>
                <w:bCs/>
                <w:sz w:val="16"/>
                <w:szCs w:val="16"/>
                <w:lang w:val="sr-Cyrl-RS"/>
              </w:rPr>
              <w:t>К</w:t>
            </w:r>
            <w:r>
              <w:rPr>
                <w:bCs/>
                <w:sz w:val="16"/>
                <w:szCs w:val="16"/>
                <w:lang w:val="sr-Cyrl-RS"/>
              </w:rPr>
              <w:t>О у ИСОО и предузећима партнерима</w:t>
            </w:r>
            <w:r w:rsidR="00942492">
              <w:rPr>
                <w:bCs/>
                <w:sz w:val="16"/>
                <w:szCs w:val="16"/>
              </w:rPr>
              <w:t xml:space="preserve"> </w:t>
            </w:r>
          </w:p>
        </w:tc>
        <w:tc>
          <w:tcPr>
            <w:tcW w:w="2726" w:type="dxa"/>
            <w:tcBorders>
              <w:bottom w:val="single" w:sz="4" w:space="0" w:color="FFFFFF" w:themeColor="background1"/>
            </w:tcBorders>
            <w:shd w:val="clear" w:color="auto" w:fill="F2F2F2" w:themeFill="background1" w:themeFillShade="F2"/>
          </w:tcPr>
          <w:p w14:paraId="0686EE24" w14:textId="36AF6D7F" w:rsidR="00942492" w:rsidRPr="00E05F1E" w:rsidRDefault="00D70D88" w:rsidP="00D268FD">
            <w:pPr>
              <w:pStyle w:val="PlancoStandard"/>
              <w:widowControl w:val="0"/>
              <w:numPr>
                <w:ilvl w:val="1"/>
                <w:numId w:val="6"/>
              </w:numPr>
              <w:spacing w:before="20" w:after="20" w:line="240" w:lineRule="auto"/>
              <w:ind w:left="239" w:hanging="315"/>
              <w:jc w:val="left"/>
              <w:rPr>
                <w:sz w:val="16"/>
                <w:szCs w:val="16"/>
              </w:rPr>
            </w:pPr>
            <w:r>
              <w:rPr>
                <w:sz w:val="16"/>
                <w:szCs w:val="16"/>
                <w:lang w:val="sr-Cyrl-RS"/>
              </w:rPr>
              <w:t>Процењивачи</w:t>
            </w:r>
            <w:r w:rsidR="008D3962">
              <w:rPr>
                <w:sz w:val="16"/>
                <w:szCs w:val="16"/>
              </w:rPr>
              <w:t xml:space="preserve"> (</w:t>
            </w:r>
            <w:r>
              <w:rPr>
                <w:sz w:val="16"/>
                <w:szCs w:val="16"/>
                <w:lang w:val="sr-Cyrl-RS"/>
              </w:rPr>
              <w:t>наставници из ИСОО</w:t>
            </w:r>
            <w:r w:rsidR="00942492" w:rsidRPr="00E05F1E">
              <w:rPr>
                <w:sz w:val="16"/>
                <w:szCs w:val="16"/>
              </w:rPr>
              <w:t xml:space="preserve">, </w:t>
            </w:r>
            <w:r>
              <w:rPr>
                <w:sz w:val="16"/>
                <w:szCs w:val="16"/>
                <w:lang w:val="sr-Cyrl-RS"/>
              </w:rPr>
              <w:t>инструктори</w:t>
            </w:r>
            <w:r w:rsidR="00942492">
              <w:rPr>
                <w:sz w:val="16"/>
                <w:szCs w:val="16"/>
              </w:rPr>
              <w:t xml:space="preserve">, </w:t>
            </w:r>
            <w:r>
              <w:rPr>
                <w:sz w:val="16"/>
                <w:szCs w:val="16"/>
                <w:lang w:val="sr-Cyrl-RS"/>
              </w:rPr>
              <w:t>искуснији радници</w:t>
            </w:r>
            <w:r w:rsidR="008D3962">
              <w:rPr>
                <w:sz w:val="16"/>
                <w:szCs w:val="16"/>
              </w:rPr>
              <w:t>)</w:t>
            </w:r>
          </w:p>
          <w:p w14:paraId="016A9E11" w14:textId="3BC905DC" w:rsidR="00942492" w:rsidRPr="00DC2733" w:rsidRDefault="002A1E11" w:rsidP="00122A0B">
            <w:pPr>
              <w:pStyle w:val="PlancoStandard"/>
              <w:widowControl w:val="0"/>
              <w:numPr>
                <w:ilvl w:val="1"/>
                <w:numId w:val="6"/>
              </w:numPr>
              <w:spacing w:before="20" w:after="20" w:line="240" w:lineRule="auto"/>
              <w:ind w:left="239" w:hanging="315"/>
              <w:jc w:val="left"/>
              <w:rPr>
                <w:sz w:val="16"/>
                <w:szCs w:val="16"/>
              </w:rPr>
            </w:pPr>
            <w:r>
              <w:rPr>
                <w:sz w:val="16"/>
                <w:szCs w:val="16"/>
                <w:lang w:val="sr-Cyrl-RS"/>
              </w:rPr>
              <w:t>По потреби: ук</w:t>
            </w:r>
            <w:r w:rsidR="00122A0B">
              <w:rPr>
                <w:sz w:val="16"/>
                <w:szCs w:val="16"/>
                <w:lang w:val="sr-Cyrl-RS"/>
              </w:rPr>
              <w:t>љ</w:t>
            </w:r>
            <w:r>
              <w:rPr>
                <w:sz w:val="16"/>
                <w:szCs w:val="16"/>
                <w:lang w:val="sr-Cyrl-RS"/>
              </w:rPr>
              <w:t>учивање додатних процењивача у складу са националном регулативом</w:t>
            </w:r>
          </w:p>
        </w:tc>
        <w:tc>
          <w:tcPr>
            <w:tcW w:w="1229" w:type="dxa"/>
            <w:tcBorders>
              <w:bottom w:val="single" w:sz="4" w:space="0" w:color="FFFFFF" w:themeColor="background1"/>
            </w:tcBorders>
            <w:shd w:val="clear" w:color="auto" w:fill="F2F2F2" w:themeFill="background1" w:themeFillShade="F2"/>
          </w:tcPr>
          <w:p w14:paraId="723EB47C" w14:textId="5DCAB32F" w:rsidR="00942492" w:rsidRPr="00BB03A4" w:rsidRDefault="002A1E11" w:rsidP="002A1E11">
            <w:pPr>
              <w:pStyle w:val="PlancoStandard"/>
              <w:keepNext/>
              <w:spacing w:before="60" w:after="60" w:line="240" w:lineRule="auto"/>
              <w:jc w:val="left"/>
              <w:rPr>
                <w:sz w:val="16"/>
                <w:szCs w:val="16"/>
              </w:rPr>
            </w:pPr>
            <w:r>
              <w:rPr>
                <w:sz w:val="16"/>
                <w:szCs w:val="16"/>
                <w:lang w:val="sr-Cyrl-RS"/>
              </w:rPr>
              <w:t>приближно 1 месец</w:t>
            </w:r>
            <w:r w:rsidR="00942492">
              <w:rPr>
                <w:sz w:val="16"/>
                <w:szCs w:val="16"/>
              </w:rPr>
              <w:t xml:space="preserve"> </w:t>
            </w:r>
          </w:p>
        </w:tc>
        <w:tc>
          <w:tcPr>
            <w:tcW w:w="2717" w:type="dxa"/>
            <w:tcBorders>
              <w:bottom w:val="single" w:sz="4" w:space="0" w:color="FFFFFF" w:themeColor="background1"/>
            </w:tcBorders>
            <w:shd w:val="clear" w:color="auto" w:fill="F2F2F2" w:themeFill="background1" w:themeFillShade="F2"/>
          </w:tcPr>
          <w:p w14:paraId="6A9EEFBB" w14:textId="6A428CFC" w:rsidR="00942492" w:rsidRDefault="002A1E11" w:rsidP="008D3962">
            <w:pPr>
              <w:pStyle w:val="PlancoStandard"/>
              <w:widowControl w:val="0"/>
              <w:numPr>
                <w:ilvl w:val="1"/>
                <w:numId w:val="6"/>
              </w:numPr>
              <w:spacing w:before="20" w:after="20" w:line="240" w:lineRule="auto"/>
              <w:ind w:left="239" w:hanging="315"/>
              <w:jc w:val="left"/>
              <w:rPr>
                <w:sz w:val="16"/>
                <w:szCs w:val="16"/>
              </w:rPr>
            </w:pPr>
            <w:r>
              <w:rPr>
                <w:sz w:val="16"/>
                <w:szCs w:val="16"/>
                <w:lang w:val="sr-Cyrl-RS"/>
              </w:rPr>
              <w:t xml:space="preserve">Међународна регулатива за процену партнерстава у оквиру </w:t>
            </w:r>
            <w:r w:rsidR="008509E8">
              <w:rPr>
                <w:sz w:val="16"/>
                <w:szCs w:val="16"/>
                <w:lang w:val="sr-Cyrl-RS"/>
              </w:rPr>
              <w:t>К</w:t>
            </w:r>
            <w:r>
              <w:rPr>
                <w:sz w:val="16"/>
                <w:szCs w:val="16"/>
                <w:lang w:val="sr-Cyrl-RS"/>
              </w:rPr>
              <w:t>О</w:t>
            </w:r>
          </w:p>
          <w:p w14:paraId="6E5FD9E2" w14:textId="1627970F" w:rsidR="00942492" w:rsidRDefault="002A1E11" w:rsidP="008D3962">
            <w:pPr>
              <w:pStyle w:val="PlancoStandard"/>
              <w:widowControl w:val="0"/>
              <w:numPr>
                <w:ilvl w:val="1"/>
                <w:numId w:val="6"/>
              </w:numPr>
              <w:spacing w:before="20" w:after="20" w:line="240" w:lineRule="auto"/>
              <w:ind w:left="239" w:hanging="315"/>
              <w:jc w:val="left"/>
              <w:rPr>
                <w:sz w:val="16"/>
                <w:szCs w:val="16"/>
              </w:rPr>
            </w:pPr>
            <w:r>
              <w:rPr>
                <w:sz w:val="16"/>
                <w:szCs w:val="16"/>
                <w:lang w:val="sr-Cyrl-RS"/>
              </w:rPr>
              <w:t>Задаци</w:t>
            </w:r>
            <w:r w:rsidR="008509E8">
              <w:rPr>
                <w:sz w:val="16"/>
                <w:szCs w:val="16"/>
                <w:lang w:val="sr-Cyrl-RS"/>
              </w:rPr>
              <w:t xml:space="preserve"> за</w:t>
            </w:r>
            <w:r>
              <w:rPr>
                <w:sz w:val="16"/>
                <w:szCs w:val="16"/>
                <w:lang w:val="sr-Cyrl-RS"/>
              </w:rPr>
              <w:t xml:space="preserve"> процен</w:t>
            </w:r>
            <w:r w:rsidR="008509E8">
              <w:rPr>
                <w:sz w:val="16"/>
                <w:szCs w:val="16"/>
                <w:lang w:val="sr-Cyrl-RS"/>
              </w:rPr>
              <w:t>у</w:t>
            </w:r>
            <w:r w:rsidR="00942492">
              <w:rPr>
                <w:sz w:val="16"/>
                <w:szCs w:val="16"/>
              </w:rPr>
              <w:t xml:space="preserve"> </w:t>
            </w:r>
          </w:p>
          <w:p w14:paraId="6E36A417" w14:textId="07DAE96D" w:rsidR="00942492" w:rsidRDefault="002A1E11" w:rsidP="002A1E11">
            <w:pPr>
              <w:pStyle w:val="PlancoStandard"/>
              <w:widowControl w:val="0"/>
              <w:numPr>
                <w:ilvl w:val="1"/>
                <w:numId w:val="6"/>
              </w:numPr>
              <w:spacing w:before="20" w:after="20" w:line="240" w:lineRule="auto"/>
              <w:ind w:left="239" w:hanging="315"/>
              <w:jc w:val="left"/>
              <w:rPr>
                <w:sz w:val="16"/>
                <w:szCs w:val="16"/>
              </w:rPr>
            </w:pPr>
            <w:r>
              <w:rPr>
                <w:sz w:val="16"/>
                <w:szCs w:val="16"/>
                <w:lang w:val="sr-Cyrl-RS"/>
              </w:rPr>
              <w:t xml:space="preserve">Алати за процену </w:t>
            </w:r>
            <w:r w:rsidR="008509E8">
              <w:rPr>
                <w:sz w:val="16"/>
                <w:szCs w:val="16"/>
                <w:lang w:val="sr-Cyrl-RS"/>
              </w:rPr>
              <w:t>К</w:t>
            </w:r>
            <w:r>
              <w:rPr>
                <w:sz w:val="16"/>
                <w:szCs w:val="16"/>
                <w:lang w:val="sr-Cyrl-RS"/>
              </w:rPr>
              <w:t>О</w:t>
            </w:r>
          </w:p>
        </w:tc>
      </w:tr>
    </w:tbl>
    <w:p w14:paraId="327B3F4F" w14:textId="4FE4C55C" w:rsidR="003E2925" w:rsidRPr="003E2925" w:rsidRDefault="00B960D2" w:rsidP="000B42D0">
      <w:pPr>
        <w:pStyle w:val="PlancoStandard"/>
        <w:spacing w:after="120"/>
        <w:rPr>
          <w:bCs/>
        </w:rPr>
      </w:pPr>
      <w:bookmarkStart w:id="10" w:name="_Toc433977167"/>
      <w:r>
        <w:rPr>
          <w:bCs/>
          <w:lang w:val="sr-Cyrl-RS"/>
        </w:rPr>
        <w:t>У наредним поглављима све горе наведене фазе спровођења детаљно су опис</w:t>
      </w:r>
      <w:r w:rsidR="00A0344E">
        <w:rPr>
          <w:bCs/>
          <w:lang w:val="sr-Cyrl-RS"/>
        </w:rPr>
        <w:t>а</w:t>
      </w:r>
      <w:r>
        <w:rPr>
          <w:bCs/>
          <w:lang w:val="sr-Cyrl-RS"/>
        </w:rPr>
        <w:t>не</w:t>
      </w:r>
      <w:r w:rsidR="00C55A49" w:rsidRPr="003E2925">
        <w:rPr>
          <w:bCs/>
        </w:rPr>
        <w:t>.</w:t>
      </w:r>
    </w:p>
    <w:p w14:paraId="0D1CF2D6" w14:textId="666D02D4" w:rsidR="001A7C37" w:rsidRPr="004D0665" w:rsidRDefault="00B960D2" w:rsidP="001A7C37">
      <w:pPr>
        <w:pStyle w:val="Heading2"/>
        <w:rPr>
          <w:lang w:eastAsia="en-US"/>
        </w:rPr>
      </w:pPr>
      <w:bookmarkStart w:id="11" w:name="_Toc38119406"/>
      <w:bookmarkEnd w:id="10"/>
      <w:r>
        <w:rPr>
          <w:lang w:val="sr-Cyrl-RS" w:eastAsia="en-US"/>
        </w:rPr>
        <w:t>Припрем</w:t>
      </w:r>
      <w:r w:rsidR="001C2D4A">
        <w:rPr>
          <w:lang w:val="sr-Cyrl-RS" w:eastAsia="en-US"/>
        </w:rPr>
        <w:t>а кооперативног образовања</w:t>
      </w:r>
      <w:bookmarkEnd w:id="11"/>
    </w:p>
    <w:p w14:paraId="2A9CB55D" w14:textId="7F85889B" w:rsidR="00A316EA" w:rsidRDefault="00B960D2" w:rsidP="00A316EA">
      <w:pPr>
        <w:pStyle w:val="Heading3"/>
        <w:rPr>
          <w:lang w:val="en-GB"/>
        </w:rPr>
      </w:pPr>
      <w:bookmarkStart w:id="12" w:name="_Toc38119407"/>
      <w:r>
        <w:rPr>
          <w:lang w:val="sr-Cyrl-RS"/>
        </w:rPr>
        <w:t xml:space="preserve">Идентификација партнера за </w:t>
      </w:r>
      <w:r w:rsidR="001C2D4A">
        <w:rPr>
          <w:lang w:val="sr-Cyrl-RS"/>
        </w:rPr>
        <w:t>К</w:t>
      </w:r>
      <w:r>
        <w:rPr>
          <w:lang w:val="sr-Cyrl-RS"/>
        </w:rPr>
        <w:t xml:space="preserve">О ради формирања конзорцијума </w:t>
      </w:r>
      <w:bookmarkEnd w:id="12"/>
      <w:r w:rsidR="001C2D4A">
        <w:rPr>
          <w:lang w:val="sr-Cyrl-RS"/>
        </w:rPr>
        <w:t>стручног образовања и обуке</w:t>
      </w:r>
    </w:p>
    <w:p w14:paraId="58E67E69" w14:textId="28D7B894" w:rsidR="00D501C8" w:rsidRDefault="00B960D2" w:rsidP="00472630">
      <w:pPr>
        <w:pStyle w:val="PlancoStandard"/>
        <w:spacing w:after="0"/>
        <w:rPr>
          <w:lang w:val="en-GB"/>
        </w:rPr>
      </w:pPr>
      <w:r>
        <w:rPr>
          <w:lang w:val="sr-Cyrl-RS"/>
        </w:rPr>
        <w:t>Након отпочињања са радом Фонда (РЧФ) и упућивања позива за подношење предлога пројеката,</w:t>
      </w:r>
      <w:r w:rsidRPr="00B960D2">
        <w:t xml:space="preserve"> </w:t>
      </w:r>
      <w:r>
        <w:rPr>
          <w:lang w:val="sr-Cyrl-RS"/>
        </w:rPr>
        <w:t>у</w:t>
      </w:r>
      <w:r w:rsidRPr="00B960D2">
        <w:rPr>
          <w:lang w:val="sr-Cyrl-RS"/>
        </w:rPr>
        <w:t xml:space="preserve"> првој фази</w:t>
      </w:r>
      <w:r>
        <w:rPr>
          <w:lang w:val="sr-Cyrl-RS"/>
        </w:rPr>
        <w:t xml:space="preserve"> спровођења </w:t>
      </w:r>
      <w:r w:rsidR="00952B7F">
        <w:rPr>
          <w:lang w:val="sr-Cyrl-RS"/>
        </w:rPr>
        <w:t>кооперативно</w:t>
      </w:r>
      <w:r>
        <w:rPr>
          <w:lang w:val="sr-Cyrl-RS"/>
        </w:rPr>
        <w:t xml:space="preserve">г образовања Институције стручног образовања и обуке </w:t>
      </w:r>
      <w:r w:rsidR="00670866">
        <w:rPr>
          <w:lang w:val="sr-Cyrl-RS"/>
        </w:rPr>
        <w:t>заједно са заинтересваним предузећима партнерима оформљ</w:t>
      </w:r>
      <w:r w:rsidR="001C2D4A">
        <w:rPr>
          <w:lang w:val="sr-Cyrl-RS"/>
        </w:rPr>
        <w:t>а</w:t>
      </w:r>
      <w:r w:rsidR="00670866">
        <w:rPr>
          <w:lang w:val="sr-Cyrl-RS"/>
        </w:rPr>
        <w:t xml:space="preserve">вају </w:t>
      </w:r>
      <w:r w:rsidR="00670866" w:rsidRPr="00670866">
        <w:rPr>
          <w:b/>
          <w:lang w:val="sr-Cyrl-RS"/>
        </w:rPr>
        <w:t>Конзорцијум</w:t>
      </w:r>
      <w:r w:rsidR="001C2D4A">
        <w:rPr>
          <w:b/>
          <w:lang w:val="sr-Cyrl-RS"/>
        </w:rPr>
        <w:t>е стручног образовања и овуке (</w:t>
      </w:r>
      <w:r w:rsidR="00670866" w:rsidRPr="00670866">
        <w:rPr>
          <w:b/>
          <w:lang w:val="sr-Cyrl-RS"/>
        </w:rPr>
        <w:t>СОО</w:t>
      </w:r>
      <w:r w:rsidR="001C2D4A">
        <w:rPr>
          <w:b/>
          <w:lang w:val="sr-Cyrl-RS"/>
        </w:rPr>
        <w:t>)</w:t>
      </w:r>
      <w:r w:rsidR="00670866">
        <w:rPr>
          <w:lang w:val="sr-Cyrl-RS"/>
        </w:rPr>
        <w:t>. Важан предуслов за стварање конзорцијума је са обе стране јасно изражена посвећеност сарадњи.</w:t>
      </w:r>
    </w:p>
    <w:p w14:paraId="1D8C62E1" w14:textId="392BEADA" w:rsidR="001B7565" w:rsidRDefault="00670866" w:rsidP="00936118">
      <w:pPr>
        <w:pStyle w:val="Heading3"/>
        <w:spacing w:before="360"/>
        <w:rPr>
          <w:lang w:val="en-GB"/>
        </w:rPr>
      </w:pPr>
      <w:bookmarkStart w:id="13" w:name="_Toc38119408"/>
      <w:bookmarkEnd w:id="2"/>
      <w:r>
        <w:rPr>
          <w:lang w:val="sr-Cyrl-RS"/>
        </w:rPr>
        <w:t xml:space="preserve">Успостављање Конзорцијума СОО </w:t>
      </w:r>
      <w:bookmarkEnd w:id="13"/>
    </w:p>
    <w:p w14:paraId="2DBA1852" w14:textId="440E26C7" w:rsidR="001B7565" w:rsidRDefault="00762CBD" w:rsidP="001B7565">
      <w:pPr>
        <w:pStyle w:val="PlancoStandard"/>
      </w:pPr>
      <w:r>
        <w:rPr>
          <w:lang w:val="sr-Cyrl-RS"/>
        </w:rPr>
        <w:t xml:space="preserve">Након што су партнери за сарадњу идентификовани и пошто су се изјаснили да је њихов интерес заједничко спровођење </w:t>
      </w:r>
      <w:r w:rsidR="00952B7F">
        <w:rPr>
          <w:lang w:val="sr-Cyrl-RS"/>
        </w:rPr>
        <w:t>кооперативно</w:t>
      </w:r>
      <w:r>
        <w:rPr>
          <w:lang w:val="sr-Cyrl-RS"/>
        </w:rPr>
        <w:t>г образовања од пресудног је значаја јасна подела надлежности и одговорности у оквиру Конзорцијума СОО. Потребно је да се обезбеди преузимање одговорности предузећа партнера за специфичне фазе обуке у предузећу како</w:t>
      </w:r>
      <w:r w:rsidR="005C22AC">
        <w:rPr>
          <w:lang w:val="sr-Cyrl-RS"/>
        </w:rPr>
        <w:t xml:space="preserve"> се и наводи у плану обуке </w:t>
      </w:r>
      <w:r w:rsidR="001C2D4A">
        <w:rPr>
          <w:lang w:val="sr-Cyrl-RS"/>
        </w:rPr>
        <w:t>К</w:t>
      </w:r>
      <w:r w:rsidR="005C22AC">
        <w:rPr>
          <w:lang w:val="sr-Cyrl-RS"/>
        </w:rPr>
        <w:t>О.</w:t>
      </w:r>
    </w:p>
    <w:p w14:paraId="197B962E" w14:textId="77777777" w:rsidR="004B4E34" w:rsidRDefault="004B4E34" w:rsidP="001B7565">
      <w:pPr>
        <w:pStyle w:val="PlancoStandard"/>
        <w:spacing w:after="120"/>
        <w:rPr>
          <w:b/>
          <w:lang w:val="sr-Cyrl-RS"/>
        </w:rPr>
      </w:pPr>
    </w:p>
    <w:p w14:paraId="5743DFAC" w14:textId="6B2F87DA" w:rsidR="00F61C95" w:rsidRDefault="005C22AC" w:rsidP="001B7565">
      <w:pPr>
        <w:pStyle w:val="PlancoStandard"/>
        <w:spacing w:after="120"/>
        <w:rPr>
          <w:b/>
          <w:lang w:val="sr-Cyrl-RS"/>
        </w:rPr>
      </w:pPr>
      <w:r>
        <w:rPr>
          <w:b/>
          <w:lang w:val="sr-Cyrl-RS"/>
        </w:rPr>
        <w:lastRenderedPageBreak/>
        <w:t>Меморандум о разумевању</w:t>
      </w:r>
    </w:p>
    <w:p w14:paraId="0DBFE798" w14:textId="02E5BD52" w:rsidR="001C2D4A" w:rsidRPr="0030479F" w:rsidRDefault="001C2D4A" w:rsidP="001B7565">
      <w:pPr>
        <w:pStyle w:val="PlancoStandard"/>
        <w:spacing w:after="120"/>
        <w:rPr>
          <w:bCs/>
          <w:lang w:val="en-GB"/>
        </w:rPr>
      </w:pPr>
      <w:r>
        <w:rPr>
          <w:bCs/>
          <w:lang w:val="sr-Cyrl-RS"/>
        </w:rPr>
        <w:t>Како би се регулисале главне улоге и одговорности унутар конзорцијума, потребно је потписати Меморандум о разумевању (МоР). Овај меморандум представља оквирни споразум између организације која пружа стручно образовање и обуку</w:t>
      </w:r>
      <w:r w:rsidR="005714C4">
        <w:rPr>
          <w:bCs/>
          <w:lang w:val="sr-Cyrl-RS"/>
        </w:rPr>
        <w:t xml:space="preserve"> и компанија. МоР је саставни део Изјаве о заинтересованости и потребно је да буде предат у складу са назначеним роковима. </w:t>
      </w:r>
    </w:p>
    <w:p w14:paraId="61E8BA2D" w14:textId="52B4367D" w:rsidR="001B7565" w:rsidRPr="00197883" w:rsidRDefault="000B74AD" w:rsidP="001B7565">
      <w:pPr>
        <w:pStyle w:val="PlancoStandard"/>
        <w:spacing w:after="120"/>
        <w:rPr>
          <w:color w:val="C00000"/>
        </w:rPr>
      </w:pPr>
      <w:r>
        <w:rPr>
          <w:color w:val="C00000"/>
          <w:lang w:val="sr-Cyrl-RS"/>
        </w:rPr>
        <w:t>Напомена</w:t>
      </w:r>
      <w:r w:rsidR="00605383">
        <w:rPr>
          <w:color w:val="C00000"/>
          <w:lang w:val="sr-Cyrl-RS"/>
        </w:rPr>
        <w:t xml:space="preserve">: Меморандум о разумевању је документ у саставном делу </w:t>
      </w:r>
      <w:r w:rsidR="001C2D4A">
        <w:rPr>
          <w:color w:val="C00000"/>
          <w:lang w:val="sr-Cyrl-RS"/>
        </w:rPr>
        <w:t xml:space="preserve">пакета докумената </w:t>
      </w:r>
      <w:r w:rsidR="00605383">
        <w:rPr>
          <w:color w:val="C00000"/>
          <w:lang w:val="sr-Cyrl-RS"/>
        </w:rPr>
        <w:t xml:space="preserve">за аплицирање </w:t>
      </w:r>
      <w:r w:rsidR="001C2D4A">
        <w:rPr>
          <w:color w:val="C00000"/>
          <w:lang w:val="sr-Cyrl-RS"/>
        </w:rPr>
        <w:t xml:space="preserve">за подршку </w:t>
      </w:r>
      <w:r w:rsidR="005C22AC">
        <w:rPr>
          <w:color w:val="C00000"/>
          <w:lang w:val="sr-Cyrl-RS"/>
        </w:rPr>
        <w:t>Фонда (РЧФ).</w:t>
      </w:r>
    </w:p>
    <w:p w14:paraId="003BF1E3" w14:textId="77777777" w:rsidR="005A100A" w:rsidRDefault="00605383" w:rsidP="00F61C95">
      <w:pPr>
        <w:pStyle w:val="PlancoStandard"/>
        <w:spacing w:after="120"/>
        <w:rPr>
          <w:b/>
          <w:lang w:val="sr-Cyrl-RS"/>
        </w:rPr>
      </w:pPr>
      <w:r>
        <w:rPr>
          <w:b/>
          <w:lang w:val="sr-Cyrl-RS"/>
        </w:rPr>
        <w:t>Иницијално планирање потребних кадрова у оквиру Конзорцијума СОО</w:t>
      </w:r>
    </w:p>
    <w:p w14:paraId="6EA5D210" w14:textId="50C941A6" w:rsidR="00F61C95" w:rsidRPr="00F61C95" w:rsidRDefault="005A100A" w:rsidP="00F61C95">
      <w:pPr>
        <w:pStyle w:val="PlancoStandard"/>
        <w:rPr>
          <w:bCs/>
          <w:i/>
          <w:iCs/>
          <w:lang w:val="en-GB"/>
        </w:rPr>
      </w:pPr>
      <w:r>
        <w:rPr>
          <w:bCs/>
          <w:i/>
          <w:iCs/>
          <w:lang w:val="sr-Cyrl-RS"/>
        </w:rPr>
        <w:t>Предузећа</w:t>
      </w:r>
      <w:r w:rsidR="00F61C95">
        <w:rPr>
          <w:bCs/>
          <w:i/>
          <w:iCs/>
          <w:lang w:val="en-GB"/>
        </w:rPr>
        <w:t>:</w:t>
      </w:r>
    </w:p>
    <w:p w14:paraId="6A78A200" w14:textId="02432EA2" w:rsidR="00F61C95" w:rsidRDefault="005A100A" w:rsidP="00F61C95">
      <w:pPr>
        <w:pStyle w:val="PlancoStandard"/>
        <w:rPr>
          <w:lang w:val="en-GB"/>
        </w:rPr>
      </w:pPr>
      <w:r>
        <w:rPr>
          <w:lang w:val="sr-Cyrl-RS"/>
        </w:rPr>
        <w:t>У оквиру Конзорцијума СОО, очекује се да предузећа преузму одговорност за један број ученика током одређеног времена. Потребна је</w:t>
      </w:r>
      <w:r w:rsidR="005C22AC">
        <w:rPr>
          <w:lang w:val="sr-Cyrl-RS"/>
        </w:rPr>
        <w:t xml:space="preserve"> </w:t>
      </w:r>
      <w:r>
        <w:rPr>
          <w:lang w:val="sr-Cyrl-RS"/>
        </w:rPr>
        <w:t>доступност инструктора, опреме за обуку и материјала. Сва предузећа заинтересована за приступање Конзорцијуму СОО треба да размотре следе</w:t>
      </w:r>
      <w:r w:rsidR="005C22AC">
        <w:rPr>
          <w:lang w:val="sr-Cyrl-RS"/>
        </w:rPr>
        <w:t>ће кадровске захтеве:</w:t>
      </w:r>
    </w:p>
    <w:p w14:paraId="30EBD34F" w14:textId="669B3126" w:rsidR="00F61C95" w:rsidRPr="00671D36" w:rsidRDefault="00FE4074" w:rsidP="0002134E">
      <w:pPr>
        <w:pStyle w:val="AufzhlungPlanco"/>
        <w:numPr>
          <w:ilvl w:val="0"/>
          <w:numId w:val="10"/>
        </w:numPr>
        <w:tabs>
          <w:tab w:val="clear" w:pos="357"/>
          <w:tab w:val="clear" w:pos="720"/>
        </w:tabs>
        <w:spacing w:before="60" w:after="60"/>
        <w:ind w:left="414" w:hanging="414"/>
        <w:rPr>
          <w:lang w:eastAsia="en-US"/>
        </w:rPr>
      </w:pPr>
      <w:r>
        <w:rPr>
          <w:bCs/>
          <w:i/>
          <w:iCs/>
          <w:lang w:val="sr-Cyrl-RS"/>
        </w:rPr>
        <w:t>Инструктори</w:t>
      </w:r>
      <w:r w:rsidR="00CD79D9">
        <w:rPr>
          <w:bCs/>
          <w:i/>
          <w:iCs/>
          <w:lang w:val="sr-Cyrl-RS"/>
        </w:rPr>
        <w:t xml:space="preserve"> (тренери)</w:t>
      </w:r>
      <w:r>
        <w:rPr>
          <w:bCs/>
          <w:i/>
          <w:iCs/>
          <w:lang w:val="sr-Cyrl-RS"/>
        </w:rPr>
        <w:t xml:space="preserve">: </w:t>
      </w:r>
      <w:r>
        <w:rPr>
          <w:bCs/>
          <w:iCs/>
          <w:lang w:val="sr-Cyrl-RS"/>
        </w:rPr>
        <w:t>Идеално, обука у предузећу се дешава када је процес прои</w:t>
      </w:r>
      <w:r w:rsidR="0084798B">
        <w:rPr>
          <w:bCs/>
          <w:iCs/>
          <w:lang w:val="sr-Cyrl-RS"/>
        </w:rPr>
        <w:t>з</w:t>
      </w:r>
      <w:r>
        <w:rPr>
          <w:bCs/>
          <w:iCs/>
          <w:lang w:val="sr-Cyrl-RS"/>
        </w:rPr>
        <w:t>водње у току. Оваквим приступом ученик ефективно стиче вештине релевантне за рад у предузећу. Током рада заједно са вештим радницима, ученик постепено овладава послом и осамо</w:t>
      </w:r>
      <w:r w:rsidR="00CD79D9">
        <w:rPr>
          <w:bCs/>
          <w:iCs/>
          <w:lang w:val="sr-Cyrl-RS"/>
        </w:rPr>
        <w:t>с</w:t>
      </w:r>
      <w:r>
        <w:rPr>
          <w:bCs/>
          <w:iCs/>
          <w:lang w:val="sr-Cyrl-RS"/>
        </w:rPr>
        <w:t>таљује се у обављању радних задатака. На крају обуке ученик/ученица треба да могу у потпуности самостално да из</w:t>
      </w:r>
      <w:r w:rsidR="0084798B">
        <w:rPr>
          <w:bCs/>
          <w:iCs/>
          <w:lang w:val="sr-Cyrl-RS"/>
        </w:rPr>
        <w:t xml:space="preserve">веду задатак или </w:t>
      </w:r>
      <w:r w:rsidR="00CD79D9">
        <w:rPr>
          <w:bCs/>
          <w:iCs/>
          <w:lang w:val="sr-Cyrl-RS"/>
        </w:rPr>
        <w:t xml:space="preserve">пруже </w:t>
      </w:r>
      <w:r w:rsidR="0084798B">
        <w:rPr>
          <w:bCs/>
          <w:iCs/>
          <w:lang w:val="sr-Cyrl-RS"/>
        </w:rPr>
        <w:t>услугу.</w:t>
      </w:r>
    </w:p>
    <w:p w14:paraId="62165A75" w14:textId="6598A11E" w:rsidR="00F61C95" w:rsidRPr="00AB410E" w:rsidRDefault="003D5A9E" w:rsidP="0002134E">
      <w:pPr>
        <w:pStyle w:val="AufzhlungPlanco"/>
        <w:numPr>
          <w:ilvl w:val="0"/>
          <w:numId w:val="10"/>
        </w:numPr>
        <w:tabs>
          <w:tab w:val="clear" w:pos="357"/>
          <w:tab w:val="clear" w:pos="720"/>
        </w:tabs>
        <w:spacing w:before="60" w:after="60"/>
        <w:ind w:left="426" w:hanging="426"/>
        <w:rPr>
          <w:lang w:eastAsia="en-US"/>
        </w:rPr>
      </w:pPr>
      <w:r>
        <w:rPr>
          <w:i/>
          <w:lang w:val="sr-Cyrl-RS"/>
        </w:rPr>
        <w:t xml:space="preserve">Координатор </w:t>
      </w:r>
      <w:r w:rsidR="00CD79D9">
        <w:rPr>
          <w:i/>
          <w:lang w:val="sr-Cyrl-RS"/>
        </w:rPr>
        <w:t>К</w:t>
      </w:r>
      <w:r>
        <w:rPr>
          <w:i/>
          <w:lang w:val="sr-Cyrl-RS"/>
        </w:rPr>
        <w:t>О у предузећу</w:t>
      </w:r>
      <w:r w:rsidR="0084798B">
        <w:rPr>
          <w:i/>
          <w:lang w:val="sr-Cyrl-RS"/>
        </w:rPr>
        <w:t>:</w:t>
      </w:r>
      <w:r>
        <w:rPr>
          <w:i/>
          <w:lang w:val="sr-Cyrl-RS"/>
        </w:rPr>
        <w:t xml:space="preserve"> </w:t>
      </w:r>
      <w:r>
        <w:rPr>
          <w:lang w:val="sr-Cyrl-RS"/>
        </w:rPr>
        <w:t xml:space="preserve">Предузеће може да одреди једног од својих запослених </w:t>
      </w:r>
      <w:r w:rsidR="00CD79D9">
        <w:rPr>
          <w:lang w:val="sr-Cyrl-RS"/>
        </w:rPr>
        <w:t xml:space="preserve">из </w:t>
      </w:r>
      <w:r>
        <w:rPr>
          <w:lang w:val="sr-Cyrl-RS"/>
        </w:rPr>
        <w:t>служб</w:t>
      </w:r>
      <w:r w:rsidR="00CD79D9">
        <w:rPr>
          <w:lang w:val="sr-Cyrl-RS"/>
        </w:rPr>
        <w:t>е за људске ресурсе</w:t>
      </w:r>
      <w:r>
        <w:rPr>
          <w:lang w:val="sr-Cyrl-RS"/>
        </w:rPr>
        <w:t xml:space="preserve"> да обавља функцију Координатора </w:t>
      </w:r>
      <w:r w:rsidR="00CD79D9">
        <w:rPr>
          <w:lang w:val="sr-Cyrl-RS"/>
        </w:rPr>
        <w:t>К</w:t>
      </w:r>
      <w:r>
        <w:rPr>
          <w:lang w:val="sr-Cyrl-RS"/>
        </w:rPr>
        <w:t xml:space="preserve">О у предузећу. Координатор </w:t>
      </w:r>
      <w:r w:rsidR="00CD79D9">
        <w:rPr>
          <w:lang w:val="sr-Cyrl-RS"/>
        </w:rPr>
        <w:t>К</w:t>
      </w:r>
      <w:r>
        <w:rPr>
          <w:lang w:val="sr-Cyrl-RS"/>
        </w:rPr>
        <w:t xml:space="preserve">О може одредити више инструктора </w:t>
      </w:r>
      <w:r w:rsidR="00CD79D9">
        <w:rPr>
          <w:lang w:val="sr-Cyrl-RS"/>
        </w:rPr>
        <w:t xml:space="preserve">који би </w:t>
      </w:r>
      <w:r>
        <w:rPr>
          <w:lang w:val="sr-Cyrl-RS"/>
        </w:rPr>
        <w:t>обучава</w:t>
      </w:r>
      <w:r w:rsidR="00CD79D9">
        <w:rPr>
          <w:lang w:val="sr-Cyrl-RS"/>
        </w:rPr>
        <w:t>ли</w:t>
      </w:r>
      <w:r>
        <w:rPr>
          <w:lang w:val="sr-Cyrl-RS"/>
        </w:rPr>
        <w:t xml:space="preserve"> ученике </w:t>
      </w:r>
      <w:r w:rsidR="00CD79D9">
        <w:rPr>
          <w:lang w:val="sr-Cyrl-RS"/>
        </w:rPr>
        <w:t xml:space="preserve">током њиховог проласка </w:t>
      </w:r>
      <w:r>
        <w:rPr>
          <w:lang w:val="sr-Cyrl-RS"/>
        </w:rPr>
        <w:t xml:space="preserve">кроз </w:t>
      </w:r>
      <w:r w:rsidR="00CD79D9">
        <w:rPr>
          <w:lang w:val="sr-Cyrl-RS"/>
        </w:rPr>
        <w:t xml:space="preserve">различите </w:t>
      </w:r>
      <w:r>
        <w:rPr>
          <w:lang w:val="sr-Cyrl-RS"/>
        </w:rPr>
        <w:t>радне или производне процесе. Са друге стране, један инструктор може радит</w:t>
      </w:r>
      <w:r w:rsidR="0084798B">
        <w:rPr>
          <w:lang w:val="sr-Cyrl-RS"/>
        </w:rPr>
        <w:t>и са више ученика у предузећу.</w:t>
      </w:r>
    </w:p>
    <w:p w14:paraId="0E9935C4" w14:textId="70BB06A3" w:rsidR="00F61C95" w:rsidRDefault="003D5A9E" w:rsidP="00F61C95">
      <w:pPr>
        <w:pStyle w:val="PlancoStandard"/>
        <w:rPr>
          <w:lang w:val="sr-Cyrl-RS" w:eastAsia="en-US"/>
        </w:rPr>
      </w:pPr>
      <w:r>
        <w:rPr>
          <w:lang w:val="sr-Cyrl-RS" w:eastAsia="en-US"/>
        </w:rPr>
        <w:t xml:space="preserve">Претпоставка је да поменуте позиције </w:t>
      </w:r>
      <w:r w:rsidR="002710D4">
        <w:rPr>
          <w:lang w:val="sr-Cyrl-RS" w:eastAsia="en-US"/>
        </w:rPr>
        <w:t xml:space="preserve">обично </w:t>
      </w:r>
      <w:r>
        <w:rPr>
          <w:lang w:val="sr-Cyrl-RS" w:eastAsia="en-US"/>
        </w:rPr>
        <w:t xml:space="preserve">не постоје пре отпочињања програма </w:t>
      </w:r>
      <w:r w:rsidR="00952B7F">
        <w:rPr>
          <w:lang w:val="sr-Cyrl-RS" w:eastAsia="en-US"/>
        </w:rPr>
        <w:t>кооперативно</w:t>
      </w:r>
      <w:r>
        <w:rPr>
          <w:lang w:val="sr-Cyrl-RS" w:eastAsia="en-US"/>
        </w:rPr>
        <w:t xml:space="preserve">г образовања. </w:t>
      </w:r>
      <w:r w:rsidR="002710D4">
        <w:rPr>
          <w:lang w:val="sr-Cyrl-RS" w:eastAsia="en-US"/>
        </w:rPr>
        <w:t xml:space="preserve">Уколико је тако, онда </w:t>
      </w:r>
      <w:r>
        <w:rPr>
          <w:lang w:val="sr-Cyrl-RS" w:eastAsia="en-US"/>
        </w:rPr>
        <w:t xml:space="preserve">је </w:t>
      </w:r>
      <w:r w:rsidR="002710D4">
        <w:rPr>
          <w:lang w:val="sr-Cyrl-RS" w:eastAsia="en-US"/>
        </w:rPr>
        <w:t xml:space="preserve">могуће одредити и </w:t>
      </w:r>
      <w:r>
        <w:rPr>
          <w:lang w:val="sr-Cyrl-RS" w:eastAsia="en-US"/>
        </w:rPr>
        <w:t xml:space="preserve">обучити расположиве кадрове </w:t>
      </w:r>
      <w:r w:rsidR="002710D4">
        <w:rPr>
          <w:lang w:val="sr-Cyrl-RS" w:eastAsia="en-US"/>
        </w:rPr>
        <w:t xml:space="preserve">у оквиру </w:t>
      </w:r>
      <w:r>
        <w:rPr>
          <w:lang w:val="sr-Cyrl-RS" w:eastAsia="en-US"/>
        </w:rPr>
        <w:t>програма подржаног од стране Фонда (РЧФ</w:t>
      </w:r>
      <w:r w:rsidR="0084798B">
        <w:rPr>
          <w:lang w:val="sr-Cyrl-RS" w:eastAsia="en-US"/>
        </w:rPr>
        <w:t>) (види одељке 2.2.4., 2.2.5).</w:t>
      </w:r>
    </w:p>
    <w:p w14:paraId="148B37E7" w14:textId="51FA9832" w:rsidR="002710D4" w:rsidRPr="0030479F" w:rsidRDefault="002710D4" w:rsidP="00F61C95">
      <w:pPr>
        <w:pStyle w:val="PlancoStandard"/>
        <w:rPr>
          <w:color w:val="FF0000"/>
          <w:lang w:eastAsia="en-US"/>
        </w:rPr>
      </w:pPr>
      <w:r w:rsidRPr="00C77AF6">
        <w:rPr>
          <w:i/>
          <w:iCs/>
          <w:color w:val="FF0000"/>
          <w:lang w:val="sr-Cyrl-RS" w:eastAsia="en-US"/>
        </w:rPr>
        <w:t>Напомена за Србију</w:t>
      </w:r>
      <w:r w:rsidRPr="00C77AF6">
        <w:rPr>
          <w:color w:val="FF0000"/>
          <w:lang w:val="sr-Cyrl-RS" w:eastAsia="en-US"/>
        </w:rPr>
        <w:t>: Уколико се програм реализује по моделу д</w:t>
      </w:r>
      <w:r w:rsidR="00997D0A" w:rsidRPr="00C77AF6">
        <w:rPr>
          <w:color w:val="FF0000"/>
          <w:lang w:val="sr-Cyrl-RS" w:eastAsia="en-US"/>
        </w:rPr>
        <w:t>у</w:t>
      </w:r>
      <w:r w:rsidRPr="00C77AF6">
        <w:rPr>
          <w:color w:val="FF0000"/>
          <w:lang w:val="sr-Cyrl-RS" w:eastAsia="en-US"/>
        </w:rPr>
        <w:t>алног образовања, инструктори из компанија треба да буду обучени и лиценцирани у складу са Законом о дуалном образовању</w:t>
      </w:r>
      <w:r w:rsidR="006430C0" w:rsidRPr="00C77AF6">
        <w:rPr>
          <w:color w:val="FF0000"/>
          <w:lang w:val="sr-Cyrl-RS" w:eastAsia="en-US"/>
        </w:rPr>
        <w:t xml:space="preserve"> и пратећим правилницима</w:t>
      </w:r>
      <w:r w:rsidRPr="00C77AF6">
        <w:rPr>
          <w:color w:val="FF0000"/>
          <w:lang w:val="sr-Cyrl-RS" w:eastAsia="en-US"/>
        </w:rPr>
        <w:t>. Уколико се ради о програму стручног образовања и обуке на секундар</w:t>
      </w:r>
      <w:r w:rsidR="00997D0A" w:rsidRPr="00C77AF6">
        <w:rPr>
          <w:color w:val="FF0000"/>
          <w:lang w:val="sr-Cyrl-RS" w:eastAsia="en-US"/>
        </w:rPr>
        <w:t>н</w:t>
      </w:r>
      <w:r w:rsidRPr="00C77AF6">
        <w:rPr>
          <w:color w:val="FF0000"/>
          <w:lang w:val="sr-Cyrl-RS" w:eastAsia="en-US"/>
        </w:rPr>
        <w:t>ом, терцијарном или нивоу образовања одраслих, који се тренутно не одвија по дуалном моделу</w:t>
      </w:r>
      <w:r w:rsidR="006430C0" w:rsidRPr="00C77AF6">
        <w:rPr>
          <w:color w:val="FF0000"/>
          <w:lang w:val="sr-Cyrl-RS" w:eastAsia="en-US"/>
        </w:rPr>
        <w:t xml:space="preserve"> већ тежи ка томе да у што већој мери укључи елементе учења кроз рад</w:t>
      </w:r>
      <w:r w:rsidRPr="00C77AF6">
        <w:rPr>
          <w:color w:val="FF0000"/>
          <w:lang w:val="sr-Cyrl-RS" w:eastAsia="en-US"/>
        </w:rPr>
        <w:t xml:space="preserve">, </w:t>
      </w:r>
      <w:r w:rsidR="006430C0" w:rsidRPr="00C77AF6">
        <w:rPr>
          <w:color w:val="FF0000"/>
          <w:lang w:val="sr-Cyrl-RS" w:eastAsia="en-US"/>
        </w:rPr>
        <w:t>те</w:t>
      </w:r>
      <w:r w:rsidRPr="00C77AF6">
        <w:rPr>
          <w:color w:val="FF0000"/>
          <w:lang w:val="sr-Cyrl-RS" w:eastAsia="en-US"/>
        </w:rPr>
        <w:t xml:space="preserve"> испуњава </w:t>
      </w:r>
      <w:r w:rsidR="006430C0" w:rsidRPr="00C77AF6">
        <w:rPr>
          <w:color w:val="FF0000"/>
          <w:lang w:val="sr-Cyrl-RS" w:eastAsia="en-US"/>
        </w:rPr>
        <w:t xml:space="preserve">и </w:t>
      </w:r>
      <w:r w:rsidRPr="00C77AF6">
        <w:rPr>
          <w:color w:val="FF0000"/>
          <w:lang w:val="sr-Cyrl-RS" w:eastAsia="en-US"/>
        </w:rPr>
        <w:t>остале критеријуме потребне да би се добила подршка Фонда, потребно је пројектом предвидети методичку обуку тренера или инструктора из компанија како би стекли вештине неопходне за рад са ученицима, полазницима или практикантима.</w:t>
      </w:r>
    </w:p>
    <w:p w14:paraId="26B04BF7" w14:textId="2C512E73" w:rsidR="00F61C95" w:rsidRPr="00891B1F" w:rsidRDefault="009D240E" w:rsidP="00F61C95">
      <w:pPr>
        <w:pStyle w:val="PlancoStandard"/>
        <w:rPr>
          <w:bCs/>
          <w:i/>
          <w:iCs/>
          <w:lang w:val="en-GB"/>
        </w:rPr>
      </w:pPr>
      <w:r>
        <w:rPr>
          <w:bCs/>
          <w:i/>
          <w:iCs/>
          <w:lang w:val="sr-Cyrl-RS"/>
        </w:rPr>
        <w:t>ИСОО-ви</w:t>
      </w:r>
      <w:r w:rsidR="00891B1F">
        <w:rPr>
          <w:bCs/>
          <w:i/>
          <w:iCs/>
          <w:lang w:val="en-GB"/>
        </w:rPr>
        <w:t>:</w:t>
      </w:r>
    </w:p>
    <w:p w14:paraId="545EF934" w14:textId="48DD63F9" w:rsidR="00F61C95" w:rsidRDefault="009D240E" w:rsidP="00F61C95">
      <w:pPr>
        <w:pStyle w:val="PlancoStandard"/>
        <w:rPr>
          <w:lang w:eastAsia="en-US"/>
        </w:rPr>
      </w:pPr>
      <w:r>
        <w:rPr>
          <w:lang w:val="sr-Cyrl-RS" w:eastAsia="en-US"/>
        </w:rPr>
        <w:t xml:space="preserve">Постављање </w:t>
      </w:r>
      <w:r w:rsidR="002710D4">
        <w:rPr>
          <w:lang w:val="sr-Cyrl-RS" w:eastAsia="en-US"/>
        </w:rPr>
        <w:t>К</w:t>
      </w:r>
      <w:r>
        <w:rPr>
          <w:lang w:val="sr-Cyrl-RS" w:eastAsia="en-US"/>
        </w:rPr>
        <w:t xml:space="preserve">О захтева дефинисање нових улога и трансформацију постојећих улога у оквиру ИСОО. </w:t>
      </w:r>
      <w:r w:rsidR="00952B7F">
        <w:rPr>
          <w:lang w:val="sr-Cyrl-RS" w:eastAsia="en-US"/>
        </w:rPr>
        <w:t>Кооперативно</w:t>
      </w:r>
      <w:r>
        <w:rPr>
          <w:lang w:val="sr-Cyrl-RS" w:eastAsia="en-US"/>
        </w:rPr>
        <w:t xml:space="preserve"> образовање могу </w:t>
      </w:r>
      <w:r w:rsidR="00611403">
        <w:rPr>
          <w:lang w:val="sr-Cyrl-RS" w:eastAsia="en-US"/>
        </w:rPr>
        <w:t xml:space="preserve">спроводити </w:t>
      </w:r>
      <w:r>
        <w:rPr>
          <w:lang w:val="sr-Cyrl-RS" w:eastAsia="en-US"/>
        </w:rPr>
        <w:t>постојећи кадрови</w:t>
      </w:r>
      <w:r w:rsidR="0084798B">
        <w:rPr>
          <w:lang w:val="sr-Cyrl-RS" w:eastAsia="en-US"/>
        </w:rPr>
        <w:t>.</w:t>
      </w:r>
      <w:r w:rsidR="00F61C95" w:rsidRPr="004D0665">
        <w:rPr>
          <w:lang w:eastAsia="en-US"/>
        </w:rPr>
        <w:t xml:space="preserve"> </w:t>
      </w:r>
    </w:p>
    <w:p w14:paraId="5A8B1BC0" w14:textId="2D5069A7" w:rsidR="00F61C95" w:rsidRDefault="009D240E" w:rsidP="0002134E">
      <w:pPr>
        <w:pStyle w:val="AufzhlungPlanco"/>
        <w:numPr>
          <w:ilvl w:val="0"/>
          <w:numId w:val="32"/>
        </w:numPr>
        <w:tabs>
          <w:tab w:val="clear" w:pos="357"/>
          <w:tab w:val="clear" w:pos="720"/>
        </w:tabs>
        <w:spacing w:before="60" w:after="60"/>
        <w:ind w:left="414" w:hanging="414"/>
        <w:rPr>
          <w:lang w:eastAsia="en-US"/>
        </w:rPr>
      </w:pPr>
      <w:r>
        <w:rPr>
          <w:i/>
          <w:iCs/>
          <w:lang w:val="sr-Cyrl-RS" w:eastAsia="en-US"/>
        </w:rPr>
        <w:t>Наставници практичне наставе</w:t>
      </w:r>
      <w:r w:rsidR="00611403">
        <w:rPr>
          <w:i/>
          <w:iCs/>
          <w:lang w:val="sr-Cyrl-RS" w:eastAsia="en-US"/>
        </w:rPr>
        <w:t xml:space="preserve"> или стручних предмета</w:t>
      </w:r>
      <w:r w:rsidR="00F61C95" w:rsidRPr="00197883">
        <w:rPr>
          <w:i/>
          <w:iCs/>
          <w:lang w:eastAsia="en-US"/>
        </w:rPr>
        <w:t>:</w:t>
      </w:r>
      <w:r>
        <w:rPr>
          <w:i/>
          <w:iCs/>
          <w:lang w:val="sr-Cyrl-RS" w:eastAsia="en-US"/>
        </w:rPr>
        <w:t xml:space="preserve"> </w:t>
      </w:r>
      <w:r>
        <w:rPr>
          <w:iCs/>
          <w:lang w:val="sr-Cyrl-RS" w:eastAsia="en-US"/>
        </w:rPr>
        <w:t>Обично је потребно да наставници стекну додатне вештине релевантне за радно место како би били</w:t>
      </w:r>
      <w:r w:rsidR="00611403">
        <w:rPr>
          <w:iCs/>
          <w:lang w:val="sr-Cyrl-RS" w:eastAsia="en-US"/>
        </w:rPr>
        <w:t xml:space="preserve"> адекватно</w:t>
      </w:r>
      <w:r>
        <w:rPr>
          <w:iCs/>
          <w:lang w:val="sr-Cyrl-RS" w:eastAsia="en-US"/>
        </w:rPr>
        <w:t xml:space="preserve"> компетентни </w:t>
      </w:r>
      <w:r w:rsidR="00611403">
        <w:rPr>
          <w:iCs/>
          <w:lang w:val="sr-Cyrl-RS" w:eastAsia="en-US"/>
        </w:rPr>
        <w:t xml:space="preserve"> за спровођење </w:t>
      </w:r>
      <w:r>
        <w:rPr>
          <w:iCs/>
          <w:lang w:val="sr-Cyrl-RS" w:eastAsia="en-US"/>
        </w:rPr>
        <w:t xml:space="preserve">програма </w:t>
      </w:r>
      <w:r w:rsidR="00952B7F">
        <w:rPr>
          <w:iCs/>
          <w:lang w:val="sr-Cyrl-RS" w:eastAsia="en-US"/>
        </w:rPr>
        <w:t>кооперативно</w:t>
      </w:r>
      <w:r>
        <w:rPr>
          <w:iCs/>
          <w:lang w:val="sr-Cyrl-RS" w:eastAsia="en-US"/>
        </w:rPr>
        <w:t>г образовања. Та врста обуке</w:t>
      </w:r>
      <w:r w:rsidR="00611403">
        <w:rPr>
          <w:iCs/>
          <w:lang w:val="sr-Cyrl-RS" w:eastAsia="en-US"/>
        </w:rPr>
        <w:t xml:space="preserve"> на радном месту за наставнике</w:t>
      </w:r>
      <w:r>
        <w:rPr>
          <w:iCs/>
          <w:lang w:val="sr-Cyrl-RS" w:eastAsia="en-US"/>
        </w:rPr>
        <w:t xml:space="preserve"> (праксе </w:t>
      </w:r>
      <w:r w:rsidR="00611403">
        <w:rPr>
          <w:iCs/>
          <w:lang w:val="sr-Cyrl-RS" w:eastAsia="en-US"/>
        </w:rPr>
        <w:t>унутар компаније</w:t>
      </w:r>
      <w:r>
        <w:rPr>
          <w:iCs/>
          <w:lang w:val="sr-Cyrl-RS" w:eastAsia="en-US"/>
        </w:rPr>
        <w:t xml:space="preserve">) се сматра делом пројекта </w:t>
      </w:r>
      <w:r w:rsidR="00952B7F">
        <w:rPr>
          <w:iCs/>
          <w:lang w:val="sr-Cyrl-RS" w:eastAsia="en-US"/>
        </w:rPr>
        <w:t>кооперативно</w:t>
      </w:r>
      <w:r>
        <w:rPr>
          <w:iCs/>
          <w:lang w:val="sr-Cyrl-RS" w:eastAsia="en-US"/>
        </w:rPr>
        <w:t xml:space="preserve">г образовања и може добити </w:t>
      </w:r>
      <w:r w:rsidR="0084798B">
        <w:rPr>
          <w:iCs/>
          <w:lang w:val="sr-Cyrl-RS" w:eastAsia="en-US"/>
        </w:rPr>
        <w:t>подршку Фонда (РЧФ).</w:t>
      </w:r>
    </w:p>
    <w:p w14:paraId="0AF89153" w14:textId="1FDF9E3C" w:rsidR="00472630" w:rsidRPr="004D0665" w:rsidRDefault="005E7D91" w:rsidP="0084798B">
      <w:pPr>
        <w:pStyle w:val="AufzhlungPlanco"/>
        <w:numPr>
          <w:ilvl w:val="0"/>
          <w:numId w:val="10"/>
        </w:numPr>
        <w:tabs>
          <w:tab w:val="clear" w:pos="357"/>
          <w:tab w:val="clear" w:pos="720"/>
        </w:tabs>
        <w:spacing w:before="60" w:after="60"/>
        <w:ind w:left="414" w:hanging="414"/>
        <w:rPr>
          <w:lang w:eastAsia="en-US"/>
        </w:rPr>
      </w:pPr>
      <w:r>
        <w:rPr>
          <w:i/>
          <w:iCs/>
          <w:lang w:val="sr-Cyrl-RS" w:eastAsia="en-US"/>
        </w:rPr>
        <w:t xml:space="preserve">Координатор </w:t>
      </w:r>
      <w:r w:rsidR="00030E1D">
        <w:rPr>
          <w:i/>
          <w:iCs/>
          <w:lang w:val="sr-Cyrl-RS" w:eastAsia="en-US"/>
        </w:rPr>
        <w:t>К</w:t>
      </w:r>
      <w:r>
        <w:rPr>
          <w:i/>
          <w:iCs/>
          <w:lang w:val="sr-Cyrl-RS" w:eastAsia="en-US"/>
        </w:rPr>
        <w:t>О:</w:t>
      </w:r>
      <w:r w:rsidR="00F61C95">
        <w:rPr>
          <w:lang w:eastAsia="en-US"/>
        </w:rPr>
        <w:t xml:space="preserve"> </w:t>
      </w:r>
      <w:r>
        <w:rPr>
          <w:lang w:val="sr-Cyrl-RS" w:eastAsia="en-US"/>
        </w:rPr>
        <w:t>Он или она су главни фацилитатор</w:t>
      </w:r>
      <w:r w:rsidR="00030E1D">
        <w:rPr>
          <w:lang w:val="sr-Cyrl-RS" w:eastAsia="en-US"/>
        </w:rPr>
        <w:t>и</w:t>
      </w:r>
      <w:r w:rsidR="00027DF3">
        <w:rPr>
          <w:lang w:val="sr-Cyrl-RS" w:eastAsia="en-US"/>
        </w:rPr>
        <w:t xml:space="preserve"> припреме, спровођења и процене </w:t>
      </w:r>
      <w:r w:rsidR="00952B7F">
        <w:rPr>
          <w:lang w:val="sr-Cyrl-RS" w:eastAsia="en-US"/>
        </w:rPr>
        <w:t>кооперативно</w:t>
      </w:r>
      <w:r w:rsidR="00027DF3">
        <w:rPr>
          <w:lang w:val="sr-Cyrl-RS" w:eastAsia="en-US"/>
        </w:rPr>
        <w:t xml:space="preserve">г образовања у оквиру ИСОО. Из тога следи да </w:t>
      </w:r>
      <w:r w:rsidR="00B77382">
        <w:rPr>
          <w:lang w:val="sr-Cyrl-RS" w:eastAsia="en-US"/>
        </w:rPr>
        <w:t>ј</w:t>
      </w:r>
      <w:r w:rsidR="00027DF3">
        <w:rPr>
          <w:lang w:val="sr-Cyrl-RS" w:eastAsia="en-US"/>
        </w:rPr>
        <w:t xml:space="preserve">е </w:t>
      </w:r>
      <w:r w:rsidR="00B77382">
        <w:rPr>
          <w:lang w:val="sr-Cyrl-RS" w:eastAsia="en-US"/>
        </w:rPr>
        <w:t xml:space="preserve">у питању стратешки важна позиција. </w:t>
      </w:r>
      <w:r w:rsidR="001120B3">
        <w:rPr>
          <w:lang w:val="sr-Cyrl-RS" w:eastAsia="en-US"/>
        </w:rPr>
        <w:t xml:space="preserve">Његова/њена улога </w:t>
      </w:r>
      <w:r w:rsidR="00B77382">
        <w:rPr>
          <w:lang w:val="sr-Cyrl-RS" w:eastAsia="en-US"/>
        </w:rPr>
        <w:t>може бити</w:t>
      </w:r>
      <w:r w:rsidR="001120B3">
        <w:rPr>
          <w:lang w:val="sr-Cyrl-RS" w:eastAsia="en-US"/>
        </w:rPr>
        <w:t xml:space="preserve"> да предузећима </w:t>
      </w:r>
      <w:r w:rsidR="00B77382">
        <w:rPr>
          <w:lang w:val="sr-Cyrl-RS" w:eastAsia="en-US"/>
        </w:rPr>
        <w:t xml:space="preserve">– потенцијалним </w:t>
      </w:r>
      <w:r w:rsidR="001120B3">
        <w:rPr>
          <w:lang w:val="sr-Cyrl-RS" w:eastAsia="en-US"/>
        </w:rPr>
        <w:t xml:space="preserve">партнерима </w:t>
      </w:r>
      <w:r w:rsidR="00B77382">
        <w:rPr>
          <w:lang w:val="sr-Cyrl-RS" w:eastAsia="en-US"/>
        </w:rPr>
        <w:lastRenderedPageBreak/>
        <w:t>приближи приступ кооперативног образовања</w:t>
      </w:r>
      <w:r w:rsidR="001120B3">
        <w:rPr>
          <w:lang w:val="sr-Cyrl-RS" w:eastAsia="en-US"/>
        </w:rPr>
        <w:t>. По успостављању партнерст</w:t>
      </w:r>
      <w:r w:rsidR="00B77382">
        <w:rPr>
          <w:lang w:val="sr-Cyrl-RS" w:eastAsia="en-US"/>
        </w:rPr>
        <w:t>а</w:t>
      </w:r>
      <w:r w:rsidR="001120B3">
        <w:rPr>
          <w:lang w:val="sr-Cyrl-RS" w:eastAsia="en-US"/>
        </w:rPr>
        <w:t xml:space="preserve">ва за </w:t>
      </w:r>
      <w:r w:rsidR="00B77382">
        <w:rPr>
          <w:lang w:val="sr-Cyrl-RS" w:eastAsia="en-US"/>
        </w:rPr>
        <w:t>К</w:t>
      </w:r>
      <w:r w:rsidR="001120B3">
        <w:rPr>
          <w:lang w:val="sr-Cyrl-RS" w:eastAsia="en-US"/>
        </w:rPr>
        <w:t>О, координатор СОО блиско сарађује са осталим координаторима</w:t>
      </w:r>
      <w:r w:rsidR="0084798B">
        <w:rPr>
          <w:lang w:val="sr-Cyrl-RS" w:eastAsia="en-US"/>
        </w:rPr>
        <w:t xml:space="preserve"> и предузећима партнерима.</w:t>
      </w:r>
      <w:r w:rsidR="0084798B" w:rsidRPr="004D0665">
        <w:rPr>
          <w:lang w:eastAsia="en-US"/>
        </w:rPr>
        <w:t xml:space="preserve"> </w:t>
      </w:r>
    </w:p>
    <w:p w14:paraId="60EED3F9" w14:textId="60C62535" w:rsidR="009B3276" w:rsidRPr="009B3276" w:rsidRDefault="009B3276" w:rsidP="002733A6">
      <w:pPr>
        <w:pStyle w:val="Heading3"/>
        <w:rPr>
          <w:lang w:val="en-GB"/>
        </w:rPr>
      </w:pPr>
      <w:bookmarkStart w:id="14" w:name="_Toc38119409"/>
      <w:r>
        <w:rPr>
          <w:lang w:val="sr-Cyrl-RS"/>
        </w:rPr>
        <w:t xml:space="preserve">Развој програма </w:t>
      </w:r>
      <w:r w:rsidR="00952B7F">
        <w:rPr>
          <w:lang w:val="sr-Cyrl-RS"/>
        </w:rPr>
        <w:t>кооперативно</w:t>
      </w:r>
      <w:r>
        <w:rPr>
          <w:lang w:val="sr-Cyrl-RS"/>
        </w:rPr>
        <w:t xml:space="preserve">г образовања </w:t>
      </w:r>
    </w:p>
    <w:bookmarkEnd w:id="14"/>
    <w:p w14:paraId="71EB2999" w14:textId="545AF440" w:rsidR="002733A6" w:rsidRPr="001C58A6" w:rsidRDefault="009B3276" w:rsidP="002733A6">
      <w:pPr>
        <w:pStyle w:val="PlancoStandard"/>
        <w:rPr>
          <w:lang w:val="en-GB"/>
        </w:rPr>
      </w:pPr>
      <w:r>
        <w:rPr>
          <w:lang w:val="sr-Cyrl-RS"/>
        </w:rPr>
        <w:t xml:space="preserve">У параграфима који следе предстаљене су фазе за развој програма </w:t>
      </w:r>
      <w:r w:rsidR="00952B7F">
        <w:rPr>
          <w:lang w:val="sr-Cyrl-RS"/>
        </w:rPr>
        <w:t>кооперативно</w:t>
      </w:r>
      <w:r>
        <w:rPr>
          <w:lang w:val="sr-Cyrl-RS"/>
        </w:rPr>
        <w:t xml:space="preserve">г образовања. Њихова сврха је да осигурају постизање високе релевантности програм </w:t>
      </w:r>
      <w:r w:rsidR="00D75677">
        <w:rPr>
          <w:lang w:val="sr-Cyrl-RS"/>
        </w:rPr>
        <w:t>К</w:t>
      </w:r>
      <w:r>
        <w:rPr>
          <w:lang w:val="sr-Cyrl-RS"/>
        </w:rPr>
        <w:t xml:space="preserve">О </w:t>
      </w:r>
      <w:r w:rsidR="00D75677">
        <w:rPr>
          <w:lang w:val="sr-Cyrl-RS"/>
        </w:rPr>
        <w:t xml:space="preserve">за </w:t>
      </w:r>
      <w:r>
        <w:rPr>
          <w:lang w:val="sr-Cyrl-RS"/>
        </w:rPr>
        <w:t xml:space="preserve"> захтев</w:t>
      </w:r>
      <w:r w:rsidR="00D75677">
        <w:rPr>
          <w:lang w:val="sr-Cyrl-RS"/>
        </w:rPr>
        <w:t>е</w:t>
      </w:r>
      <w:r>
        <w:rPr>
          <w:lang w:val="sr-Cyrl-RS"/>
        </w:rPr>
        <w:t xml:space="preserve"> које пред њега ставља радно место, флексибилност у спровођењу и </w:t>
      </w:r>
      <w:r w:rsidR="00D75677">
        <w:rPr>
          <w:lang w:val="sr-Cyrl-RS"/>
        </w:rPr>
        <w:t xml:space="preserve">усаглашеност </w:t>
      </w:r>
      <w:r w:rsidR="00031A60">
        <w:rPr>
          <w:lang w:val="sr-Cyrl-RS"/>
        </w:rPr>
        <w:t xml:space="preserve">са међународним професионалним стандардима. </w:t>
      </w:r>
    </w:p>
    <w:p w14:paraId="6E684A06" w14:textId="40591C95" w:rsidR="00ED0FA9" w:rsidRDefault="0084798B" w:rsidP="00ED0FA9">
      <w:pPr>
        <w:pStyle w:val="PlancoStandard"/>
        <w:spacing w:after="120"/>
        <w:rPr>
          <w:b/>
        </w:rPr>
      </w:pPr>
      <w:r>
        <w:rPr>
          <w:b/>
          <w:lang w:val="sr-Cyrl-RS"/>
        </w:rPr>
        <w:t xml:space="preserve">План </w:t>
      </w:r>
      <w:r w:rsidR="00952B7F">
        <w:rPr>
          <w:b/>
          <w:lang w:val="sr-Cyrl-RS"/>
        </w:rPr>
        <w:t>кооперативно</w:t>
      </w:r>
      <w:r>
        <w:rPr>
          <w:b/>
          <w:lang w:val="sr-Cyrl-RS"/>
        </w:rPr>
        <w:t>г образовања</w:t>
      </w:r>
    </w:p>
    <w:p w14:paraId="65A7BFAD" w14:textId="19A9D75E" w:rsidR="00052AD7" w:rsidRDefault="00031A60" w:rsidP="00052AD7">
      <w:pPr>
        <w:pStyle w:val="PlancoStandard"/>
      </w:pPr>
      <w:r>
        <w:rPr>
          <w:lang w:val="sr-Cyrl-RS"/>
        </w:rPr>
        <w:t xml:space="preserve">План </w:t>
      </w:r>
      <w:r w:rsidR="00952B7F">
        <w:rPr>
          <w:lang w:val="sr-Cyrl-RS"/>
        </w:rPr>
        <w:t>кооперативно</w:t>
      </w:r>
      <w:r>
        <w:rPr>
          <w:lang w:val="sr-Cyrl-RS"/>
        </w:rPr>
        <w:t xml:space="preserve">г образовања треба да се развије на основу националне регулативе, постојећих стандарда </w:t>
      </w:r>
      <w:r w:rsidR="00D75677">
        <w:rPr>
          <w:lang w:val="sr-Cyrl-RS"/>
        </w:rPr>
        <w:t xml:space="preserve">занимања </w:t>
      </w:r>
      <w:r>
        <w:rPr>
          <w:lang w:val="sr-Cyrl-RS"/>
        </w:rPr>
        <w:t xml:space="preserve">и смерница </w:t>
      </w:r>
      <w:r w:rsidR="00D75677">
        <w:rPr>
          <w:lang w:val="sr-Cyrl-RS"/>
        </w:rPr>
        <w:t xml:space="preserve">из курикулума </w:t>
      </w:r>
      <w:r>
        <w:rPr>
          <w:lang w:val="sr-Cyrl-RS"/>
        </w:rPr>
        <w:t xml:space="preserve">које </w:t>
      </w:r>
      <w:r w:rsidR="00D75677">
        <w:rPr>
          <w:lang w:val="sr-Cyrl-RS"/>
        </w:rPr>
        <w:t xml:space="preserve">прописује </w:t>
      </w:r>
      <w:r>
        <w:rPr>
          <w:lang w:val="sr-Cyrl-RS"/>
        </w:rPr>
        <w:t xml:space="preserve">надлежно министарство </w:t>
      </w:r>
      <w:r w:rsidR="00D75677">
        <w:rPr>
          <w:lang w:val="sr-Cyrl-RS"/>
        </w:rPr>
        <w:t>за стручно образовање и обуку</w:t>
      </w:r>
      <w:r w:rsidR="003C346B">
        <w:rPr>
          <w:lang w:val="sr-Cyrl-RS"/>
        </w:rPr>
        <w:t>.</w:t>
      </w:r>
    </w:p>
    <w:p w14:paraId="64929CDE" w14:textId="62295004" w:rsidR="001C58A6" w:rsidRPr="00ED0FA9" w:rsidRDefault="00031A60" w:rsidP="001C58A6">
      <w:pPr>
        <w:pStyle w:val="PlancoStandard"/>
        <w:rPr>
          <w:lang w:val="en-GB"/>
        </w:rPr>
      </w:pPr>
      <w:r>
        <w:rPr>
          <w:lang w:val="sr-Cyrl-RS"/>
        </w:rPr>
        <w:t>Програм обуке треба да буде структуриран у јасне секвенце представљене по фазама/модулим</w:t>
      </w:r>
      <w:r w:rsidR="003C346B">
        <w:rPr>
          <w:lang w:val="sr-Cyrl-RS"/>
        </w:rPr>
        <w:t>а</w:t>
      </w:r>
      <w:r>
        <w:rPr>
          <w:lang w:val="sr-Cyrl-RS"/>
        </w:rPr>
        <w:t xml:space="preserve"> који се одвијају у ИСОО и предузећима. Садржи теоријске и практичне образовне елементе. Уобичајено је да се теоријска и основна практична знања стичу у ИСОО, а уско стручни модули се спроводе у одговарајућим предузећима. План обуке садржи обим, трајање </w:t>
      </w:r>
      <w:r w:rsidR="001219FA">
        <w:rPr>
          <w:lang w:val="sr-Cyrl-RS"/>
        </w:rPr>
        <w:t>и термине сваког модула као и очекиване исходе учења, све прем</w:t>
      </w:r>
      <w:r w:rsidR="00BB4BFA">
        <w:rPr>
          <w:lang w:val="sr-Cyrl-RS"/>
        </w:rPr>
        <w:t>а</w:t>
      </w:r>
      <w:r w:rsidR="001219FA">
        <w:rPr>
          <w:lang w:val="sr-Cyrl-RS"/>
        </w:rPr>
        <w:t xml:space="preserve"> стандарду</w:t>
      </w:r>
      <w:r w:rsidR="00BB4BFA">
        <w:rPr>
          <w:lang w:val="sr-Cyrl-RS"/>
        </w:rPr>
        <w:t xml:space="preserve"> занимања или стандарду квалификација</w:t>
      </w:r>
      <w:r w:rsidR="000F03D2">
        <w:rPr>
          <w:lang w:val="sr-Cyrl-RS"/>
        </w:rPr>
        <w:t>,</w:t>
      </w:r>
      <w:r w:rsidR="00BB4BFA">
        <w:rPr>
          <w:lang w:val="sr-Cyrl-RS"/>
        </w:rPr>
        <w:t xml:space="preserve"> у случају да се они корист као основ</w:t>
      </w:r>
      <w:r w:rsidR="001219FA">
        <w:rPr>
          <w:lang w:val="sr-Cyrl-RS"/>
        </w:rPr>
        <w:t>. Посебни исходи учења (који нивои компетентно</w:t>
      </w:r>
      <w:r w:rsidR="003C346B">
        <w:rPr>
          <w:lang w:val="sr-Cyrl-RS"/>
        </w:rPr>
        <w:t>сти треба да се постигну) по моду</w:t>
      </w:r>
      <w:r w:rsidR="001219FA">
        <w:rPr>
          <w:lang w:val="sr-Cyrl-RS"/>
        </w:rPr>
        <w:t xml:space="preserve">лу треба да су јасно дефинисани. </w:t>
      </w:r>
    </w:p>
    <w:p w14:paraId="025CC6EC" w14:textId="368D3160" w:rsidR="001C58A6" w:rsidRPr="00472630" w:rsidRDefault="001219FA" w:rsidP="001C58A6">
      <w:pPr>
        <w:pStyle w:val="PlancoStandard"/>
      </w:pPr>
      <w:r>
        <w:rPr>
          <w:lang w:val="sr-Cyrl-RS"/>
        </w:rPr>
        <w:t xml:space="preserve">Модули обуке у </w:t>
      </w:r>
      <w:r w:rsidR="000F03D2">
        <w:rPr>
          <w:lang w:val="sr-Cyrl-RS"/>
        </w:rPr>
        <w:t xml:space="preserve">компанијама </w:t>
      </w:r>
      <w:r>
        <w:rPr>
          <w:lang w:val="sr-Cyrl-RS"/>
        </w:rPr>
        <w:t xml:space="preserve">могу бити постављени или као један блок </w:t>
      </w:r>
      <w:r w:rsidR="000F03D2">
        <w:rPr>
          <w:lang w:val="sr-Cyrl-RS"/>
        </w:rPr>
        <w:t xml:space="preserve">по свакој години трајања програма или читавом трајању краћих програма, </w:t>
      </w:r>
      <w:r>
        <w:rPr>
          <w:lang w:val="sr-Cyrl-RS"/>
        </w:rPr>
        <w:t xml:space="preserve">или структурирани </w:t>
      </w:r>
      <w:r w:rsidR="000F03D2">
        <w:rPr>
          <w:lang w:val="sr-Cyrl-RS"/>
        </w:rPr>
        <w:t>кроз</w:t>
      </w:r>
      <w:r>
        <w:rPr>
          <w:lang w:val="sr-Cyrl-RS"/>
        </w:rPr>
        <w:t xml:space="preserve"> неколико </w:t>
      </w:r>
      <w:r w:rsidR="000F03D2">
        <w:rPr>
          <w:lang w:val="sr-Cyrl-RS"/>
        </w:rPr>
        <w:t>секвенци обука унутар компанија</w:t>
      </w:r>
      <w:r>
        <w:rPr>
          <w:lang w:val="sr-Cyrl-RS"/>
        </w:rPr>
        <w:t xml:space="preserve">. Начин организовања модула </w:t>
      </w:r>
      <w:r w:rsidR="000F03D2">
        <w:rPr>
          <w:lang w:val="sr-Cyrl-RS"/>
        </w:rPr>
        <w:t xml:space="preserve">кроз блок или више секција обуке, </w:t>
      </w:r>
      <w:r>
        <w:rPr>
          <w:lang w:val="sr-Cyrl-RS"/>
        </w:rPr>
        <w:t>зависи</w:t>
      </w:r>
      <w:r w:rsidR="000F03D2">
        <w:rPr>
          <w:lang w:val="sr-Cyrl-RS"/>
        </w:rPr>
        <w:t>ће</w:t>
      </w:r>
      <w:r>
        <w:rPr>
          <w:lang w:val="sr-Cyrl-RS"/>
        </w:rPr>
        <w:t xml:space="preserve"> од </w:t>
      </w:r>
      <w:r w:rsidR="000F03D2">
        <w:rPr>
          <w:lang w:val="sr-Cyrl-RS"/>
        </w:rPr>
        <w:t xml:space="preserve">самог занимања </w:t>
      </w:r>
      <w:r>
        <w:rPr>
          <w:lang w:val="sr-Cyrl-RS"/>
        </w:rPr>
        <w:t>и унутрашње организације предузећа</w:t>
      </w:r>
      <w:r w:rsidR="000F03D2">
        <w:rPr>
          <w:lang w:val="sr-Cyrl-RS"/>
        </w:rPr>
        <w:t>.</w:t>
      </w:r>
    </w:p>
    <w:p w14:paraId="2F4AA0FC" w14:textId="72179775" w:rsidR="001C58A6" w:rsidRPr="00472630" w:rsidRDefault="001219FA" w:rsidP="001C58A6">
      <w:pPr>
        <w:pStyle w:val="PlancoStandard"/>
      </w:pPr>
      <w:r>
        <w:rPr>
          <w:lang w:val="sr-Cyrl-RS"/>
        </w:rPr>
        <w:t xml:space="preserve">У складу са модулима обука у предузећу, план обуке садржи број и личне податке ученика на обуци (дефинише предузеће) </w:t>
      </w:r>
      <w:r w:rsidR="00787742">
        <w:rPr>
          <w:lang w:val="sr-Cyrl-RS"/>
        </w:rPr>
        <w:t>као и захтевани ниво вештина који треба да поседује ученик пре отпочињања одре</w:t>
      </w:r>
      <w:r w:rsidR="003C346B">
        <w:rPr>
          <w:lang w:val="sr-Cyrl-RS"/>
        </w:rPr>
        <w:t>ђеног модула обуке у предузећу.</w:t>
      </w:r>
    </w:p>
    <w:p w14:paraId="44D3E3BA" w14:textId="360B1668" w:rsidR="007A2266" w:rsidRPr="00472630" w:rsidRDefault="003C346B" w:rsidP="001C58A6">
      <w:pPr>
        <w:pStyle w:val="AufzhlungPlanco"/>
        <w:numPr>
          <w:ilvl w:val="0"/>
          <w:numId w:val="0"/>
        </w:numPr>
        <w:tabs>
          <w:tab w:val="clear" w:pos="357"/>
        </w:tabs>
        <w:rPr>
          <w:i/>
        </w:rPr>
      </w:pPr>
      <w:r>
        <w:rPr>
          <w:i/>
          <w:lang w:val="sr-Cyrl-RS"/>
        </w:rPr>
        <w:t>Трајање обуке:</w:t>
      </w:r>
    </w:p>
    <w:p w14:paraId="0FD426E6" w14:textId="2793F444" w:rsidR="00F81652" w:rsidRPr="00472630" w:rsidRDefault="00787742" w:rsidP="00F81652">
      <w:pPr>
        <w:pStyle w:val="PlancoStandard"/>
      </w:pPr>
      <w:r>
        <w:rPr>
          <w:lang w:val="sr-Cyrl-RS"/>
        </w:rPr>
        <w:t xml:space="preserve">Свеукупно </w:t>
      </w:r>
      <w:r w:rsidR="003C346B">
        <w:rPr>
          <w:lang w:val="sr-Cyrl-RS"/>
        </w:rPr>
        <w:t>трајање</w:t>
      </w:r>
      <w:r>
        <w:rPr>
          <w:lang w:val="sr-Cyrl-RS"/>
        </w:rPr>
        <w:t xml:space="preserve"> обуке се дели на: (1) време за теоријске часове у учионици, (2) време за практичну наставу у ИСОО и (3) време за практичну обуку из радних процеса у предузећу. </w:t>
      </w:r>
      <w:r w:rsidR="00223038" w:rsidRPr="00223038">
        <w:rPr>
          <w:lang w:val="sr-Cyrl-RS"/>
        </w:rPr>
        <w:t>Како би били прихватљиви за подршку Фонда, пројекти треба да допринесу значајном увећању трајања обуке у компанији, а у идеалном случају то време би требало да достигне 25% од укупног трајања обуке. Већи уд</w:t>
      </w:r>
      <w:r w:rsidR="00223038">
        <w:rPr>
          <w:lang w:val="sr-Cyrl-RS"/>
        </w:rPr>
        <w:t>е</w:t>
      </w:r>
      <w:r w:rsidR="00223038" w:rsidRPr="00223038">
        <w:rPr>
          <w:lang w:val="sr-Cyrl-RS"/>
        </w:rPr>
        <w:t>о обуке у предузећу се сматра предношћу и резулитраће до</w:t>
      </w:r>
      <w:r w:rsidR="00223038">
        <w:rPr>
          <w:lang w:val="sr-Cyrl-RS"/>
        </w:rPr>
        <w:t>д</w:t>
      </w:r>
      <w:r w:rsidR="00223038" w:rsidRPr="00223038">
        <w:rPr>
          <w:lang w:val="sr-Cyrl-RS"/>
        </w:rPr>
        <w:t>елом већег броја поена датом предлогу пројекта.</w:t>
      </w:r>
    </w:p>
    <w:p w14:paraId="1F68C339" w14:textId="43B6DC9E" w:rsidR="00472630" w:rsidRPr="00B7586B" w:rsidRDefault="00577152" w:rsidP="00472630">
      <w:pPr>
        <w:pStyle w:val="PlancoStandard"/>
        <w:rPr>
          <w:color w:val="C00000"/>
        </w:rPr>
      </w:pPr>
      <w:r>
        <w:rPr>
          <w:color w:val="C00000"/>
          <w:lang w:val="sr-Cyrl-RS"/>
        </w:rPr>
        <w:t>Напомена</w:t>
      </w:r>
      <w:r w:rsidR="004961EF">
        <w:rPr>
          <w:color w:val="C00000"/>
          <w:lang w:val="sr-Cyrl-RS"/>
        </w:rPr>
        <w:t xml:space="preserve">: </w:t>
      </w:r>
      <w:r>
        <w:rPr>
          <w:color w:val="C00000"/>
          <w:lang w:val="sr-Cyrl-RS"/>
        </w:rPr>
        <w:t>Специфичн</w:t>
      </w:r>
      <w:r w:rsidR="00864A84">
        <w:rPr>
          <w:color w:val="C00000"/>
          <w:lang w:val="sr-Cyrl-RS"/>
        </w:rPr>
        <w:t>а</w:t>
      </w:r>
      <w:r>
        <w:rPr>
          <w:color w:val="C00000"/>
          <w:lang w:val="sr-Cyrl-RS"/>
        </w:rPr>
        <w:t xml:space="preserve"> </w:t>
      </w:r>
      <w:r w:rsidR="004961EF">
        <w:rPr>
          <w:color w:val="C00000"/>
          <w:lang w:val="sr-Cyrl-RS"/>
        </w:rPr>
        <w:t>саветодавн</w:t>
      </w:r>
      <w:r w:rsidR="00864A84">
        <w:rPr>
          <w:color w:val="C00000"/>
          <w:lang w:val="sr-Cyrl-RS"/>
        </w:rPr>
        <w:t>а</w:t>
      </w:r>
      <w:r w:rsidR="004961EF">
        <w:rPr>
          <w:color w:val="C00000"/>
          <w:lang w:val="sr-Cyrl-RS"/>
        </w:rPr>
        <w:t xml:space="preserve"> подршк</w:t>
      </w:r>
      <w:r w:rsidR="00864A84">
        <w:rPr>
          <w:color w:val="C00000"/>
          <w:lang w:val="sr-Cyrl-RS"/>
        </w:rPr>
        <w:t>а</w:t>
      </w:r>
      <w:r w:rsidR="004961EF">
        <w:rPr>
          <w:color w:val="C00000"/>
          <w:lang w:val="sr-Cyrl-RS"/>
        </w:rPr>
        <w:t xml:space="preserve"> </w:t>
      </w:r>
      <w:r w:rsidR="00864A84">
        <w:rPr>
          <w:color w:val="C00000"/>
          <w:lang w:val="sr-Cyrl-RS"/>
        </w:rPr>
        <w:t>која</w:t>
      </w:r>
      <w:r w:rsidR="004961EF">
        <w:rPr>
          <w:color w:val="C00000"/>
          <w:lang w:val="sr-Cyrl-RS"/>
        </w:rPr>
        <w:t xml:space="preserve"> се разликује у односу </w:t>
      </w:r>
      <w:r>
        <w:rPr>
          <w:color w:val="C00000"/>
          <w:lang w:val="sr-Cyrl-RS"/>
        </w:rPr>
        <w:t>на</w:t>
      </w:r>
      <w:r w:rsidR="004961EF">
        <w:rPr>
          <w:color w:val="C00000"/>
          <w:lang w:val="sr-Cyrl-RS"/>
        </w:rPr>
        <w:t xml:space="preserve"> потребе дефинисане предлогом пројекта</w:t>
      </w:r>
      <w:r w:rsidR="00DE3AD8">
        <w:rPr>
          <w:color w:val="C00000"/>
          <w:lang w:val="sr-Cyrl-RS"/>
        </w:rPr>
        <w:t>, може бити опредељена</w:t>
      </w:r>
      <w:r w:rsidR="004961EF">
        <w:rPr>
          <w:color w:val="C00000"/>
          <w:lang w:val="sr-Cyrl-RS"/>
        </w:rPr>
        <w:t xml:space="preserve"> за увођење</w:t>
      </w:r>
      <w:r w:rsidR="00DE3AD8">
        <w:rPr>
          <w:color w:val="C00000"/>
          <w:lang w:val="sr-Cyrl-RS"/>
        </w:rPr>
        <w:t xml:space="preserve"> дуалног или</w:t>
      </w:r>
      <w:r w:rsidR="004961EF">
        <w:rPr>
          <w:color w:val="C00000"/>
          <w:lang w:val="sr-Cyrl-RS"/>
        </w:rPr>
        <w:t xml:space="preserve"> </w:t>
      </w:r>
      <w:r w:rsidR="00952B7F">
        <w:rPr>
          <w:color w:val="C00000"/>
          <w:lang w:val="sr-Cyrl-RS"/>
        </w:rPr>
        <w:t>кооперативно</w:t>
      </w:r>
      <w:r w:rsidR="004961EF">
        <w:rPr>
          <w:color w:val="C00000"/>
          <w:lang w:val="sr-Cyrl-RS"/>
        </w:rPr>
        <w:t xml:space="preserve">г </w:t>
      </w:r>
      <w:r w:rsidR="00DE3AD8">
        <w:rPr>
          <w:color w:val="C00000"/>
          <w:lang w:val="sr-Cyrl-RS"/>
        </w:rPr>
        <w:t xml:space="preserve">модела </w:t>
      </w:r>
      <w:r w:rsidR="004961EF">
        <w:rPr>
          <w:color w:val="C00000"/>
          <w:lang w:val="sr-Cyrl-RS"/>
        </w:rPr>
        <w:t>образовања.</w:t>
      </w:r>
      <w:r w:rsidR="008D3962" w:rsidRPr="00B7586B">
        <w:rPr>
          <w:color w:val="C00000"/>
        </w:rPr>
        <w:t xml:space="preserve">  </w:t>
      </w:r>
    </w:p>
    <w:p w14:paraId="6B1D0EB0" w14:textId="77777777" w:rsidR="004961EF" w:rsidRDefault="004961EF" w:rsidP="00472630">
      <w:pPr>
        <w:pStyle w:val="PlancoStandard"/>
        <w:spacing w:before="360" w:after="120"/>
        <w:rPr>
          <w:b/>
          <w:lang w:val="sr-Cyrl-RS"/>
        </w:rPr>
      </w:pPr>
      <w:r>
        <w:rPr>
          <w:b/>
          <w:lang w:val="sr-Cyrl-RS"/>
        </w:rPr>
        <w:t xml:space="preserve">Развој материјала за обуку и мерила за мониторинг </w:t>
      </w:r>
    </w:p>
    <w:p w14:paraId="400FA4F9" w14:textId="22E6CB51" w:rsidR="00233AB4" w:rsidRPr="00233AB4" w:rsidRDefault="003C346B" w:rsidP="00472630">
      <w:pPr>
        <w:pStyle w:val="PlancoStandard"/>
        <w:keepNext/>
        <w:rPr>
          <w:i/>
        </w:rPr>
      </w:pPr>
      <w:r>
        <w:rPr>
          <w:i/>
          <w:lang w:val="sr-Cyrl-RS"/>
        </w:rPr>
        <w:t>Материјали за обуку</w:t>
      </w:r>
    </w:p>
    <w:p w14:paraId="3338B1A2" w14:textId="72277972" w:rsidR="00DC40F5" w:rsidRDefault="00766EEC" w:rsidP="00DC40F5">
      <w:pPr>
        <w:pStyle w:val="PlancoStandard"/>
      </w:pPr>
      <w:r>
        <w:rPr>
          <w:lang w:val="sr-Cyrl-RS"/>
        </w:rPr>
        <w:t xml:space="preserve">У оквиру развоја програма </w:t>
      </w:r>
      <w:r w:rsidR="00952B7F">
        <w:rPr>
          <w:lang w:val="sr-Cyrl-RS"/>
        </w:rPr>
        <w:t>кооперативно</w:t>
      </w:r>
      <w:r>
        <w:rPr>
          <w:lang w:val="sr-Cyrl-RS"/>
        </w:rPr>
        <w:t xml:space="preserve">г образовања, треба учинити доступним адекватне наставне материјале и програме за обуку, то јест оне који су набоље усклађени са садржајем обуке. Може се прилагодити постојећи материјал или може бити потребно развити нови материјал како би се испунили захтеви које поставља </w:t>
      </w:r>
      <w:r w:rsidR="00952B7F">
        <w:rPr>
          <w:lang w:val="sr-Cyrl-RS"/>
        </w:rPr>
        <w:t>кооперативно</w:t>
      </w:r>
      <w:r>
        <w:rPr>
          <w:lang w:val="sr-Cyrl-RS"/>
        </w:rPr>
        <w:t xml:space="preserve"> образовање. Материјали за учење и обуку су сачињени од брошура и смерница за сваки модул обуке и разликују се према </w:t>
      </w:r>
      <w:r>
        <w:rPr>
          <w:lang w:val="sr-Cyrl-RS"/>
        </w:rPr>
        <w:lastRenderedPageBreak/>
        <w:t xml:space="preserve">намени за наставнике и ученике. Не треба </w:t>
      </w:r>
      <w:r w:rsidR="00E04BED">
        <w:rPr>
          <w:lang w:val="sr-Cyrl-RS"/>
        </w:rPr>
        <w:t xml:space="preserve">потценити </w:t>
      </w:r>
      <w:r>
        <w:rPr>
          <w:lang w:val="sr-Cyrl-RS"/>
        </w:rPr>
        <w:t>напоре за развиј</w:t>
      </w:r>
      <w:r w:rsidR="003C346B">
        <w:rPr>
          <w:lang w:val="sr-Cyrl-RS"/>
        </w:rPr>
        <w:t>ање нових материјала за обуку.</w:t>
      </w:r>
    </w:p>
    <w:p w14:paraId="21037124" w14:textId="0AE31B6E" w:rsidR="00DC40F5" w:rsidRDefault="00766EEC" w:rsidP="00DC40F5">
      <w:pPr>
        <w:pStyle w:val="PlancoStandard"/>
      </w:pPr>
      <w:r>
        <w:rPr>
          <w:lang w:val="sr-Cyrl-RS"/>
        </w:rPr>
        <w:t>Посебно треба обратити пажњу да су материјали који се обично користе у оквиру ИСОО често неусклађени са сврхом обуке</w:t>
      </w:r>
      <w:r w:rsidR="005E005C">
        <w:rPr>
          <w:lang w:val="sr-Cyrl-RS"/>
        </w:rPr>
        <w:t xml:space="preserve"> за радни процес</w:t>
      </w:r>
      <w:r>
        <w:rPr>
          <w:lang w:val="sr-Cyrl-RS"/>
        </w:rPr>
        <w:t xml:space="preserve"> у предузећу</w:t>
      </w:r>
      <w:r w:rsidR="005E005C">
        <w:rPr>
          <w:lang w:val="sr-Cyrl-RS"/>
        </w:rPr>
        <w:t>. Радни процес у предузећу може само делимично да се одреди унапред јер треба да се усклади са стварним захтевима процеса производње на дневном нивоу. Из тог разлога материјали за практичну обуку у ИСОО и они у предузећу могу се разликовати по врсти и количини детаља који садрже.</w:t>
      </w:r>
    </w:p>
    <w:p w14:paraId="1C182B07" w14:textId="7CB172A0" w:rsidR="0082443A" w:rsidRPr="00233AB4" w:rsidRDefault="003C346B" w:rsidP="00472630">
      <w:pPr>
        <w:pStyle w:val="PlancoStandard"/>
        <w:keepNext/>
        <w:spacing w:before="360"/>
        <w:rPr>
          <w:i/>
        </w:rPr>
      </w:pPr>
      <w:r>
        <w:rPr>
          <w:i/>
          <w:lang w:val="sr-Cyrl-RS"/>
        </w:rPr>
        <w:t>Алати за мониторинг</w:t>
      </w:r>
    </w:p>
    <w:p w14:paraId="663760D1" w14:textId="6F6AEDEB" w:rsidR="00DC40F5" w:rsidRDefault="005E005C" w:rsidP="00DC40F5">
      <w:pPr>
        <w:pStyle w:val="PlancoStandard"/>
        <w:rPr>
          <w:lang w:eastAsia="en-US"/>
        </w:rPr>
      </w:pPr>
      <w:r>
        <w:rPr>
          <w:lang w:val="sr-Cyrl-RS" w:eastAsia="en-US"/>
        </w:rPr>
        <w:t xml:space="preserve">Спровођење модула обуке у предузећу изискује постојање јасних механизама за мониторинг у сврху обезбеђивања договореног квалитета обуке. </w:t>
      </w:r>
      <w:r w:rsidR="003C346B">
        <w:rPr>
          <w:lang w:val="sr-Cyrl-RS" w:eastAsia="en-US"/>
        </w:rPr>
        <w:t>Алати</w:t>
      </w:r>
      <w:r>
        <w:rPr>
          <w:lang w:val="sr-Cyrl-RS" w:eastAsia="en-US"/>
        </w:rPr>
        <w:t xml:space="preserve"> за монитори</w:t>
      </w:r>
      <w:r w:rsidR="003C346B">
        <w:rPr>
          <w:lang w:val="sr-Cyrl-RS" w:eastAsia="en-US"/>
        </w:rPr>
        <w:t xml:space="preserve">нг </w:t>
      </w:r>
      <w:r w:rsidR="00952B7F">
        <w:rPr>
          <w:lang w:val="sr-Cyrl-RS" w:eastAsia="en-US"/>
        </w:rPr>
        <w:t>кооперативно</w:t>
      </w:r>
      <w:r w:rsidR="003C346B">
        <w:rPr>
          <w:lang w:val="sr-Cyrl-RS" w:eastAsia="en-US"/>
        </w:rPr>
        <w:t>г образовања укључују:</w:t>
      </w:r>
    </w:p>
    <w:p w14:paraId="4CC9C62D" w14:textId="2900F063" w:rsidR="00DC40F5" w:rsidRPr="00181E65" w:rsidRDefault="005E005C" w:rsidP="0050057E">
      <w:pPr>
        <w:pStyle w:val="AufzhlungPlanco"/>
        <w:numPr>
          <w:ilvl w:val="0"/>
          <w:numId w:val="13"/>
        </w:numPr>
        <w:tabs>
          <w:tab w:val="clear" w:pos="357"/>
          <w:tab w:val="clear" w:pos="720"/>
        </w:tabs>
        <w:spacing w:before="20" w:after="20"/>
        <w:ind w:left="426" w:hanging="426"/>
      </w:pPr>
      <w:r>
        <w:rPr>
          <w:lang w:val="sr-Cyrl-RS"/>
        </w:rPr>
        <w:t>Д</w:t>
      </w:r>
      <w:r w:rsidR="0015164F">
        <w:rPr>
          <w:lang w:val="sr-Cyrl-RS"/>
        </w:rPr>
        <w:t xml:space="preserve">невник </w:t>
      </w:r>
      <w:r w:rsidR="003C6F11">
        <w:rPr>
          <w:lang w:val="sr-Cyrl-RS"/>
        </w:rPr>
        <w:t xml:space="preserve">практичне наставе/практичне </w:t>
      </w:r>
      <w:r w:rsidR="0015164F">
        <w:rPr>
          <w:lang w:val="sr-Cyrl-RS"/>
        </w:rPr>
        <w:t>обуке (намењено ученику)</w:t>
      </w:r>
    </w:p>
    <w:p w14:paraId="73C483A3" w14:textId="6E5429A1" w:rsidR="00DC40F5" w:rsidRDefault="005E005C" w:rsidP="0050057E">
      <w:pPr>
        <w:pStyle w:val="AufzhlungPlanco"/>
        <w:numPr>
          <w:ilvl w:val="0"/>
          <w:numId w:val="13"/>
        </w:numPr>
        <w:tabs>
          <w:tab w:val="clear" w:pos="357"/>
          <w:tab w:val="clear" w:pos="720"/>
        </w:tabs>
        <w:spacing w:before="20" w:after="20"/>
        <w:ind w:left="426" w:hanging="426"/>
      </w:pPr>
      <w:r>
        <w:rPr>
          <w:lang w:val="sr-Cyrl-RS"/>
        </w:rPr>
        <w:t>Извештај о завршеном модулу обуке у предузећу</w:t>
      </w:r>
      <w:r w:rsidR="0015164F">
        <w:rPr>
          <w:lang w:val="sr-Cyrl-RS"/>
        </w:rPr>
        <w:t xml:space="preserve"> (за ученика)</w:t>
      </w:r>
    </w:p>
    <w:p w14:paraId="54FAF581" w14:textId="3CA71416" w:rsidR="00DC40F5" w:rsidRPr="00181E65" w:rsidRDefault="00C9527A" w:rsidP="0050057E">
      <w:pPr>
        <w:pStyle w:val="AufzhlungPlanco"/>
        <w:numPr>
          <w:ilvl w:val="0"/>
          <w:numId w:val="13"/>
        </w:numPr>
        <w:tabs>
          <w:tab w:val="clear" w:pos="357"/>
          <w:tab w:val="clear" w:pos="720"/>
        </w:tabs>
        <w:spacing w:before="20" w:after="20"/>
        <w:ind w:left="426" w:hanging="426"/>
      </w:pPr>
      <w:r>
        <w:rPr>
          <w:lang w:val="sr-Cyrl-RS"/>
        </w:rPr>
        <w:t>Свеска и недељни извештај (вер</w:t>
      </w:r>
      <w:r w:rsidR="0015164F">
        <w:rPr>
          <w:lang w:val="sr-Cyrl-RS"/>
        </w:rPr>
        <w:t>зија за инстуктора у предузећу)</w:t>
      </w:r>
    </w:p>
    <w:p w14:paraId="3AA94848" w14:textId="109957C3" w:rsidR="00DC40F5" w:rsidRPr="00181E65" w:rsidRDefault="00C9527A" w:rsidP="0050057E">
      <w:pPr>
        <w:pStyle w:val="AufzhlungPlanco"/>
        <w:numPr>
          <w:ilvl w:val="0"/>
          <w:numId w:val="13"/>
        </w:numPr>
        <w:tabs>
          <w:tab w:val="clear" w:pos="357"/>
          <w:tab w:val="clear" w:pos="720"/>
        </w:tabs>
        <w:spacing w:before="20" w:after="20"/>
        <w:ind w:left="426" w:hanging="426"/>
      </w:pPr>
      <w:r>
        <w:rPr>
          <w:lang w:val="sr-Cyrl-RS"/>
        </w:rPr>
        <w:t>Свеска и недељни извештај (верзиј</w:t>
      </w:r>
      <w:r w:rsidR="0015164F">
        <w:rPr>
          <w:lang w:val="sr-Cyrl-RS"/>
        </w:rPr>
        <w:t>а</w:t>
      </w:r>
      <w:r>
        <w:rPr>
          <w:lang w:val="sr-Cyrl-RS"/>
        </w:rPr>
        <w:t xml:space="preserve"> за ИСО</w:t>
      </w:r>
      <w:r w:rsidR="0015164F">
        <w:rPr>
          <w:lang w:val="sr-Cyrl-RS"/>
        </w:rPr>
        <w:t>О наставника</w:t>
      </w:r>
      <w:r w:rsidR="003C6F11">
        <w:rPr>
          <w:lang w:val="sr-Cyrl-RS"/>
        </w:rPr>
        <w:t xml:space="preserve"> стручног предмета или наставника</w:t>
      </w:r>
      <w:r w:rsidR="0015164F">
        <w:rPr>
          <w:lang w:val="sr-Cyrl-RS"/>
        </w:rPr>
        <w:t xml:space="preserve"> практичне наставе)</w:t>
      </w:r>
    </w:p>
    <w:p w14:paraId="0B46B3A6" w14:textId="5B91EA07" w:rsidR="00DC40F5" w:rsidRPr="00181E65" w:rsidRDefault="00C9527A" w:rsidP="0050057E">
      <w:pPr>
        <w:pStyle w:val="AufzhlungPlanco"/>
        <w:numPr>
          <w:ilvl w:val="0"/>
          <w:numId w:val="13"/>
        </w:numPr>
        <w:tabs>
          <w:tab w:val="clear" w:pos="357"/>
          <w:tab w:val="clear" w:pos="720"/>
        </w:tabs>
        <w:spacing w:before="20" w:after="20"/>
        <w:ind w:left="426" w:hanging="426"/>
      </w:pPr>
      <w:r>
        <w:rPr>
          <w:lang w:val="sr-Cyrl-RS"/>
        </w:rPr>
        <w:t>Упитник за евалуацију модула обуке у п</w:t>
      </w:r>
      <w:r w:rsidR="0015164F">
        <w:rPr>
          <w:lang w:val="sr-Cyrl-RS"/>
        </w:rPr>
        <w:t>редузећу (верзија за предузеће)</w:t>
      </w:r>
    </w:p>
    <w:p w14:paraId="32669157" w14:textId="1C8EB552" w:rsidR="00DC40F5" w:rsidRDefault="00C9527A" w:rsidP="0050057E">
      <w:pPr>
        <w:pStyle w:val="AufzhlungPlanco"/>
        <w:numPr>
          <w:ilvl w:val="0"/>
          <w:numId w:val="13"/>
        </w:numPr>
        <w:tabs>
          <w:tab w:val="clear" w:pos="357"/>
          <w:tab w:val="clear" w:pos="720"/>
        </w:tabs>
        <w:spacing w:before="20" w:after="20"/>
        <w:ind w:left="426" w:hanging="426"/>
      </w:pPr>
      <w:r>
        <w:rPr>
          <w:lang w:val="sr-Cyrl-RS"/>
        </w:rPr>
        <w:t>Упитник за евалуацију модула обуке у</w:t>
      </w:r>
      <w:r w:rsidR="0015164F">
        <w:rPr>
          <w:lang w:val="sr-Cyrl-RS"/>
        </w:rPr>
        <w:t xml:space="preserve"> предузећу (верзија за ученика)</w:t>
      </w:r>
    </w:p>
    <w:p w14:paraId="32AF6E2B" w14:textId="421E580E" w:rsidR="00884FF1" w:rsidRPr="00B7586B" w:rsidRDefault="003C6F11" w:rsidP="00B7586B">
      <w:pPr>
        <w:pStyle w:val="PlancoStandard"/>
        <w:spacing w:after="0"/>
        <w:rPr>
          <w:color w:val="C00000"/>
        </w:rPr>
      </w:pPr>
      <w:r>
        <w:rPr>
          <w:color w:val="C00000"/>
          <w:lang w:val="sr-Cyrl-RS"/>
        </w:rPr>
        <w:t>Напомена</w:t>
      </w:r>
      <w:r w:rsidR="00C9527A">
        <w:rPr>
          <w:color w:val="C00000"/>
          <w:lang w:val="sr-Cyrl-RS"/>
        </w:rPr>
        <w:t xml:space="preserve">: </w:t>
      </w:r>
      <w:r w:rsidR="00B915E6">
        <w:rPr>
          <w:color w:val="C00000"/>
          <w:lang w:val="sr-Cyrl-RS"/>
        </w:rPr>
        <w:t>Специфична саветодавна подршка која се разликује у односу на потребе дефинисане предлогом пројекта, може бити опредељена за израду алата за мониторинг програма дуалног или кооперативног образовања.</w:t>
      </w:r>
      <w:r w:rsidR="00B915E6" w:rsidRPr="00B7586B">
        <w:rPr>
          <w:color w:val="C00000"/>
        </w:rPr>
        <w:t xml:space="preserve">  </w:t>
      </w:r>
    </w:p>
    <w:p w14:paraId="45399DAE" w14:textId="57DF1E17" w:rsidR="00F82914" w:rsidRDefault="007F6DE7" w:rsidP="00DC4EA8">
      <w:pPr>
        <w:pStyle w:val="Heading3"/>
        <w:rPr>
          <w:lang w:val="en-GB"/>
        </w:rPr>
      </w:pPr>
      <w:bookmarkStart w:id="15" w:name="_Toc38119410"/>
      <w:r>
        <w:rPr>
          <w:lang w:val="sr-Cyrl-RS"/>
        </w:rPr>
        <w:t xml:space="preserve">Обука координатора </w:t>
      </w:r>
      <w:r w:rsidR="003C6F11">
        <w:rPr>
          <w:lang w:val="sr-Cyrl-RS"/>
        </w:rPr>
        <w:t>К</w:t>
      </w:r>
      <w:r>
        <w:rPr>
          <w:lang w:val="sr-Cyrl-RS"/>
        </w:rPr>
        <w:t>О</w:t>
      </w:r>
      <w:bookmarkEnd w:id="15"/>
    </w:p>
    <w:p w14:paraId="4E6307F5" w14:textId="45BFF83E" w:rsidR="00F82914" w:rsidRPr="004D0665" w:rsidRDefault="007F6DE7" w:rsidP="00F82914">
      <w:pPr>
        <w:pStyle w:val="PlancoStandard"/>
        <w:rPr>
          <w:lang w:eastAsia="en-US"/>
        </w:rPr>
      </w:pPr>
      <w:r>
        <w:rPr>
          <w:lang w:val="sr-Cyrl-RS" w:eastAsia="en-US"/>
        </w:rPr>
        <w:t xml:space="preserve">У оквиру </w:t>
      </w:r>
      <w:r w:rsidR="00952B7F">
        <w:rPr>
          <w:lang w:val="sr-Cyrl-RS" w:eastAsia="en-US"/>
        </w:rPr>
        <w:t>кооперативно</w:t>
      </w:r>
      <w:r>
        <w:rPr>
          <w:lang w:val="sr-Cyrl-RS" w:eastAsia="en-US"/>
        </w:rPr>
        <w:t xml:space="preserve">г образовања важна улога припада такозваном координатору </w:t>
      </w:r>
      <w:r w:rsidR="003C6F11">
        <w:rPr>
          <w:lang w:val="sr-Cyrl-RS" w:eastAsia="en-US"/>
        </w:rPr>
        <w:t>К</w:t>
      </w:r>
      <w:r>
        <w:rPr>
          <w:lang w:val="sr-Cyrl-RS" w:eastAsia="en-US"/>
        </w:rPr>
        <w:t xml:space="preserve">О. </w:t>
      </w:r>
      <w:r w:rsidR="005F6186">
        <w:rPr>
          <w:lang w:val="sr-Cyrl-RS" w:eastAsia="en-US"/>
        </w:rPr>
        <w:t xml:space="preserve">Током фазе припреме пројеката </w:t>
      </w:r>
      <w:r w:rsidR="00D1317B">
        <w:rPr>
          <w:lang w:val="sr-Cyrl-RS" w:eastAsia="en-US"/>
        </w:rPr>
        <w:t xml:space="preserve">копперативног образовања, они којима је додељена улога </w:t>
      </w:r>
      <w:r w:rsidR="005F6186">
        <w:rPr>
          <w:lang w:val="sr-Cyrl-RS" w:eastAsia="en-US"/>
        </w:rPr>
        <w:t xml:space="preserve"> </w:t>
      </w:r>
      <w:r w:rsidR="005F6186" w:rsidRPr="005F6186">
        <w:rPr>
          <w:b/>
          <w:lang w:val="sr-Cyrl-RS" w:eastAsia="en-US"/>
        </w:rPr>
        <w:t>координатор</w:t>
      </w:r>
      <w:r w:rsidR="00D1317B">
        <w:rPr>
          <w:b/>
          <w:lang w:val="sr-Cyrl-RS" w:eastAsia="en-US"/>
        </w:rPr>
        <w:t>а КО у компанији,</w:t>
      </w:r>
      <w:r w:rsidR="005F6186">
        <w:rPr>
          <w:b/>
          <w:lang w:val="sr-Cyrl-RS" w:eastAsia="en-US"/>
        </w:rPr>
        <w:t xml:space="preserve"> </w:t>
      </w:r>
      <w:r w:rsidR="005F6186">
        <w:rPr>
          <w:lang w:val="sr-Cyrl-RS" w:eastAsia="en-US"/>
        </w:rPr>
        <w:t>морају се оспособити да у потпуности и</w:t>
      </w:r>
      <w:r w:rsidR="00EF726A">
        <w:rPr>
          <w:lang w:val="sr-Cyrl-RS" w:eastAsia="en-US"/>
        </w:rPr>
        <w:t>спуњавају следеће одговорности:</w:t>
      </w:r>
    </w:p>
    <w:p w14:paraId="4835237C" w14:textId="3F0807B6" w:rsidR="00F82914" w:rsidRPr="004D0665" w:rsidRDefault="005F6186" w:rsidP="0050057E">
      <w:pPr>
        <w:pStyle w:val="AufzhlungPlanco"/>
        <w:numPr>
          <w:ilvl w:val="0"/>
          <w:numId w:val="13"/>
        </w:numPr>
        <w:tabs>
          <w:tab w:val="clear" w:pos="357"/>
          <w:tab w:val="clear" w:pos="720"/>
        </w:tabs>
        <w:spacing w:before="20" w:after="20"/>
        <w:ind w:left="426" w:hanging="426"/>
      </w:pPr>
      <w:r>
        <w:rPr>
          <w:lang w:val="sr-Cyrl-RS"/>
        </w:rPr>
        <w:t xml:space="preserve">Сарадњу </w:t>
      </w:r>
      <w:r w:rsidR="00B404F2">
        <w:rPr>
          <w:lang w:val="sr-Cyrl-RS"/>
        </w:rPr>
        <w:t>са кадровима ИСОО ради развоја и валидације плана који између осталог</w:t>
      </w:r>
      <w:r w:rsidR="00EF726A">
        <w:rPr>
          <w:lang w:val="sr-Cyrl-RS"/>
        </w:rPr>
        <w:t xml:space="preserve"> прецизира </w:t>
      </w:r>
      <w:r w:rsidR="00D1317B">
        <w:rPr>
          <w:lang w:val="sr-Cyrl-RS"/>
        </w:rPr>
        <w:t>локације спровођења</w:t>
      </w:r>
      <w:r w:rsidR="00EF726A">
        <w:rPr>
          <w:lang w:val="sr-Cyrl-RS"/>
        </w:rPr>
        <w:t xml:space="preserve"> обуке</w:t>
      </w:r>
    </w:p>
    <w:p w14:paraId="399F31F3" w14:textId="321CA32A" w:rsidR="00F82914" w:rsidRPr="004D0665" w:rsidRDefault="00B404F2" w:rsidP="0050057E">
      <w:pPr>
        <w:pStyle w:val="AufzhlungPlanco"/>
        <w:numPr>
          <w:ilvl w:val="0"/>
          <w:numId w:val="13"/>
        </w:numPr>
        <w:tabs>
          <w:tab w:val="clear" w:pos="357"/>
          <w:tab w:val="clear" w:pos="720"/>
        </w:tabs>
        <w:spacing w:before="20" w:after="20"/>
        <w:ind w:left="426" w:hanging="426"/>
      </w:pPr>
      <w:r>
        <w:rPr>
          <w:lang w:val="sr-Cyrl-RS"/>
        </w:rPr>
        <w:t>Потпомогне потписивање Меморандума о</w:t>
      </w:r>
      <w:r w:rsidR="00EF726A">
        <w:rPr>
          <w:lang w:val="sr-Cyrl-RS"/>
        </w:rPr>
        <w:t xml:space="preserve"> разумевању </w:t>
      </w:r>
      <w:r w:rsidR="00D1317B">
        <w:rPr>
          <w:lang w:val="sr-Cyrl-RS"/>
        </w:rPr>
        <w:t xml:space="preserve">од </w:t>
      </w:r>
      <w:r w:rsidR="00EF726A">
        <w:rPr>
          <w:lang w:val="sr-Cyrl-RS"/>
        </w:rPr>
        <w:t>стране предузећа</w:t>
      </w:r>
    </w:p>
    <w:p w14:paraId="2B4C1251" w14:textId="1FD97A01" w:rsidR="00F82914" w:rsidRPr="004D0665" w:rsidRDefault="00B404F2" w:rsidP="0050057E">
      <w:pPr>
        <w:pStyle w:val="AufzhlungPlanco"/>
        <w:numPr>
          <w:ilvl w:val="0"/>
          <w:numId w:val="13"/>
        </w:numPr>
        <w:tabs>
          <w:tab w:val="clear" w:pos="357"/>
          <w:tab w:val="clear" w:pos="720"/>
        </w:tabs>
        <w:spacing w:before="20" w:after="20"/>
        <w:ind w:left="426" w:hanging="426"/>
      </w:pPr>
      <w:r>
        <w:rPr>
          <w:lang w:val="sr-Cyrl-RS"/>
        </w:rPr>
        <w:t>Препоручи по</w:t>
      </w:r>
      <w:r w:rsidR="00EF726A">
        <w:rPr>
          <w:lang w:val="sr-Cyrl-RS"/>
        </w:rPr>
        <w:t>стављање инстуктора у предузећу</w:t>
      </w:r>
    </w:p>
    <w:p w14:paraId="20677B81" w14:textId="77BD194D" w:rsidR="00F82914" w:rsidRPr="004D0665" w:rsidRDefault="00B404F2" w:rsidP="0050057E">
      <w:pPr>
        <w:pStyle w:val="AufzhlungPlanco"/>
        <w:numPr>
          <w:ilvl w:val="0"/>
          <w:numId w:val="13"/>
        </w:numPr>
        <w:tabs>
          <w:tab w:val="clear" w:pos="357"/>
          <w:tab w:val="clear" w:pos="720"/>
        </w:tabs>
        <w:spacing w:before="20" w:after="20"/>
        <w:ind w:left="426" w:hanging="426"/>
      </w:pPr>
      <w:r>
        <w:rPr>
          <w:lang w:val="sr-Cyrl-RS"/>
        </w:rPr>
        <w:t xml:space="preserve">Координира спровођење плана обука са свим </w:t>
      </w:r>
      <w:r w:rsidR="00EF726A">
        <w:rPr>
          <w:lang w:val="sr-Cyrl-RS"/>
        </w:rPr>
        <w:t>укљученим</w:t>
      </w:r>
      <w:r w:rsidR="00D1317B">
        <w:rPr>
          <w:lang w:val="sr-Cyrl-RS"/>
        </w:rPr>
        <w:t xml:space="preserve"> актерима</w:t>
      </w:r>
    </w:p>
    <w:p w14:paraId="3CF9C1AE" w14:textId="2F761B4C" w:rsidR="00F82914" w:rsidRPr="004D0665" w:rsidRDefault="00B404F2" w:rsidP="0050057E">
      <w:pPr>
        <w:pStyle w:val="AufzhlungPlanco"/>
        <w:numPr>
          <w:ilvl w:val="0"/>
          <w:numId w:val="13"/>
        </w:numPr>
        <w:tabs>
          <w:tab w:val="clear" w:pos="357"/>
          <w:tab w:val="clear" w:pos="720"/>
        </w:tabs>
        <w:spacing w:before="20" w:after="20"/>
        <w:ind w:left="426" w:hanging="426"/>
      </w:pPr>
      <w:r>
        <w:rPr>
          <w:lang w:val="sr-Cyrl-RS"/>
        </w:rPr>
        <w:t>Надгле</w:t>
      </w:r>
      <w:r w:rsidR="00EF726A">
        <w:rPr>
          <w:lang w:val="sr-Cyrl-RS"/>
        </w:rPr>
        <w:t>да и процењује учинак полазника</w:t>
      </w:r>
      <w:r w:rsidR="00D1317B">
        <w:rPr>
          <w:lang w:val="sr-Cyrl-RS"/>
        </w:rPr>
        <w:t xml:space="preserve"> обуке или практиканата</w:t>
      </w:r>
    </w:p>
    <w:p w14:paraId="5488046E" w14:textId="61BDA39B" w:rsidR="00F82914" w:rsidRPr="004D0665" w:rsidRDefault="00B404F2" w:rsidP="0050057E">
      <w:pPr>
        <w:pStyle w:val="AufzhlungPlanco"/>
        <w:numPr>
          <w:ilvl w:val="0"/>
          <w:numId w:val="13"/>
        </w:numPr>
        <w:tabs>
          <w:tab w:val="clear" w:pos="357"/>
          <w:tab w:val="clear" w:pos="720"/>
        </w:tabs>
        <w:spacing w:before="20" w:after="20"/>
        <w:ind w:left="426" w:hanging="426"/>
      </w:pPr>
      <w:r>
        <w:rPr>
          <w:lang w:val="sr-Cyrl-RS"/>
        </w:rPr>
        <w:t>Препоручује менаџменту дисципл</w:t>
      </w:r>
      <w:r w:rsidR="00EF726A">
        <w:rPr>
          <w:lang w:val="sr-Cyrl-RS"/>
        </w:rPr>
        <w:t xml:space="preserve">инске мере </w:t>
      </w:r>
      <w:r w:rsidR="00D1317B">
        <w:rPr>
          <w:lang w:val="sr-Cyrl-RS"/>
        </w:rPr>
        <w:t xml:space="preserve">онда </w:t>
      </w:r>
      <w:r w:rsidR="00EF726A">
        <w:rPr>
          <w:lang w:val="sr-Cyrl-RS"/>
        </w:rPr>
        <w:t xml:space="preserve">када су оне </w:t>
      </w:r>
      <w:r w:rsidR="00D1317B">
        <w:rPr>
          <w:lang w:val="sr-Cyrl-RS"/>
        </w:rPr>
        <w:t>неопходне</w:t>
      </w:r>
    </w:p>
    <w:p w14:paraId="011ED019" w14:textId="2D4BA201" w:rsidR="00F82914" w:rsidRDefault="00B404F2" w:rsidP="0050057E">
      <w:pPr>
        <w:pStyle w:val="AufzhlungPlanco"/>
        <w:numPr>
          <w:ilvl w:val="0"/>
          <w:numId w:val="13"/>
        </w:numPr>
        <w:tabs>
          <w:tab w:val="clear" w:pos="357"/>
          <w:tab w:val="clear" w:pos="720"/>
        </w:tabs>
        <w:spacing w:before="20" w:after="20"/>
        <w:ind w:left="426" w:hanging="426"/>
      </w:pPr>
      <w:r>
        <w:rPr>
          <w:lang w:val="sr-Cyrl-RS"/>
        </w:rPr>
        <w:t>Процењује ниво експертизе који су полазнци постигли</w:t>
      </w:r>
      <w:r w:rsidR="00EF726A">
        <w:rPr>
          <w:lang w:val="sr-Cyrl-RS"/>
        </w:rPr>
        <w:t xml:space="preserve"> током модула обуке у предузећу</w:t>
      </w:r>
    </w:p>
    <w:p w14:paraId="16220449" w14:textId="082D8E81" w:rsidR="00F82914" w:rsidRDefault="00B404F2" w:rsidP="0050057E">
      <w:pPr>
        <w:pStyle w:val="AufzhlungPlanco"/>
        <w:numPr>
          <w:ilvl w:val="0"/>
          <w:numId w:val="13"/>
        </w:numPr>
        <w:tabs>
          <w:tab w:val="clear" w:pos="357"/>
          <w:tab w:val="clear" w:pos="720"/>
        </w:tabs>
        <w:spacing w:before="20" w:after="20"/>
        <w:ind w:left="426" w:hanging="426"/>
      </w:pPr>
      <w:r>
        <w:rPr>
          <w:lang w:val="sr-Cyrl-RS"/>
        </w:rPr>
        <w:t xml:space="preserve">Води редовну комуникацију са координатором </w:t>
      </w:r>
      <w:r w:rsidR="00D1317B">
        <w:rPr>
          <w:lang w:val="sr-Cyrl-RS"/>
        </w:rPr>
        <w:t>К</w:t>
      </w:r>
      <w:r>
        <w:rPr>
          <w:lang w:val="sr-Cyrl-RS"/>
        </w:rPr>
        <w:t xml:space="preserve">О и наставницима стучне наставе ИСОО </w:t>
      </w:r>
      <w:r w:rsidR="00DF3E70">
        <w:rPr>
          <w:lang w:val="sr-Cyrl-RS"/>
        </w:rPr>
        <w:t xml:space="preserve">ради </w:t>
      </w:r>
      <w:r w:rsidR="00D1317B">
        <w:rPr>
          <w:lang w:val="sr-Cyrl-RS"/>
        </w:rPr>
        <w:t xml:space="preserve">добијања </w:t>
      </w:r>
      <w:r w:rsidR="00DF3E70">
        <w:rPr>
          <w:lang w:val="sr-Cyrl-RS"/>
        </w:rPr>
        <w:t>повратних</w:t>
      </w:r>
      <w:r w:rsidR="00EF726A">
        <w:rPr>
          <w:lang w:val="sr-Cyrl-RS"/>
        </w:rPr>
        <w:t xml:space="preserve"> информација и </w:t>
      </w:r>
      <w:r w:rsidR="00D1317B">
        <w:rPr>
          <w:lang w:val="sr-Cyrl-RS"/>
        </w:rPr>
        <w:t>нових информација</w:t>
      </w:r>
      <w:r w:rsidR="00EF726A">
        <w:rPr>
          <w:lang w:val="sr-Cyrl-RS"/>
        </w:rPr>
        <w:t>.</w:t>
      </w:r>
    </w:p>
    <w:p w14:paraId="320B16A6" w14:textId="56C0A588" w:rsidR="00F82914" w:rsidRPr="004D0665" w:rsidRDefault="00DF3E70" w:rsidP="00F82914">
      <w:pPr>
        <w:pStyle w:val="PlancoStandard"/>
        <w:rPr>
          <w:lang w:eastAsia="en-US"/>
        </w:rPr>
      </w:pPr>
      <w:r>
        <w:rPr>
          <w:lang w:val="sr-Cyrl-RS" w:eastAsia="en-US"/>
        </w:rPr>
        <w:t xml:space="preserve">Уз то кадрови из ИСОО који су постављени за координаторе </w:t>
      </w:r>
      <w:r w:rsidR="00952B7F">
        <w:rPr>
          <w:lang w:val="sr-Cyrl-RS" w:eastAsia="en-US"/>
        </w:rPr>
        <w:t>кооперативно</w:t>
      </w:r>
      <w:r>
        <w:rPr>
          <w:lang w:val="sr-Cyrl-RS" w:eastAsia="en-US"/>
        </w:rPr>
        <w:t>г образовања треба да буду обучени за испуњавање следећих дужности:</w:t>
      </w:r>
    </w:p>
    <w:p w14:paraId="6E70B123" w14:textId="55F75EC4" w:rsidR="00F82914" w:rsidRPr="004D0665" w:rsidRDefault="00DF3E70" w:rsidP="0050057E">
      <w:pPr>
        <w:pStyle w:val="AufzhlungPlanco"/>
        <w:numPr>
          <w:ilvl w:val="0"/>
          <w:numId w:val="13"/>
        </w:numPr>
        <w:tabs>
          <w:tab w:val="clear" w:pos="357"/>
          <w:tab w:val="clear" w:pos="720"/>
        </w:tabs>
        <w:spacing w:before="20" w:after="20"/>
        <w:ind w:left="426" w:hanging="426"/>
      </w:pPr>
      <w:r>
        <w:rPr>
          <w:lang w:val="sr-Cyrl-RS"/>
        </w:rPr>
        <w:t xml:space="preserve">Промоција и представљање предности </w:t>
      </w:r>
      <w:r w:rsidR="00952B7F">
        <w:rPr>
          <w:lang w:val="sr-Cyrl-RS"/>
        </w:rPr>
        <w:t>кооперативно</w:t>
      </w:r>
      <w:r w:rsidR="00E45A07">
        <w:rPr>
          <w:lang w:val="sr-Cyrl-RS"/>
        </w:rPr>
        <w:t>г образовања код предузећа</w:t>
      </w:r>
    </w:p>
    <w:p w14:paraId="74487134" w14:textId="3794DF54" w:rsidR="00F82914" w:rsidRPr="004D0665" w:rsidRDefault="00DF3E70" w:rsidP="0050057E">
      <w:pPr>
        <w:pStyle w:val="AufzhlungPlanco"/>
        <w:numPr>
          <w:ilvl w:val="0"/>
          <w:numId w:val="13"/>
        </w:numPr>
        <w:tabs>
          <w:tab w:val="clear" w:pos="357"/>
          <w:tab w:val="clear" w:pos="720"/>
        </w:tabs>
        <w:spacing w:before="20" w:after="20"/>
        <w:ind w:left="426" w:hanging="426"/>
      </w:pPr>
      <w:r>
        <w:rPr>
          <w:lang w:val="sr-Cyrl-RS"/>
        </w:rPr>
        <w:t>Координисање уписа нових полазника, ако се захтева</w:t>
      </w:r>
      <w:r w:rsidR="00D1317B">
        <w:rPr>
          <w:lang w:val="sr-Cyrl-RS"/>
        </w:rPr>
        <w:t xml:space="preserve"> онда у</w:t>
      </w:r>
      <w:r>
        <w:rPr>
          <w:lang w:val="sr-Cyrl-RS"/>
        </w:rPr>
        <w:t xml:space="preserve"> са</w:t>
      </w:r>
      <w:r w:rsidR="00E45A07">
        <w:rPr>
          <w:lang w:val="sr-Cyrl-RS"/>
        </w:rPr>
        <w:t>радњи са предузећима партнерима</w:t>
      </w:r>
    </w:p>
    <w:p w14:paraId="1A2BC643" w14:textId="65487B12" w:rsidR="00F82914" w:rsidRPr="004D0665" w:rsidRDefault="00DF3E70" w:rsidP="0050057E">
      <w:pPr>
        <w:pStyle w:val="AufzhlungPlanco"/>
        <w:numPr>
          <w:ilvl w:val="0"/>
          <w:numId w:val="13"/>
        </w:numPr>
        <w:tabs>
          <w:tab w:val="clear" w:pos="357"/>
          <w:tab w:val="clear" w:pos="720"/>
        </w:tabs>
        <w:spacing w:before="20" w:after="20"/>
        <w:ind w:left="426" w:hanging="426"/>
      </w:pPr>
      <w:r>
        <w:rPr>
          <w:lang w:val="sr-Cyrl-RS"/>
        </w:rPr>
        <w:t xml:space="preserve">Потпомагање развоја и валидације </w:t>
      </w:r>
      <w:r w:rsidR="00E45A07">
        <w:rPr>
          <w:lang w:val="sr-Cyrl-RS"/>
        </w:rPr>
        <w:t>плана обуке код главних па</w:t>
      </w:r>
      <w:r w:rsidR="00D1317B">
        <w:rPr>
          <w:lang w:val="sr-Cyrl-RS"/>
        </w:rPr>
        <w:t>р</w:t>
      </w:r>
      <w:r w:rsidR="00E45A07">
        <w:rPr>
          <w:lang w:val="sr-Cyrl-RS"/>
        </w:rPr>
        <w:t>тнера</w:t>
      </w:r>
    </w:p>
    <w:p w14:paraId="1C61C13F" w14:textId="075E6E0F" w:rsidR="00F82914" w:rsidRPr="004D0665" w:rsidRDefault="00D338F7" w:rsidP="0050057E">
      <w:pPr>
        <w:pStyle w:val="AufzhlungPlanco"/>
        <w:numPr>
          <w:ilvl w:val="0"/>
          <w:numId w:val="13"/>
        </w:numPr>
        <w:tabs>
          <w:tab w:val="clear" w:pos="357"/>
          <w:tab w:val="clear" w:pos="720"/>
        </w:tabs>
        <w:spacing w:before="20" w:after="20"/>
        <w:ind w:left="426" w:hanging="426"/>
      </w:pPr>
      <w:r>
        <w:rPr>
          <w:lang w:val="sr-Cyrl-RS"/>
        </w:rPr>
        <w:t xml:space="preserve">Постављање распореда часова </w:t>
      </w:r>
      <w:r w:rsidR="00E45A07">
        <w:rPr>
          <w:lang w:val="sr-Cyrl-RS"/>
        </w:rPr>
        <w:t>синхронизованог са планом обуке</w:t>
      </w:r>
    </w:p>
    <w:p w14:paraId="6D3F5D9C" w14:textId="458D0C02" w:rsidR="00F82914" w:rsidRPr="004D0665" w:rsidRDefault="00D338F7" w:rsidP="0050057E">
      <w:pPr>
        <w:pStyle w:val="AufzhlungPlanco"/>
        <w:numPr>
          <w:ilvl w:val="0"/>
          <w:numId w:val="13"/>
        </w:numPr>
        <w:tabs>
          <w:tab w:val="clear" w:pos="357"/>
          <w:tab w:val="clear" w:pos="720"/>
        </w:tabs>
        <w:spacing w:before="20" w:after="20"/>
        <w:ind w:left="426" w:hanging="426"/>
      </w:pPr>
      <w:r>
        <w:rPr>
          <w:lang w:val="sr-Cyrl-RS"/>
        </w:rPr>
        <w:t>Потпомагање потпи</w:t>
      </w:r>
      <w:r w:rsidR="00E45A07">
        <w:rPr>
          <w:lang w:val="sr-Cyrl-RS"/>
        </w:rPr>
        <w:t>сивања Меморандума о разумевању</w:t>
      </w:r>
    </w:p>
    <w:p w14:paraId="32F70DB4" w14:textId="7E718690" w:rsidR="00F82914" w:rsidRPr="004D0665" w:rsidRDefault="00D1317B" w:rsidP="0050057E">
      <w:pPr>
        <w:pStyle w:val="AufzhlungPlanco"/>
        <w:numPr>
          <w:ilvl w:val="0"/>
          <w:numId w:val="13"/>
        </w:numPr>
        <w:tabs>
          <w:tab w:val="clear" w:pos="357"/>
          <w:tab w:val="clear" w:pos="720"/>
        </w:tabs>
        <w:spacing w:before="20" w:after="20"/>
        <w:ind w:left="426" w:hanging="426"/>
      </w:pPr>
      <w:r>
        <w:rPr>
          <w:lang w:val="sr-Cyrl-RS"/>
        </w:rPr>
        <w:lastRenderedPageBreak/>
        <w:t xml:space="preserve">Распоређивање </w:t>
      </w:r>
      <w:r w:rsidR="00E45A07">
        <w:rPr>
          <w:lang w:val="sr-Cyrl-RS"/>
        </w:rPr>
        <w:t>ученика код предузећа партнера</w:t>
      </w:r>
    </w:p>
    <w:p w14:paraId="4AD578BF" w14:textId="64443D91" w:rsidR="00F82914" w:rsidRPr="004D0665" w:rsidRDefault="00D338F7" w:rsidP="0050057E">
      <w:pPr>
        <w:pStyle w:val="AufzhlungPlanco"/>
        <w:numPr>
          <w:ilvl w:val="0"/>
          <w:numId w:val="13"/>
        </w:numPr>
        <w:tabs>
          <w:tab w:val="clear" w:pos="357"/>
          <w:tab w:val="clear" w:pos="720"/>
        </w:tabs>
        <w:spacing w:before="20" w:after="20"/>
        <w:ind w:left="426" w:hanging="426"/>
      </w:pPr>
      <w:r>
        <w:rPr>
          <w:lang w:val="sr-Cyrl-RS"/>
        </w:rPr>
        <w:t>Посета предузећима п</w:t>
      </w:r>
      <w:r w:rsidR="00D1317B">
        <w:rPr>
          <w:lang w:val="sr-Cyrl-RS"/>
        </w:rPr>
        <w:t>а</w:t>
      </w:r>
      <w:r>
        <w:rPr>
          <w:lang w:val="sr-Cyrl-RS"/>
        </w:rPr>
        <w:t>ртнерима у сврху праћења и процене учинка полазника као и за добијањ</w:t>
      </w:r>
      <w:r w:rsidR="00E45A07">
        <w:rPr>
          <w:lang w:val="sr-Cyrl-RS"/>
        </w:rPr>
        <w:t>е фидбека од координатора обуке</w:t>
      </w:r>
    </w:p>
    <w:p w14:paraId="7A8626BA" w14:textId="081428FF" w:rsidR="00F82914" w:rsidRDefault="00D338F7" w:rsidP="0050057E">
      <w:pPr>
        <w:pStyle w:val="AufzhlungPlanco"/>
        <w:numPr>
          <w:ilvl w:val="0"/>
          <w:numId w:val="13"/>
        </w:numPr>
        <w:tabs>
          <w:tab w:val="clear" w:pos="357"/>
          <w:tab w:val="clear" w:pos="720"/>
        </w:tabs>
        <w:spacing w:before="20" w:after="20"/>
        <w:ind w:left="426" w:hanging="426"/>
      </w:pPr>
      <w:r>
        <w:rPr>
          <w:lang w:val="sr-Cyrl-RS"/>
        </w:rPr>
        <w:t>Надгледање учинка полазника кроз редовне посете предузећима партнерима, прегледање дневника, добијање директног фидбека од ученика као и саветовање у</w:t>
      </w:r>
      <w:r w:rsidR="00E45A07">
        <w:rPr>
          <w:lang w:val="sr-Cyrl-RS"/>
        </w:rPr>
        <w:t>ченика на теме везане за обуку.</w:t>
      </w:r>
    </w:p>
    <w:p w14:paraId="4B78CF21" w14:textId="52020F73" w:rsidR="00B80423" w:rsidRDefault="002C3CAB" w:rsidP="00884FF1">
      <w:pPr>
        <w:pStyle w:val="PlancoStandard"/>
        <w:spacing w:after="0"/>
        <w:rPr>
          <w:color w:val="C00000"/>
          <w:lang w:val="sr-Cyrl-RS"/>
        </w:rPr>
      </w:pPr>
      <w:r>
        <w:rPr>
          <w:color w:val="C00000"/>
          <w:lang w:val="sr-Cyrl-RS"/>
        </w:rPr>
        <w:t>Напомена</w:t>
      </w:r>
      <w:r w:rsidR="00B80423">
        <w:rPr>
          <w:color w:val="C00000"/>
          <w:lang w:val="sr-Cyrl-RS"/>
        </w:rPr>
        <w:t xml:space="preserve">: </w:t>
      </w:r>
      <w:r w:rsidR="0002318E">
        <w:rPr>
          <w:color w:val="C00000"/>
          <w:lang w:val="sr-Cyrl-RS"/>
        </w:rPr>
        <w:t>Специфична саветодавна подршка која се разликује у односу на потребе дефинисане предлогом пројекта, може бити опредељена.</w:t>
      </w:r>
      <w:r w:rsidR="0002318E" w:rsidRPr="00B7586B">
        <w:rPr>
          <w:color w:val="C00000"/>
        </w:rPr>
        <w:t xml:space="preserve">  </w:t>
      </w:r>
    </w:p>
    <w:p w14:paraId="52799B05" w14:textId="38297FD9" w:rsidR="00B01EA6" w:rsidRDefault="002C3CAB" w:rsidP="00B01EA6">
      <w:pPr>
        <w:pStyle w:val="Heading3"/>
        <w:rPr>
          <w:lang w:val="en-GB"/>
        </w:rPr>
      </w:pPr>
      <w:bookmarkStart w:id="16" w:name="_Toc38119411"/>
      <w:r>
        <w:rPr>
          <w:lang w:val="sr-Cyrl-RS"/>
        </w:rPr>
        <w:t xml:space="preserve">Даља </w:t>
      </w:r>
      <w:r w:rsidR="00B80423">
        <w:rPr>
          <w:lang w:val="sr-Cyrl-RS"/>
        </w:rPr>
        <w:t>обука инструктора у предузећима</w:t>
      </w:r>
      <w:bookmarkEnd w:id="16"/>
    </w:p>
    <w:p w14:paraId="1E3CF0FA" w14:textId="15E1373A" w:rsidR="00B01EA6" w:rsidRDefault="00B80423" w:rsidP="00B01EA6">
      <w:pPr>
        <w:pStyle w:val="PlancoStandard"/>
        <w:rPr>
          <w:lang w:val="en-GB"/>
        </w:rPr>
      </w:pPr>
      <w:r>
        <w:rPr>
          <w:lang w:val="sr-Cyrl-RS"/>
        </w:rPr>
        <w:t xml:space="preserve">Једна важна улога у </w:t>
      </w:r>
      <w:r w:rsidR="00952B7F">
        <w:rPr>
          <w:lang w:val="sr-Cyrl-RS"/>
        </w:rPr>
        <w:t>кооперативно</w:t>
      </w:r>
      <w:r>
        <w:rPr>
          <w:lang w:val="sr-Cyrl-RS"/>
        </w:rPr>
        <w:t xml:space="preserve">м образовању је улога </w:t>
      </w:r>
      <w:r w:rsidRPr="00B80423">
        <w:rPr>
          <w:b/>
          <w:lang w:val="sr-Cyrl-RS"/>
        </w:rPr>
        <w:t>инстуктора</w:t>
      </w:r>
      <w:r w:rsidR="002C3CAB">
        <w:rPr>
          <w:b/>
          <w:lang w:val="sr-Cyrl-RS"/>
        </w:rPr>
        <w:t xml:space="preserve"> или тренера</w:t>
      </w:r>
      <w:r w:rsidRPr="00B80423">
        <w:rPr>
          <w:b/>
          <w:lang w:val="sr-Cyrl-RS"/>
        </w:rPr>
        <w:t xml:space="preserve"> у предузећу</w:t>
      </w:r>
      <w:r w:rsidR="00E45A07">
        <w:rPr>
          <w:lang w:val="sr-Cyrl-RS"/>
        </w:rPr>
        <w:t>.</w:t>
      </w:r>
      <w:r w:rsidR="00B01EA6">
        <w:rPr>
          <w:lang w:val="en-GB"/>
        </w:rPr>
        <w:t xml:space="preserve"> </w:t>
      </w:r>
      <w:r>
        <w:rPr>
          <w:lang w:val="sr-Cyrl-RS"/>
        </w:rPr>
        <w:t>Инструктор у предузећу је одговоран за практичну обуку ученика на</w:t>
      </w:r>
      <w:r w:rsidR="002C3CAB">
        <w:rPr>
          <w:lang w:val="sr-Cyrl-RS"/>
        </w:rPr>
        <w:t xml:space="preserve"> </w:t>
      </w:r>
      <w:r>
        <w:rPr>
          <w:lang w:val="sr-Cyrl-RS"/>
        </w:rPr>
        <w:t xml:space="preserve">радном месту. Улогу често изводе техничари или </w:t>
      </w:r>
      <w:r w:rsidR="002C3CAB">
        <w:rPr>
          <w:lang w:val="sr-Cyrl-RS"/>
        </w:rPr>
        <w:t xml:space="preserve">супервизори </w:t>
      </w:r>
      <w:r>
        <w:rPr>
          <w:lang w:val="sr-Cyrl-RS"/>
        </w:rPr>
        <w:t>производње</w:t>
      </w:r>
      <w:r w:rsidR="002C3CAB">
        <w:rPr>
          <w:lang w:val="sr-Cyrl-RS"/>
        </w:rPr>
        <w:t>, који</w:t>
      </w:r>
      <w:r w:rsidR="00E9483F">
        <w:rPr>
          <w:lang w:val="sr-Cyrl-RS"/>
        </w:rPr>
        <w:t xml:space="preserve"> треба да буду обучени за додатни задатак </w:t>
      </w:r>
      <w:r w:rsidR="002C3CAB">
        <w:rPr>
          <w:lang w:val="sr-Cyrl-RS"/>
        </w:rPr>
        <w:t>који пред њих поставља</w:t>
      </w:r>
      <w:r w:rsidR="00E9483F">
        <w:rPr>
          <w:lang w:val="sr-Cyrl-RS"/>
        </w:rPr>
        <w:t xml:space="preserve"> обук</w:t>
      </w:r>
      <w:r w:rsidR="002C3CAB">
        <w:rPr>
          <w:lang w:val="sr-Cyrl-RS"/>
        </w:rPr>
        <w:t>а ученика</w:t>
      </w:r>
      <w:r w:rsidR="00E9483F">
        <w:rPr>
          <w:lang w:val="sr-Cyrl-RS"/>
        </w:rPr>
        <w:t xml:space="preserve"> </w:t>
      </w:r>
      <w:r w:rsidR="00796380">
        <w:rPr>
          <w:lang w:val="sr-Cyrl-RS"/>
        </w:rPr>
        <w:t>или полазника</w:t>
      </w:r>
      <w:r w:rsidR="00E9483F">
        <w:rPr>
          <w:lang w:val="sr-Cyrl-RS"/>
        </w:rPr>
        <w:t>. Задаци и одговорности инструктора у предузећу су сумирани на следећи начин:</w:t>
      </w:r>
    </w:p>
    <w:p w14:paraId="22F5585A" w14:textId="1E7B6983" w:rsidR="00B01EA6" w:rsidRPr="0050057E" w:rsidRDefault="00E9483F" w:rsidP="0050057E">
      <w:pPr>
        <w:pStyle w:val="AufzhlungPlanco"/>
        <w:numPr>
          <w:ilvl w:val="0"/>
          <w:numId w:val="13"/>
        </w:numPr>
        <w:tabs>
          <w:tab w:val="clear" w:pos="357"/>
          <w:tab w:val="clear" w:pos="720"/>
        </w:tabs>
        <w:spacing w:before="20" w:after="20"/>
        <w:ind w:left="426" w:hanging="426"/>
      </w:pPr>
      <w:r>
        <w:rPr>
          <w:lang w:val="sr-Cyrl-RS"/>
        </w:rPr>
        <w:t xml:space="preserve">Усмерава полазнике кроз практичне вежбе проистекле из програма обуке </w:t>
      </w:r>
    </w:p>
    <w:p w14:paraId="394B2AA5" w14:textId="745AFAA0" w:rsidR="00B01EA6" w:rsidRPr="0050057E" w:rsidRDefault="00796380" w:rsidP="0050057E">
      <w:pPr>
        <w:pStyle w:val="AufzhlungPlanco"/>
        <w:numPr>
          <w:ilvl w:val="0"/>
          <w:numId w:val="13"/>
        </w:numPr>
        <w:tabs>
          <w:tab w:val="clear" w:pos="357"/>
          <w:tab w:val="clear" w:pos="720"/>
        </w:tabs>
        <w:spacing w:before="20" w:after="20"/>
        <w:ind w:left="426" w:hanging="426"/>
      </w:pPr>
      <w:r>
        <w:rPr>
          <w:lang w:val="sr-Cyrl-RS"/>
        </w:rPr>
        <w:t xml:space="preserve">Прати </w:t>
      </w:r>
      <w:r w:rsidR="00E9483F">
        <w:rPr>
          <w:lang w:val="sr-Cyrl-RS"/>
        </w:rPr>
        <w:t xml:space="preserve">процес учења помоћу свеске обуке и дневника обуке </w:t>
      </w:r>
    </w:p>
    <w:p w14:paraId="13AFCD64" w14:textId="012B9E43" w:rsidR="00B01EA6" w:rsidRPr="0050057E" w:rsidRDefault="007C56DC" w:rsidP="0050057E">
      <w:pPr>
        <w:pStyle w:val="AufzhlungPlanco"/>
        <w:numPr>
          <w:ilvl w:val="0"/>
          <w:numId w:val="13"/>
        </w:numPr>
        <w:tabs>
          <w:tab w:val="clear" w:pos="357"/>
          <w:tab w:val="clear" w:pos="720"/>
        </w:tabs>
        <w:spacing w:before="20" w:after="20"/>
        <w:ind w:left="426" w:hanging="426"/>
      </w:pPr>
      <w:r>
        <w:rPr>
          <w:lang w:val="sr-Cyrl-RS"/>
        </w:rPr>
        <w:t xml:space="preserve">Процењује научено кроз недељне извештаје у складу са претходно одређеним критеријумом процене </w:t>
      </w:r>
    </w:p>
    <w:p w14:paraId="5A6739D0" w14:textId="4E6DB8B4" w:rsidR="00B01EA6" w:rsidRPr="0050057E" w:rsidRDefault="007C56DC" w:rsidP="0050057E">
      <w:pPr>
        <w:pStyle w:val="AufzhlungPlanco"/>
        <w:numPr>
          <w:ilvl w:val="0"/>
          <w:numId w:val="13"/>
        </w:numPr>
        <w:tabs>
          <w:tab w:val="clear" w:pos="357"/>
          <w:tab w:val="clear" w:pos="720"/>
        </w:tabs>
        <w:spacing w:before="20" w:after="20"/>
        <w:ind w:left="426" w:hanging="426"/>
      </w:pPr>
      <w:r>
        <w:rPr>
          <w:lang w:val="sr-Cyrl-RS"/>
        </w:rPr>
        <w:t>Омогућује непрекидан проток информација између наставника практ</w:t>
      </w:r>
      <w:r w:rsidR="008E17AE">
        <w:rPr>
          <w:lang w:val="sr-Cyrl-RS"/>
        </w:rPr>
        <w:t>ичне наставе у ИСОО и предузећа</w:t>
      </w:r>
    </w:p>
    <w:p w14:paraId="4521BB27" w14:textId="01632F6F" w:rsidR="00B01EA6" w:rsidRPr="0050057E" w:rsidRDefault="007C56DC" w:rsidP="0050057E">
      <w:pPr>
        <w:pStyle w:val="AufzhlungPlanco"/>
        <w:numPr>
          <w:ilvl w:val="0"/>
          <w:numId w:val="13"/>
        </w:numPr>
        <w:tabs>
          <w:tab w:val="clear" w:pos="357"/>
          <w:tab w:val="clear" w:pos="720"/>
        </w:tabs>
        <w:spacing w:before="20" w:after="20"/>
        <w:ind w:left="426" w:hanging="426"/>
      </w:pPr>
      <w:r>
        <w:rPr>
          <w:lang w:val="sr-Cyrl-RS"/>
        </w:rPr>
        <w:t xml:space="preserve">Спровођење завшних процена </w:t>
      </w:r>
      <w:r w:rsidR="00796380">
        <w:rPr>
          <w:lang w:val="sr-Cyrl-RS"/>
        </w:rPr>
        <w:t xml:space="preserve">остварености </w:t>
      </w:r>
      <w:r>
        <w:rPr>
          <w:lang w:val="sr-Cyrl-RS"/>
        </w:rPr>
        <w:t>исхода учења код пола</w:t>
      </w:r>
      <w:r w:rsidR="008E17AE">
        <w:rPr>
          <w:lang w:val="sr-Cyrl-RS"/>
        </w:rPr>
        <w:t>з</w:t>
      </w:r>
      <w:r>
        <w:rPr>
          <w:lang w:val="sr-Cyrl-RS"/>
        </w:rPr>
        <w:t xml:space="preserve">ника у складу са концептом процене у </w:t>
      </w:r>
      <w:r w:rsidR="00952B7F">
        <w:rPr>
          <w:lang w:val="sr-Cyrl-RS"/>
        </w:rPr>
        <w:t>кооперативно</w:t>
      </w:r>
      <w:r>
        <w:rPr>
          <w:lang w:val="sr-Cyrl-RS"/>
        </w:rPr>
        <w:t>м образовању.</w:t>
      </w:r>
    </w:p>
    <w:p w14:paraId="3A1591CC" w14:textId="30AE2186" w:rsidR="00B01EA6" w:rsidRDefault="00E90793" w:rsidP="00B01EA6">
      <w:pPr>
        <w:pStyle w:val="PlancoStandard"/>
      </w:pPr>
      <w:r>
        <w:rPr>
          <w:lang w:val="sr-Cyrl-RS"/>
        </w:rPr>
        <w:t xml:space="preserve">Како </w:t>
      </w:r>
      <w:r w:rsidR="002562C7">
        <w:rPr>
          <w:lang w:val="sr-Cyrl-RS"/>
        </w:rPr>
        <w:t xml:space="preserve">инструктори у предузећима поседују </w:t>
      </w:r>
      <w:r>
        <w:rPr>
          <w:lang w:val="sr-Cyrl-RS"/>
        </w:rPr>
        <w:t xml:space="preserve">доста </w:t>
      </w:r>
      <w:r w:rsidR="002562C7">
        <w:rPr>
          <w:lang w:val="sr-Cyrl-RS"/>
        </w:rPr>
        <w:t>практичног радног искуства и довољан н</w:t>
      </w:r>
      <w:r w:rsidR="008E17AE">
        <w:rPr>
          <w:lang w:val="sr-Cyrl-RS"/>
        </w:rPr>
        <w:t>и</w:t>
      </w:r>
      <w:r w:rsidR="002562C7">
        <w:rPr>
          <w:lang w:val="sr-Cyrl-RS"/>
        </w:rPr>
        <w:t>во техничких вештиња</w:t>
      </w:r>
      <w:r>
        <w:rPr>
          <w:lang w:val="sr-Cyrl-RS"/>
        </w:rPr>
        <w:t>,</w:t>
      </w:r>
      <w:r w:rsidR="002562C7">
        <w:rPr>
          <w:lang w:val="sr-Cyrl-RS"/>
        </w:rPr>
        <w:t xml:space="preserve"> за њих обука треба да се усмери на стицање педагошких и дидактичких компетенција. Оне би тебало да помогну инструкторима у професионалном планирању, спровођењу, надгледању и контроли обуке на радном месту</w:t>
      </w:r>
      <w:r w:rsidR="008E17AE">
        <w:rPr>
          <w:lang w:val="sr-Cyrl-RS"/>
        </w:rPr>
        <w:t xml:space="preserve"> у предузећи према плану обуке.</w:t>
      </w:r>
    </w:p>
    <w:p w14:paraId="688715A6" w14:textId="3F777F60" w:rsidR="00B01EA6" w:rsidRDefault="002562C7" w:rsidP="00B01EA6">
      <w:pPr>
        <w:pStyle w:val="PlancoStandard"/>
        <w:rPr>
          <w:color w:val="000000"/>
          <w:lang w:eastAsia="en-US"/>
        </w:rPr>
      </w:pPr>
      <w:r>
        <w:rPr>
          <w:color w:val="000000"/>
          <w:lang w:val="sr-Cyrl-RS" w:eastAsia="en-US"/>
        </w:rPr>
        <w:t xml:space="preserve">Координатор </w:t>
      </w:r>
      <w:r w:rsidR="00E90793">
        <w:rPr>
          <w:color w:val="000000"/>
          <w:lang w:val="sr-Cyrl-RS" w:eastAsia="en-US"/>
        </w:rPr>
        <w:t>К</w:t>
      </w:r>
      <w:r>
        <w:rPr>
          <w:color w:val="000000"/>
          <w:lang w:val="sr-Cyrl-RS" w:eastAsia="en-US"/>
        </w:rPr>
        <w:t xml:space="preserve">О у предузећу </w:t>
      </w:r>
      <w:r w:rsidR="00A51C9C">
        <w:rPr>
          <w:color w:val="000000"/>
          <w:lang w:val="sr-Cyrl-RS" w:eastAsia="en-US"/>
        </w:rPr>
        <w:t xml:space="preserve">током ротација ученика на радним позицијама може одредити више инструктора обуке. Један инструктор у предузећу може радити са више од једним учеником у предузећу. У принципу, сваки искусни радник из предузећа учесник програма </w:t>
      </w:r>
      <w:r w:rsidR="00952B7F">
        <w:rPr>
          <w:color w:val="000000"/>
          <w:lang w:val="sr-Cyrl-RS" w:eastAsia="en-US"/>
        </w:rPr>
        <w:t>кооперативно</w:t>
      </w:r>
      <w:r w:rsidR="00A51C9C">
        <w:rPr>
          <w:color w:val="000000"/>
          <w:lang w:val="sr-Cyrl-RS" w:eastAsia="en-US"/>
        </w:rPr>
        <w:t>г образовања може прихватити обуку</w:t>
      </w:r>
      <w:r w:rsidR="008E17AE">
        <w:rPr>
          <w:color w:val="000000"/>
          <w:lang w:val="sr-Cyrl-RS" w:eastAsia="en-US"/>
        </w:rPr>
        <w:t xml:space="preserve"> полазника у улози инструктора</w:t>
      </w:r>
      <w:r w:rsidR="00E90793">
        <w:rPr>
          <w:color w:val="000000"/>
          <w:lang w:val="sr-Cyrl-RS" w:eastAsia="en-US"/>
        </w:rPr>
        <w:t>, уколико националним регулативама није другачије дефинисано</w:t>
      </w:r>
      <w:r w:rsidR="008E17AE">
        <w:rPr>
          <w:color w:val="000000"/>
          <w:lang w:val="sr-Cyrl-RS" w:eastAsia="en-US"/>
        </w:rPr>
        <w:t>.</w:t>
      </w:r>
    </w:p>
    <w:p w14:paraId="215679A4" w14:textId="58C569AD" w:rsidR="00B01EA6" w:rsidRPr="004D0665" w:rsidRDefault="00DE0994" w:rsidP="00B01EA6">
      <w:pPr>
        <w:pStyle w:val="PlancoStandard"/>
        <w:rPr>
          <w:color w:val="000000"/>
          <w:lang w:eastAsia="en-US"/>
        </w:rPr>
      </w:pPr>
      <w:r>
        <w:rPr>
          <w:color w:val="000000"/>
          <w:lang w:val="sr-Cyrl-RS" w:eastAsia="en-US"/>
        </w:rPr>
        <w:t xml:space="preserve">Са сврхом обезбеђивања квалитета обуке у предузећима, веома квалификовани и искусни техничари и </w:t>
      </w:r>
      <w:r w:rsidR="00E3438E">
        <w:rPr>
          <w:color w:val="000000"/>
          <w:lang w:val="sr-Cyrl-RS" w:eastAsia="en-US"/>
        </w:rPr>
        <w:t xml:space="preserve">супервизори </w:t>
      </w:r>
      <w:r>
        <w:rPr>
          <w:color w:val="000000"/>
          <w:lang w:val="sr-Cyrl-RS" w:eastAsia="en-US"/>
        </w:rPr>
        <w:t xml:space="preserve">у производњи треба да буду охрабрени да приступе позицији инструктора у предузећу. У складу са тим, поменути кадрови морају поседовати </w:t>
      </w:r>
      <w:r w:rsidR="00E3438E">
        <w:rPr>
          <w:color w:val="000000"/>
          <w:lang w:val="sr-Cyrl-RS" w:eastAsia="en-US"/>
        </w:rPr>
        <w:t xml:space="preserve">адекватне личне квалитете, </w:t>
      </w:r>
      <w:r>
        <w:rPr>
          <w:color w:val="000000"/>
          <w:lang w:val="sr-Cyrl-RS" w:eastAsia="en-US"/>
        </w:rPr>
        <w:t>техничк</w:t>
      </w:r>
      <w:r w:rsidR="00E3438E">
        <w:rPr>
          <w:color w:val="000000"/>
          <w:lang w:val="sr-Cyrl-RS" w:eastAsia="en-US"/>
        </w:rPr>
        <w:t>е</w:t>
      </w:r>
      <w:r>
        <w:rPr>
          <w:color w:val="000000"/>
          <w:lang w:val="sr-Cyrl-RS" w:eastAsia="en-US"/>
        </w:rPr>
        <w:t xml:space="preserve"> и педагошк</w:t>
      </w:r>
      <w:r w:rsidR="00E3438E">
        <w:rPr>
          <w:color w:val="000000"/>
          <w:lang w:val="sr-Cyrl-RS" w:eastAsia="en-US"/>
        </w:rPr>
        <w:t>е</w:t>
      </w:r>
      <w:r>
        <w:rPr>
          <w:color w:val="000000"/>
          <w:lang w:val="sr-Cyrl-RS" w:eastAsia="en-US"/>
        </w:rPr>
        <w:t xml:space="preserve"> компетенц</w:t>
      </w:r>
      <w:r w:rsidR="00E3438E">
        <w:rPr>
          <w:color w:val="000000"/>
          <w:lang w:val="sr-Cyrl-RS" w:eastAsia="en-US"/>
        </w:rPr>
        <w:t>е,</w:t>
      </w:r>
      <w:r>
        <w:rPr>
          <w:color w:val="000000"/>
          <w:lang w:val="sr-Cyrl-RS" w:eastAsia="en-US"/>
        </w:rPr>
        <w:t xml:space="preserve"> како би надгледали обуку ученика у</w:t>
      </w:r>
      <w:r w:rsidR="008E17AE">
        <w:rPr>
          <w:color w:val="000000"/>
          <w:lang w:val="sr-Cyrl-RS" w:eastAsia="en-US"/>
        </w:rPr>
        <w:t xml:space="preserve"> програмима </w:t>
      </w:r>
      <w:r w:rsidR="00952B7F">
        <w:rPr>
          <w:color w:val="000000"/>
          <w:lang w:val="sr-Cyrl-RS" w:eastAsia="en-US"/>
        </w:rPr>
        <w:t>кооперативно</w:t>
      </w:r>
      <w:r w:rsidR="008E17AE">
        <w:rPr>
          <w:color w:val="000000"/>
          <w:lang w:val="sr-Cyrl-RS" w:eastAsia="en-US"/>
        </w:rPr>
        <w:t>г образовања:</w:t>
      </w:r>
    </w:p>
    <w:p w14:paraId="0D85577B" w14:textId="2873E731" w:rsidR="00B01EA6" w:rsidRPr="00765A6A" w:rsidRDefault="00765A6A" w:rsidP="0050057E">
      <w:pPr>
        <w:pStyle w:val="AufzhlungPlanco"/>
        <w:numPr>
          <w:ilvl w:val="0"/>
          <w:numId w:val="20"/>
        </w:numPr>
        <w:tabs>
          <w:tab w:val="clear" w:pos="357"/>
          <w:tab w:val="clear" w:pos="720"/>
        </w:tabs>
        <w:spacing w:before="60" w:after="60"/>
        <w:ind w:left="426" w:hanging="426"/>
        <w:rPr>
          <w:highlight w:val="lightGray"/>
        </w:rPr>
      </w:pPr>
      <w:r>
        <w:rPr>
          <w:i/>
          <w:lang w:val="sr-Cyrl-RS"/>
        </w:rPr>
        <w:t xml:space="preserve">Техничке компетенције </w:t>
      </w:r>
      <w:r>
        <w:rPr>
          <w:lang w:val="sr-Cyrl-RS"/>
        </w:rPr>
        <w:t xml:space="preserve">представљене су кроз стручно образовање инстуктора у оквиру програма стручног образовања за тај профил или сродно образовање и стечено радно искуство у релевантној области. Додатно, инструктор треба да поседује </w:t>
      </w:r>
      <w:r w:rsidR="00E3438E">
        <w:rPr>
          <w:lang w:val="sr-Cyrl-RS"/>
        </w:rPr>
        <w:t xml:space="preserve">довољна </w:t>
      </w:r>
      <w:r>
        <w:rPr>
          <w:lang w:val="sr-Cyrl-RS"/>
        </w:rPr>
        <w:t>знања из безбедности и здравља на раду (БиЗ</w:t>
      </w:r>
      <w:r w:rsidR="008E17AE">
        <w:rPr>
          <w:lang w:val="sr-Cyrl-RS"/>
        </w:rPr>
        <w:t xml:space="preserve">НР) и заштите животне средине. </w:t>
      </w:r>
    </w:p>
    <w:p w14:paraId="4F79C76D" w14:textId="6CBF89DF" w:rsidR="00B01EA6" w:rsidRPr="00D659E3" w:rsidRDefault="00E3438E" w:rsidP="0050057E">
      <w:pPr>
        <w:pStyle w:val="AufzhlungPlanco"/>
        <w:tabs>
          <w:tab w:val="clear" w:pos="357"/>
          <w:tab w:val="clear" w:pos="720"/>
        </w:tabs>
        <w:spacing w:before="60" w:after="60"/>
        <w:ind w:left="426" w:hanging="426"/>
        <w:rPr>
          <w:highlight w:val="lightGray"/>
        </w:rPr>
      </w:pPr>
      <w:r>
        <w:rPr>
          <w:i/>
          <w:lang w:val="sr-Cyrl-RS"/>
        </w:rPr>
        <w:t>Лични квалитети</w:t>
      </w:r>
      <w:r w:rsidR="00765A6A">
        <w:rPr>
          <w:i/>
          <w:lang w:val="sr-Cyrl-RS"/>
        </w:rPr>
        <w:t xml:space="preserve"> </w:t>
      </w:r>
      <w:r w:rsidR="00765A6A">
        <w:rPr>
          <w:lang w:val="sr-Cyrl-RS"/>
        </w:rPr>
        <w:t>означавају позитиван однос према раду, инст</w:t>
      </w:r>
      <w:r>
        <w:rPr>
          <w:lang w:val="sr-Cyrl-RS"/>
        </w:rPr>
        <w:t>р</w:t>
      </w:r>
      <w:r w:rsidR="00765A6A">
        <w:rPr>
          <w:lang w:val="sr-Cyrl-RS"/>
        </w:rPr>
        <w:t xml:space="preserve">уктор треба да је продуктиван, иновативан, поуздан, </w:t>
      </w:r>
      <w:r w:rsidR="00D659E3">
        <w:rPr>
          <w:lang w:val="sr-Cyrl-RS"/>
        </w:rPr>
        <w:t>ревностан, усмере</w:t>
      </w:r>
      <w:r w:rsidR="008E17AE">
        <w:rPr>
          <w:lang w:val="sr-Cyrl-RS"/>
        </w:rPr>
        <w:t xml:space="preserve">н </w:t>
      </w:r>
      <w:r>
        <w:rPr>
          <w:lang w:val="sr-Cyrl-RS"/>
        </w:rPr>
        <w:t>ка</w:t>
      </w:r>
      <w:r w:rsidR="008E17AE">
        <w:rPr>
          <w:lang w:val="sr-Cyrl-RS"/>
        </w:rPr>
        <w:t xml:space="preserve"> квалитету рада и мотивисан.</w:t>
      </w:r>
    </w:p>
    <w:p w14:paraId="0DE46DDA" w14:textId="0B191AC0" w:rsidR="00B01EA6" w:rsidRPr="004D0665" w:rsidRDefault="00D659E3" w:rsidP="0050057E">
      <w:pPr>
        <w:pStyle w:val="AufzhlungPlanco"/>
        <w:tabs>
          <w:tab w:val="clear" w:pos="357"/>
          <w:tab w:val="clear" w:pos="720"/>
        </w:tabs>
        <w:spacing w:before="60" w:after="60"/>
        <w:ind w:left="426" w:hanging="426"/>
      </w:pPr>
      <w:r>
        <w:rPr>
          <w:i/>
          <w:lang w:val="sr-Cyrl-RS"/>
        </w:rPr>
        <w:t xml:space="preserve">Педагошке компетенције </w:t>
      </w:r>
      <w:r>
        <w:rPr>
          <w:lang w:val="sr-Cyrl-RS"/>
        </w:rPr>
        <w:t>означавају спосбност да се знање пренесе ученицима и код њих развију компетенције. Посебно је важно да инструкто</w:t>
      </w:r>
      <w:r w:rsidR="00D14DC9">
        <w:rPr>
          <w:lang w:val="sr-Cyrl-RS"/>
        </w:rPr>
        <w:t>р ради у складу са планом обуке (подржаном од стране ИСОО)</w:t>
      </w:r>
      <w:r w:rsidR="00F82561">
        <w:rPr>
          <w:lang w:val="sr-Cyrl-RS"/>
        </w:rPr>
        <w:t xml:space="preserve"> и </w:t>
      </w:r>
      <w:r w:rsidR="00E3438E">
        <w:rPr>
          <w:lang w:val="sr-Cyrl-RS"/>
        </w:rPr>
        <w:t xml:space="preserve">осигура </w:t>
      </w:r>
      <w:r w:rsidR="00F82561">
        <w:rPr>
          <w:lang w:val="sr-Cyrl-RS"/>
        </w:rPr>
        <w:t>пра</w:t>
      </w:r>
      <w:r w:rsidR="008E17AE">
        <w:rPr>
          <w:lang w:val="sr-Cyrl-RS"/>
        </w:rPr>
        <w:t>ћење плана током процеса обуке.</w:t>
      </w:r>
    </w:p>
    <w:p w14:paraId="0F570217" w14:textId="787FF6D3" w:rsidR="00B01EA6" w:rsidRDefault="00F82561" w:rsidP="00395F8F">
      <w:pPr>
        <w:pStyle w:val="PlancoStandard"/>
        <w:spacing w:after="120"/>
        <w:rPr>
          <w:lang w:eastAsia="en-US"/>
        </w:rPr>
      </w:pPr>
      <w:r>
        <w:rPr>
          <w:lang w:val="sr-Cyrl-RS" w:eastAsia="en-US"/>
        </w:rPr>
        <w:t>Табела уобичајених дужности и задатака које спроводе инструкт</w:t>
      </w:r>
      <w:r w:rsidR="00D277FF">
        <w:rPr>
          <w:lang w:val="sr-Cyrl-RS" w:eastAsia="en-US"/>
        </w:rPr>
        <w:t>ори у предузећу:</w:t>
      </w:r>
    </w:p>
    <w:tbl>
      <w:tblPr>
        <w:tblStyle w:val="TableGrid"/>
        <w:tblW w:w="0" w:type="auto"/>
        <w:tblLook w:val="04A0" w:firstRow="1" w:lastRow="0" w:firstColumn="1" w:lastColumn="0" w:noHBand="0" w:noVBand="1"/>
      </w:tblPr>
      <w:tblGrid>
        <w:gridCol w:w="2122"/>
        <w:gridCol w:w="6372"/>
      </w:tblGrid>
      <w:tr w:rsidR="00B01EA6" w:rsidRPr="00796482" w14:paraId="28CFA669" w14:textId="77777777" w:rsidTr="00CD6B80">
        <w:tc>
          <w:tcPr>
            <w:tcW w:w="2122" w:type="dxa"/>
          </w:tcPr>
          <w:p w14:paraId="1B867DBA" w14:textId="2F5FCF1F" w:rsidR="00B01EA6" w:rsidRPr="00F82561" w:rsidRDefault="00F82561" w:rsidP="00CD6B80">
            <w:pPr>
              <w:pStyle w:val="PlancoStandard"/>
              <w:keepNext/>
              <w:spacing w:before="60" w:after="60" w:line="240" w:lineRule="auto"/>
              <w:jc w:val="center"/>
              <w:rPr>
                <w:b/>
                <w:sz w:val="18"/>
                <w:szCs w:val="18"/>
                <w:lang w:val="sr-Cyrl-RS" w:eastAsia="en-US"/>
              </w:rPr>
            </w:pPr>
            <w:r>
              <w:rPr>
                <w:b/>
                <w:sz w:val="18"/>
                <w:szCs w:val="18"/>
                <w:lang w:val="sr-Cyrl-RS" w:eastAsia="en-US"/>
              </w:rPr>
              <w:lastRenderedPageBreak/>
              <w:t>Дужности</w:t>
            </w:r>
          </w:p>
        </w:tc>
        <w:tc>
          <w:tcPr>
            <w:tcW w:w="6372" w:type="dxa"/>
          </w:tcPr>
          <w:p w14:paraId="1191FE26" w14:textId="18539DAE" w:rsidR="00B01EA6" w:rsidRPr="00796482" w:rsidRDefault="00F82561" w:rsidP="00F82561">
            <w:pPr>
              <w:pStyle w:val="PlancoStandard"/>
              <w:keepNext/>
              <w:spacing w:before="60" w:after="60" w:line="240" w:lineRule="auto"/>
              <w:jc w:val="center"/>
              <w:rPr>
                <w:b/>
                <w:sz w:val="18"/>
                <w:szCs w:val="18"/>
                <w:lang w:eastAsia="en-US"/>
              </w:rPr>
            </w:pPr>
            <w:r>
              <w:rPr>
                <w:b/>
                <w:sz w:val="18"/>
                <w:szCs w:val="18"/>
                <w:lang w:val="sr-Cyrl-RS" w:eastAsia="en-US"/>
              </w:rPr>
              <w:t>Задаци</w:t>
            </w:r>
          </w:p>
        </w:tc>
      </w:tr>
      <w:tr w:rsidR="00B01EA6" w:rsidRPr="00796482" w14:paraId="785F69BD" w14:textId="77777777" w:rsidTr="00CD6B80">
        <w:tc>
          <w:tcPr>
            <w:tcW w:w="2122" w:type="dxa"/>
          </w:tcPr>
          <w:p w14:paraId="412FE33C" w14:textId="5D23F4D1" w:rsidR="00B01EA6" w:rsidRPr="00796482" w:rsidRDefault="009450F5" w:rsidP="009450F5">
            <w:pPr>
              <w:pStyle w:val="PlancoStandard"/>
              <w:keepNext/>
              <w:spacing w:before="60" w:after="60" w:line="240" w:lineRule="auto"/>
              <w:jc w:val="left"/>
              <w:rPr>
                <w:sz w:val="18"/>
                <w:szCs w:val="18"/>
                <w:lang w:eastAsia="en-US"/>
              </w:rPr>
            </w:pPr>
            <w:r>
              <w:rPr>
                <w:sz w:val="18"/>
                <w:szCs w:val="18"/>
                <w:lang w:val="sr-Cyrl-RS" w:eastAsia="en-US"/>
              </w:rPr>
              <w:t>Подржавање развоја плана обуке</w:t>
            </w:r>
            <w:r w:rsidR="001124B3">
              <w:rPr>
                <w:sz w:val="18"/>
                <w:szCs w:val="18"/>
                <w:lang w:eastAsia="en-US"/>
              </w:rPr>
              <w:t xml:space="preserve"> (</w:t>
            </w:r>
            <w:r w:rsidR="00E3438E">
              <w:rPr>
                <w:sz w:val="18"/>
                <w:szCs w:val="18"/>
                <w:lang w:val="sr-Cyrl-RS" w:eastAsia="en-US"/>
              </w:rPr>
              <w:t xml:space="preserve">у сарадњи </w:t>
            </w:r>
            <w:r>
              <w:rPr>
                <w:sz w:val="18"/>
                <w:szCs w:val="18"/>
                <w:lang w:val="sr-Cyrl-RS" w:eastAsia="en-US"/>
              </w:rPr>
              <w:t xml:space="preserve">са координатором </w:t>
            </w:r>
            <w:r w:rsidR="00E3438E">
              <w:rPr>
                <w:sz w:val="18"/>
                <w:szCs w:val="18"/>
                <w:lang w:val="sr-Cyrl-RS" w:eastAsia="en-US"/>
              </w:rPr>
              <w:t>К</w:t>
            </w:r>
            <w:r>
              <w:rPr>
                <w:sz w:val="18"/>
                <w:szCs w:val="18"/>
                <w:lang w:val="sr-Cyrl-RS" w:eastAsia="en-US"/>
              </w:rPr>
              <w:t>О</w:t>
            </w:r>
            <w:r w:rsidR="001124B3">
              <w:rPr>
                <w:sz w:val="18"/>
                <w:szCs w:val="18"/>
                <w:lang w:eastAsia="en-US"/>
              </w:rPr>
              <w:t>)</w:t>
            </w:r>
          </w:p>
        </w:tc>
        <w:tc>
          <w:tcPr>
            <w:tcW w:w="6372" w:type="dxa"/>
          </w:tcPr>
          <w:p w14:paraId="652D4D83" w14:textId="69AD9CDD" w:rsidR="00B01EA6" w:rsidRDefault="009450F5" w:rsidP="00CD6B80">
            <w:pPr>
              <w:pStyle w:val="PlancoStandard"/>
              <w:keepNext/>
              <w:numPr>
                <w:ilvl w:val="0"/>
                <w:numId w:val="21"/>
              </w:numPr>
              <w:spacing w:before="20" w:after="20" w:line="240" w:lineRule="auto"/>
              <w:ind w:left="356" w:hanging="356"/>
              <w:jc w:val="left"/>
              <w:rPr>
                <w:sz w:val="18"/>
                <w:szCs w:val="18"/>
                <w:lang w:eastAsia="en-US"/>
              </w:rPr>
            </w:pPr>
            <w:r>
              <w:rPr>
                <w:sz w:val="18"/>
                <w:szCs w:val="18"/>
                <w:lang w:val="sr-Cyrl-RS" w:eastAsia="en-US"/>
              </w:rPr>
              <w:t>Идентификација</w:t>
            </w:r>
            <w:r w:rsidR="00B01EA6">
              <w:rPr>
                <w:sz w:val="18"/>
                <w:szCs w:val="18"/>
                <w:lang w:eastAsia="en-US"/>
              </w:rPr>
              <w:t>/</w:t>
            </w:r>
            <w:r>
              <w:rPr>
                <w:sz w:val="18"/>
                <w:szCs w:val="18"/>
                <w:lang w:val="sr-Cyrl-RS" w:eastAsia="en-US"/>
              </w:rPr>
              <w:t>одређивање захтева обуке</w:t>
            </w:r>
          </w:p>
          <w:p w14:paraId="160376D4" w14:textId="45C7348D" w:rsidR="00B01EA6" w:rsidRDefault="009450F5" w:rsidP="00CD6B80">
            <w:pPr>
              <w:pStyle w:val="PlancoStandard"/>
              <w:keepNext/>
              <w:numPr>
                <w:ilvl w:val="0"/>
                <w:numId w:val="21"/>
              </w:numPr>
              <w:spacing w:before="20" w:after="20" w:line="240" w:lineRule="auto"/>
              <w:ind w:left="356" w:hanging="356"/>
              <w:jc w:val="left"/>
              <w:rPr>
                <w:sz w:val="18"/>
                <w:szCs w:val="18"/>
                <w:lang w:eastAsia="en-US"/>
              </w:rPr>
            </w:pPr>
            <w:r>
              <w:rPr>
                <w:sz w:val="18"/>
                <w:szCs w:val="18"/>
                <w:lang w:val="sr-Cyrl-RS" w:eastAsia="en-US"/>
              </w:rPr>
              <w:t>Провера услова за обуку у предузећу</w:t>
            </w:r>
          </w:p>
          <w:p w14:paraId="1DF26D7F" w14:textId="4B54D1FF" w:rsidR="00B01EA6" w:rsidRPr="00796482" w:rsidRDefault="009450F5" w:rsidP="009450F5">
            <w:pPr>
              <w:pStyle w:val="PlancoStandard"/>
              <w:keepNext/>
              <w:numPr>
                <w:ilvl w:val="0"/>
                <w:numId w:val="21"/>
              </w:numPr>
              <w:spacing w:before="20" w:after="20" w:line="240" w:lineRule="auto"/>
              <w:ind w:left="356" w:hanging="356"/>
              <w:jc w:val="left"/>
              <w:rPr>
                <w:sz w:val="18"/>
                <w:szCs w:val="18"/>
                <w:lang w:eastAsia="en-US"/>
              </w:rPr>
            </w:pPr>
            <w:r>
              <w:rPr>
                <w:sz w:val="18"/>
                <w:szCs w:val="18"/>
                <w:lang w:val="sr-Cyrl-RS" w:eastAsia="en-US"/>
              </w:rPr>
              <w:t>Припрема плана за спровођење</w:t>
            </w:r>
            <w:r w:rsidR="00E3438E">
              <w:rPr>
                <w:sz w:val="18"/>
                <w:szCs w:val="18"/>
                <w:lang w:val="sr-Cyrl-RS" w:eastAsia="en-US"/>
              </w:rPr>
              <w:t xml:space="preserve"> обуке</w:t>
            </w:r>
          </w:p>
        </w:tc>
      </w:tr>
      <w:tr w:rsidR="00B01EA6" w:rsidRPr="00796482" w14:paraId="5E62B3DC" w14:textId="77777777" w:rsidTr="00CD6B80">
        <w:tc>
          <w:tcPr>
            <w:tcW w:w="2122" w:type="dxa"/>
          </w:tcPr>
          <w:p w14:paraId="7F68783C" w14:textId="5CEF319C" w:rsidR="00B01EA6" w:rsidRPr="00796482" w:rsidRDefault="009450F5" w:rsidP="009450F5">
            <w:pPr>
              <w:pStyle w:val="PlancoStandard"/>
              <w:keepNext/>
              <w:spacing w:before="60" w:after="60" w:line="240" w:lineRule="auto"/>
              <w:jc w:val="left"/>
              <w:rPr>
                <w:sz w:val="18"/>
                <w:szCs w:val="18"/>
                <w:lang w:eastAsia="en-US"/>
              </w:rPr>
            </w:pPr>
            <w:r>
              <w:rPr>
                <w:sz w:val="18"/>
                <w:szCs w:val="18"/>
                <w:lang w:val="sr-Cyrl-RS" w:eastAsia="en-US"/>
              </w:rPr>
              <w:t>Припрема процеса обуке</w:t>
            </w:r>
          </w:p>
        </w:tc>
        <w:tc>
          <w:tcPr>
            <w:tcW w:w="6372" w:type="dxa"/>
          </w:tcPr>
          <w:p w14:paraId="65D98A4F" w14:textId="412D016B" w:rsidR="00B01EA6" w:rsidRDefault="00FA0F5A" w:rsidP="00CD6B80">
            <w:pPr>
              <w:pStyle w:val="PlancoStandard"/>
              <w:keepNext/>
              <w:numPr>
                <w:ilvl w:val="0"/>
                <w:numId w:val="21"/>
              </w:numPr>
              <w:spacing w:before="20" w:after="20" w:line="240" w:lineRule="auto"/>
              <w:ind w:left="356" w:hanging="356"/>
              <w:jc w:val="left"/>
              <w:rPr>
                <w:sz w:val="18"/>
                <w:szCs w:val="18"/>
                <w:lang w:eastAsia="en-US"/>
              </w:rPr>
            </w:pPr>
            <w:r>
              <w:rPr>
                <w:sz w:val="18"/>
                <w:szCs w:val="18"/>
                <w:lang w:val="sr-Cyrl-RS" w:eastAsia="en-US"/>
              </w:rPr>
              <w:t xml:space="preserve">Припрема плана </w:t>
            </w:r>
            <w:r w:rsidR="00E3438E">
              <w:rPr>
                <w:sz w:val="18"/>
                <w:szCs w:val="18"/>
                <w:lang w:val="sr-Cyrl-RS" w:eastAsia="en-US"/>
              </w:rPr>
              <w:t xml:space="preserve">учења </w:t>
            </w:r>
            <w:r>
              <w:rPr>
                <w:sz w:val="18"/>
                <w:szCs w:val="18"/>
                <w:lang w:val="sr-Cyrl-RS" w:eastAsia="en-US"/>
              </w:rPr>
              <w:t xml:space="preserve">у предузећу заснованом на </w:t>
            </w:r>
            <w:r w:rsidR="00E3438E">
              <w:rPr>
                <w:sz w:val="18"/>
                <w:szCs w:val="18"/>
                <w:lang w:val="sr-Cyrl-RS" w:eastAsia="en-US"/>
              </w:rPr>
              <w:t xml:space="preserve">наставном </w:t>
            </w:r>
            <w:r>
              <w:rPr>
                <w:sz w:val="18"/>
                <w:szCs w:val="18"/>
                <w:lang w:val="sr-Cyrl-RS" w:eastAsia="en-US"/>
              </w:rPr>
              <w:t xml:space="preserve">плану </w:t>
            </w:r>
            <w:r w:rsidR="00E3438E">
              <w:rPr>
                <w:sz w:val="18"/>
                <w:szCs w:val="18"/>
                <w:lang w:val="sr-Cyrl-RS" w:eastAsia="en-US"/>
              </w:rPr>
              <w:t xml:space="preserve">и плану </w:t>
            </w:r>
            <w:r>
              <w:rPr>
                <w:sz w:val="18"/>
                <w:szCs w:val="18"/>
                <w:lang w:val="sr-Cyrl-RS" w:eastAsia="en-US"/>
              </w:rPr>
              <w:t>обуке</w:t>
            </w:r>
          </w:p>
          <w:p w14:paraId="659BE3EB" w14:textId="25101FA3" w:rsidR="00B01EA6" w:rsidRDefault="00FA0F5A" w:rsidP="00CD6B80">
            <w:pPr>
              <w:pStyle w:val="PlancoStandard"/>
              <w:keepNext/>
              <w:numPr>
                <w:ilvl w:val="0"/>
                <w:numId w:val="21"/>
              </w:numPr>
              <w:spacing w:before="20" w:after="20" w:line="240" w:lineRule="auto"/>
              <w:ind w:left="356" w:hanging="356"/>
              <w:jc w:val="left"/>
              <w:rPr>
                <w:sz w:val="18"/>
                <w:szCs w:val="18"/>
                <w:lang w:eastAsia="en-US"/>
              </w:rPr>
            </w:pPr>
            <w:r>
              <w:rPr>
                <w:sz w:val="18"/>
                <w:szCs w:val="18"/>
                <w:lang w:val="sr-Cyrl-RS" w:eastAsia="en-US"/>
              </w:rPr>
              <w:t>Припрема наставних инстурмената /медија</w:t>
            </w:r>
          </w:p>
          <w:p w14:paraId="2883ABCE" w14:textId="6DAB5F62" w:rsidR="00B01EA6" w:rsidRPr="00796482" w:rsidRDefault="00FA0F5A" w:rsidP="00FA0F5A">
            <w:pPr>
              <w:pStyle w:val="PlancoStandard"/>
              <w:keepNext/>
              <w:numPr>
                <w:ilvl w:val="0"/>
                <w:numId w:val="21"/>
              </w:numPr>
              <w:spacing w:before="20" w:after="20" w:line="240" w:lineRule="auto"/>
              <w:ind w:left="356" w:hanging="356"/>
              <w:jc w:val="left"/>
              <w:rPr>
                <w:sz w:val="18"/>
                <w:szCs w:val="18"/>
                <w:lang w:eastAsia="en-US"/>
              </w:rPr>
            </w:pPr>
            <w:r>
              <w:rPr>
                <w:sz w:val="18"/>
                <w:szCs w:val="18"/>
                <w:lang w:val="sr-Cyrl-RS" w:eastAsia="en-US"/>
              </w:rPr>
              <w:t>Припрема машина за рад</w:t>
            </w:r>
          </w:p>
        </w:tc>
      </w:tr>
      <w:tr w:rsidR="00B01EA6" w:rsidRPr="00796482" w14:paraId="2AE5BEE3" w14:textId="77777777" w:rsidTr="00CD6B80">
        <w:tc>
          <w:tcPr>
            <w:tcW w:w="2122" w:type="dxa"/>
          </w:tcPr>
          <w:p w14:paraId="0B9AD757" w14:textId="5F6FE623" w:rsidR="00B01EA6" w:rsidRPr="00796482" w:rsidRDefault="00FA0F5A" w:rsidP="00FA0F5A">
            <w:pPr>
              <w:pStyle w:val="PlancoStandard"/>
              <w:keepNext/>
              <w:spacing w:before="60" w:after="60" w:line="240" w:lineRule="auto"/>
              <w:jc w:val="left"/>
              <w:rPr>
                <w:sz w:val="18"/>
                <w:szCs w:val="18"/>
                <w:lang w:eastAsia="en-US"/>
              </w:rPr>
            </w:pPr>
            <w:r>
              <w:rPr>
                <w:sz w:val="18"/>
                <w:szCs w:val="18"/>
                <w:lang w:val="sr-Cyrl-RS" w:eastAsia="en-US"/>
              </w:rPr>
              <w:t>Спровођење процеса обуке</w:t>
            </w:r>
          </w:p>
        </w:tc>
        <w:tc>
          <w:tcPr>
            <w:tcW w:w="6372" w:type="dxa"/>
          </w:tcPr>
          <w:p w14:paraId="4E43E4F8" w14:textId="645D3B61" w:rsidR="00B01EA6" w:rsidRDefault="00FA0F5A" w:rsidP="00CD6B80">
            <w:pPr>
              <w:pStyle w:val="PlancoStandard"/>
              <w:keepNext/>
              <w:numPr>
                <w:ilvl w:val="0"/>
                <w:numId w:val="21"/>
              </w:numPr>
              <w:spacing w:before="20" w:after="20" w:line="240" w:lineRule="auto"/>
              <w:ind w:left="356" w:hanging="356"/>
              <w:jc w:val="left"/>
              <w:rPr>
                <w:sz w:val="18"/>
                <w:szCs w:val="18"/>
                <w:lang w:eastAsia="en-US"/>
              </w:rPr>
            </w:pPr>
            <w:r>
              <w:rPr>
                <w:sz w:val="18"/>
                <w:szCs w:val="18"/>
                <w:lang w:val="sr-Cyrl-RS" w:eastAsia="en-US"/>
              </w:rPr>
              <w:t>Стварање услова за активно учење</w:t>
            </w:r>
          </w:p>
          <w:p w14:paraId="1DB3D90F" w14:textId="054AE816" w:rsidR="00B01EA6" w:rsidRDefault="00FA0F5A" w:rsidP="00CD6B80">
            <w:pPr>
              <w:pStyle w:val="PlancoStandard"/>
              <w:keepNext/>
              <w:numPr>
                <w:ilvl w:val="0"/>
                <w:numId w:val="21"/>
              </w:numPr>
              <w:spacing w:before="20" w:after="20" w:line="240" w:lineRule="auto"/>
              <w:ind w:left="356" w:hanging="356"/>
              <w:jc w:val="left"/>
              <w:rPr>
                <w:sz w:val="18"/>
                <w:szCs w:val="18"/>
                <w:lang w:eastAsia="en-US"/>
              </w:rPr>
            </w:pPr>
            <w:r>
              <w:rPr>
                <w:sz w:val="18"/>
                <w:szCs w:val="18"/>
                <w:lang w:val="sr-Cyrl-RS" w:eastAsia="en-US"/>
              </w:rPr>
              <w:t>Спровођење процеса обуке у скаду са планом часа</w:t>
            </w:r>
          </w:p>
          <w:p w14:paraId="179ADB8F" w14:textId="769C3DAF" w:rsidR="00B01EA6" w:rsidRPr="00B01EA6" w:rsidRDefault="00E3438E" w:rsidP="00FA0F5A">
            <w:pPr>
              <w:pStyle w:val="PlancoStandard"/>
              <w:keepNext/>
              <w:numPr>
                <w:ilvl w:val="0"/>
                <w:numId w:val="21"/>
              </w:numPr>
              <w:spacing w:before="20" w:after="20" w:line="240" w:lineRule="auto"/>
              <w:ind w:left="356" w:hanging="356"/>
              <w:jc w:val="left"/>
              <w:rPr>
                <w:sz w:val="18"/>
                <w:szCs w:val="18"/>
                <w:lang w:eastAsia="en-US"/>
              </w:rPr>
            </w:pPr>
            <w:r>
              <w:rPr>
                <w:sz w:val="18"/>
                <w:szCs w:val="18"/>
                <w:lang w:val="sr-Cyrl-RS" w:eastAsia="en-US"/>
              </w:rPr>
              <w:t xml:space="preserve">Управљање </w:t>
            </w:r>
            <w:r w:rsidR="00FA0F5A">
              <w:rPr>
                <w:sz w:val="18"/>
                <w:szCs w:val="18"/>
                <w:lang w:val="sr-Cyrl-RS" w:eastAsia="en-US"/>
              </w:rPr>
              <w:t>процесом учења</w:t>
            </w:r>
          </w:p>
        </w:tc>
      </w:tr>
      <w:tr w:rsidR="00B01EA6" w:rsidRPr="00796482" w14:paraId="6DC1A6BA" w14:textId="77777777" w:rsidTr="00CD6B80">
        <w:tc>
          <w:tcPr>
            <w:tcW w:w="2122" w:type="dxa"/>
          </w:tcPr>
          <w:p w14:paraId="4AD8DE4F" w14:textId="708AB1A5" w:rsidR="00B01EA6" w:rsidRPr="00796482" w:rsidRDefault="00FA0F5A" w:rsidP="00FA0F5A">
            <w:pPr>
              <w:pStyle w:val="PlancoStandard"/>
              <w:keepNext/>
              <w:spacing w:before="60" w:after="60" w:line="240" w:lineRule="auto"/>
              <w:jc w:val="left"/>
              <w:rPr>
                <w:sz w:val="18"/>
                <w:szCs w:val="18"/>
                <w:lang w:eastAsia="en-US"/>
              </w:rPr>
            </w:pPr>
            <w:r>
              <w:rPr>
                <w:sz w:val="18"/>
                <w:szCs w:val="18"/>
                <w:lang w:val="sr-Cyrl-RS" w:eastAsia="en-US"/>
              </w:rPr>
              <w:t>Процена исхода учења</w:t>
            </w:r>
          </w:p>
        </w:tc>
        <w:tc>
          <w:tcPr>
            <w:tcW w:w="6372" w:type="dxa"/>
          </w:tcPr>
          <w:p w14:paraId="7CD5605A" w14:textId="1E9A3409" w:rsidR="00B01EA6" w:rsidRDefault="00FA0F5A" w:rsidP="00CD6B80">
            <w:pPr>
              <w:pStyle w:val="PlancoStandard"/>
              <w:keepNext/>
              <w:numPr>
                <w:ilvl w:val="0"/>
                <w:numId w:val="21"/>
              </w:numPr>
              <w:spacing w:before="20" w:after="20" w:line="240" w:lineRule="auto"/>
              <w:ind w:left="356" w:hanging="356"/>
              <w:jc w:val="left"/>
              <w:rPr>
                <w:sz w:val="18"/>
                <w:szCs w:val="18"/>
                <w:lang w:eastAsia="en-US"/>
              </w:rPr>
            </w:pPr>
            <w:r>
              <w:rPr>
                <w:sz w:val="18"/>
                <w:szCs w:val="18"/>
                <w:lang w:val="sr-Cyrl-RS" w:eastAsia="en-US"/>
              </w:rPr>
              <w:t>Припрема плана процене</w:t>
            </w:r>
          </w:p>
          <w:p w14:paraId="20DE4CDD" w14:textId="7CBB51A3" w:rsidR="00B01EA6" w:rsidRDefault="00FA0F5A" w:rsidP="00CD6B80">
            <w:pPr>
              <w:pStyle w:val="PlancoStandard"/>
              <w:keepNext/>
              <w:numPr>
                <w:ilvl w:val="0"/>
                <w:numId w:val="21"/>
              </w:numPr>
              <w:spacing w:before="20" w:after="20" w:line="240" w:lineRule="auto"/>
              <w:ind w:left="356" w:hanging="356"/>
              <w:jc w:val="left"/>
              <w:rPr>
                <w:sz w:val="18"/>
                <w:szCs w:val="18"/>
                <w:lang w:eastAsia="en-US"/>
              </w:rPr>
            </w:pPr>
            <w:r>
              <w:rPr>
                <w:sz w:val="18"/>
                <w:szCs w:val="18"/>
                <w:lang w:val="sr-Cyrl-RS" w:eastAsia="en-US"/>
              </w:rPr>
              <w:t>Развој алата за процену</w:t>
            </w:r>
          </w:p>
          <w:p w14:paraId="0B3790FB" w14:textId="53D1608F" w:rsidR="00B01EA6" w:rsidRPr="00796482" w:rsidRDefault="00FA0F5A" w:rsidP="00FA0F5A">
            <w:pPr>
              <w:pStyle w:val="PlancoStandard"/>
              <w:keepNext/>
              <w:numPr>
                <w:ilvl w:val="0"/>
                <w:numId w:val="21"/>
              </w:numPr>
              <w:spacing w:before="20" w:after="20" w:line="240" w:lineRule="auto"/>
              <w:ind w:left="356" w:hanging="356"/>
              <w:jc w:val="left"/>
              <w:rPr>
                <w:sz w:val="18"/>
                <w:szCs w:val="18"/>
                <w:lang w:eastAsia="en-US"/>
              </w:rPr>
            </w:pPr>
            <w:r>
              <w:rPr>
                <w:sz w:val="18"/>
                <w:szCs w:val="18"/>
                <w:lang w:val="sr-Cyrl-RS" w:eastAsia="en-US"/>
              </w:rPr>
              <w:t>Спровођење плана процене</w:t>
            </w:r>
          </w:p>
        </w:tc>
      </w:tr>
      <w:tr w:rsidR="00B01EA6" w:rsidRPr="00796482" w14:paraId="5243ACA1" w14:textId="77777777" w:rsidTr="00CD6B80">
        <w:tc>
          <w:tcPr>
            <w:tcW w:w="2122" w:type="dxa"/>
          </w:tcPr>
          <w:p w14:paraId="39261A97" w14:textId="5EEDD113" w:rsidR="00B01EA6" w:rsidRPr="00796482" w:rsidRDefault="00FA0F5A" w:rsidP="00FA0F5A">
            <w:pPr>
              <w:pStyle w:val="PlancoStandard"/>
              <w:keepNext/>
              <w:spacing w:before="60" w:after="60" w:line="240" w:lineRule="auto"/>
              <w:jc w:val="left"/>
              <w:rPr>
                <w:sz w:val="18"/>
                <w:szCs w:val="18"/>
                <w:lang w:eastAsia="en-US"/>
              </w:rPr>
            </w:pPr>
            <w:r>
              <w:rPr>
                <w:sz w:val="18"/>
                <w:szCs w:val="18"/>
                <w:lang w:val="sr-Cyrl-RS" w:eastAsia="en-US"/>
              </w:rPr>
              <w:t xml:space="preserve">Разрада извештаја са обуке </w:t>
            </w:r>
          </w:p>
        </w:tc>
        <w:tc>
          <w:tcPr>
            <w:tcW w:w="6372" w:type="dxa"/>
          </w:tcPr>
          <w:p w14:paraId="05D6F7CA" w14:textId="6E8601F7" w:rsidR="00B01EA6" w:rsidRDefault="0087198A" w:rsidP="00CD6B80">
            <w:pPr>
              <w:pStyle w:val="PlancoStandard"/>
              <w:keepNext/>
              <w:numPr>
                <w:ilvl w:val="0"/>
                <w:numId w:val="21"/>
              </w:numPr>
              <w:spacing w:before="20" w:after="20" w:line="240" w:lineRule="auto"/>
              <w:ind w:left="356" w:hanging="356"/>
              <w:jc w:val="left"/>
              <w:rPr>
                <w:sz w:val="18"/>
                <w:szCs w:val="18"/>
                <w:lang w:eastAsia="en-US"/>
              </w:rPr>
            </w:pPr>
            <w:r>
              <w:rPr>
                <w:sz w:val="18"/>
                <w:szCs w:val="18"/>
                <w:lang w:val="sr-Cyrl-RS" w:eastAsia="en-US"/>
              </w:rPr>
              <w:t>Припрема извештаја са обуке</w:t>
            </w:r>
          </w:p>
          <w:p w14:paraId="22ECA733" w14:textId="2622DDDC" w:rsidR="00B01EA6" w:rsidRDefault="00A34D7F" w:rsidP="00CD6B80">
            <w:pPr>
              <w:pStyle w:val="PlancoStandard"/>
              <w:keepNext/>
              <w:numPr>
                <w:ilvl w:val="0"/>
                <w:numId w:val="21"/>
              </w:numPr>
              <w:spacing w:before="20" w:after="20" w:line="240" w:lineRule="auto"/>
              <w:ind w:left="356" w:hanging="356"/>
              <w:jc w:val="left"/>
              <w:rPr>
                <w:sz w:val="18"/>
                <w:szCs w:val="18"/>
                <w:lang w:eastAsia="en-US"/>
              </w:rPr>
            </w:pPr>
            <w:r>
              <w:rPr>
                <w:sz w:val="18"/>
                <w:szCs w:val="18"/>
                <w:lang w:val="sr-Cyrl-RS" w:eastAsia="en-US"/>
              </w:rPr>
              <w:t>Стицање искуства у обуци</w:t>
            </w:r>
          </w:p>
          <w:p w14:paraId="6BD70673" w14:textId="62F75E47" w:rsidR="00B01EA6" w:rsidRDefault="00A34D7F" w:rsidP="00CD6B80">
            <w:pPr>
              <w:pStyle w:val="PlancoStandard"/>
              <w:keepNext/>
              <w:numPr>
                <w:ilvl w:val="0"/>
                <w:numId w:val="21"/>
              </w:numPr>
              <w:spacing w:before="20" w:after="20" w:line="240" w:lineRule="auto"/>
              <w:ind w:left="356" w:hanging="356"/>
              <w:jc w:val="left"/>
              <w:rPr>
                <w:sz w:val="18"/>
                <w:szCs w:val="18"/>
                <w:lang w:eastAsia="en-US"/>
              </w:rPr>
            </w:pPr>
            <w:r>
              <w:rPr>
                <w:sz w:val="18"/>
                <w:szCs w:val="18"/>
                <w:lang w:val="sr-Cyrl-RS" w:eastAsia="en-US"/>
              </w:rPr>
              <w:t xml:space="preserve">Предлагање мера </w:t>
            </w:r>
            <w:r w:rsidR="00E3438E">
              <w:rPr>
                <w:sz w:val="18"/>
                <w:szCs w:val="18"/>
                <w:lang w:val="sr-Cyrl-RS" w:eastAsia="en-US"/>
              </w:rPr>
              <w:t xml:space="preserve">за </w:t>
            </w:r>
            <w:r>
              <w:rPr>
                <w:sz w:val="18"/>
                <w:szCs w:val="18"/>
                <w:lang w:val="sr-Cyrl-RS" w:eastAsia="en-US"/>
              </w:rPr>
              <w:t>унапређењ</w:t>
            </w:r>
            <w:r w:rsidR="00E3438E">
              <w:rPr>
                <w:sz w:val="18"/>
                <w:szCs w:val="18"/>
                <w:lang w:val="sr-Cyrl-RS" w:eastAsia="en-US"/>
              </w:rPr>
              <w:t>е</w:t>
            </w:r>
            <w:r>
              <w:rPr>
                <w:sz w:val="18"/>
                <w:szCs w:val="18"/>
                <w:lang w:val="sr-Cyrl-RS" w:eastAsia="en-US"/>
              </w:rPr>
              <w:t xml:space="preserve"> квалитета обуке</w:t>
            </w:r>
          </w:p>
          <w:p w14:paraId="331F4916" w14:textId="28C2A767" w:rsidR="00B01EA6" w:rsidRPr="00796482" w:rsidRDefault="00A34D7F" w:rsidP="00A34D7F">
            <w:pPr>
              <w:pStyle w:val="PlancoStandard"/>
              <w:keepNext/>
              <w:numPr>
                <w:ilvl w:val="0"/>
                <w:numId w:val="21"/>
              </w:numPr>
              <w:spacing w:before="20" w:after="20" w:line="240" w:lineRule="auto"/>
              <w:ind w:left="356" w:hanging="356"/>
              <w:jc w:val="left"/>
              <w:rPr>
                <w:sz w:val="18"/>
                <w:szCs w:val="18"/>
                <w:lang w:eastAsia="en-US"/>
              </w:rPr>
            </w:pPr>
            <w:r>
              <w:rPr>
                <w:sz w:val="18"/>
                <w:szCs w:val="18"/>
                <w:lang w:val="sr-Cyrl-RS" w:eastAsia="en-US"/>
              </w:rPr>
              <w:t>Управљање документацијом полазника</w:t>
            </w:r>
          </w:p>
        </w:tc>
      </w:tr>
    </w:tbl>
    <w:p w14:paraId="09427BF3" w14:textId="790F1F4A" w:rsidR="00B01EA6" w:rsidRDefault="00A34D7F" w:rsidP="00B01EA6">
      <w:pPr>
        <w:pStyle w:val="PlancoStandard"/>
        <w:rPr>
          <w:lang w:eastAsia="en-US"/>
        </w:rPr>
      </w:pPr>
      <w:r>
        <w:rPr>
          <w:lang w:val="sr-Cyrl-RS" w:eastAsia="en-US"/>
        </w:rPr>
        <w:t xml:space="preserve">Улога инструктора у предузећу је новина за већину компанија и може се догодити да њихов посао није стандардизован у економијама ЗБ6 земаља. </w:t>
      </w:r>
      <w:r w:rsidR="00D277FF">
        <w:rPr>
          <w:lang w:val="sr-Cyrl-RS" w:eastAsia="en-US"/>
        </w:rPr>
        <w:t>Ипак, у случају да такви стандарди постоје обука тренера у предузећу треба да задовољава постојеће стандарде.</w:t>
      </w:r>
    </w:p>
    <w:p w14:paraId="5699DC7D" w14:textId="549CCBE0" w:rsidR="00B01EA6" w:rsidRPr="001124B3" w:rsidRDefault="00424FED" w:rsidP="00B01EA6">
      <w:pPr>
        <w:pStyle w:val="PlancoStandard"/>
        <w:spacing w:after="0"/>
        <w:rPr>
          <w:color w:val="C00000"/>
        </w:rPr>
      </w:pPr>
      <w:r>
        <w:rPr>
          <w:color w:val="C00000"/>
          <w:lang w:val="sr-Cyrl-RS"/>
        </w:rPr>
        <w:t>Напомена</w:t>
      </w:r>
      <w:r w:rsidR="00A34D7F">
        <w:rPr>
          <w:color w:val="C00000"/>
          <w:lang w:val="sr-Cyrl-RS"/>
        </w:rPr>
        <w:t xml:space="preserve">: </w:t>
      </w:r>
      <w:r w:rsidR="006E12E4">
        <w:rPr>
          <w:color w:val="C00000"/>
          <w:lang w:val="sr-Cyrl-RS"/>
        </w:rPr>
        <w:t>Специфична саветодавна подршка у складу са потребама израженим у предлогу пројекта може бити опредељена.</w:t>
      </w:r>
      <w:r w:rsidR="00B01EA6" w:rsidRPr="001124B3">
        <w:rPr>
          <w:color w:val="C00000"/>
        </w:rPr>
        <w:t xml:space="preserve"> </w:t>
      </w:r>
    </w:p>
    <w:p w14:paraId="67AC7EA0" w14:textId="77777777" w:rsidR="00B01EA6" w:rsidRPr="001124B3" w:rsidRDefault="00B01EA6" w:rsidP="00B01EA6">
      <w:pPr>
        <w:pStyle w:val="PlancoStandard"/>
        <w:spacing w:before="0" w:after="0"/>
        <w:rPr>
          <w:color w:val="C00000"/>
        </w:rPr>
      </w:pPr>
    </w:p>
    <w:p w14:paraId="2AA0ADE0" w14:textId="61DA9429" w:rsidR="002F534E" w:rsidRPr="002F534E" w:rsidRDefault="00424FED" w:rsidP="00B01EA6">
      <w:pPr>
        <w:pStyle w:val="Heading3"/>
        <w:rPr>
          <w:lang w:val="en-GB"/>
        </w:rPr>
      </w:pPr>
      <w:bookmarkStart w:id="17" w:name="_Toc38119412"/>
      <w:r>
        <w:rPr>
          <w:lang w:val="sr-Cyrl-RS"/>
        </w:rPr>
        <w:t xml:space="preserve">Даља </w:t>
      </w:r>
      <w:r w:rsidR="00A34D7F">
        <w:rPr>
          <w:lang w:val="sr-Cyrl-RS"/>
        </w:rPr>
        <w:t>обука наставника стручне наставе ИСОО</w:t>
      </w:r>
    </w:p>
    <w:p w14:paraId="30403CED" w14:textId="1972E115" w:rsidR="0050057E" w:rsidRDefault="00686166" w:rsidP="00B01EA6">
      <w:pPr>
        <w:pStyle w:val="Heading3"/>
        <w:numPr>
          <w:ilvl w:val="0"/>
          <w:numId w:val="0"/>
        </w:numPr>
        <w:rPr>
          <w:rFonts w:eastAsiaTheme="minorEastAsia" w:cs="Arial"/>
          <w:b w:val="0"/>
          <w:bCs w:val="0"/>
          <w:color w:val="auto"/>
          <w:lang w:eastAsia="en-US"/>
        </w:rPr>
      </w:pPr>
      <w:bookmarkStart w:id="18" w:name="_Toc38119413"/>
      <w:bookmarkEnd w:id="17"/>
      <w:r>
        <w:rPr>
          <w:rFonts w:eastAsiaTheme="minorEastAsia" w:cs="Arial"/>
          <w:b w:val="0"/>
          <w:bCs w:val="0"/>
          <w:color w:val="auto"/>
          <w:lang w:val="sr-Cyrl-RS" w:eastAsia="en-US"/>
        </w:rPr>
        <w:t xml:space="preserve">У оквиру ИСОО наставници који су постављени за наставнике </w:t>
      </w:r>
      <w:r w:rsidR="00424FED">
        <w:rPr>
          <w:rFonts w:eastAsiaTheme="minorEastAsia" w:cs="Arial"/>
          <w:b w:val="0"/>
          <w:bCs w:val="0"/>
          <w:color w:val="auto"/>
          <w:lang w:val="sr-Cyrl-RS" w:eastAsia="en-US"/>
        </w:rPr>
        <w:t>К</w:t>
      </w:r>
      <w:r>
        <w:rPr>
          <w:rFonts w:eastAsiaTheme="minorEastAsia" w:cs="Arial"/>
          <w:b w:val="0"/>
          <w:bCs w:val="0"/>
          <w:color w:val="auto"/>
          <w:lang w:val="sr-Cyrl-RS" w:eastAsia="en-US"/>
        </w:rPr>
        <w:t xml:space="preserve">О треба да се оспособе за обављање додатних задатака обично сањињених од: </w:t>
      </w:r>
      <w:bookmarkEnd w:id="18"/>
    </w:p>
    <w:p w14:paraId="76A7C085" w14:textId="178B0CE4" w:rsidR="0050057E" w:rsidRDefault="00A02584" w:rsidP="0050057E">
      <w:pPr>
        <w:pStyle w:val="AufzhlungPlanco"/>
        <w:numPr>
          <w:ilvl w:val="0"/>
          <w:numId w:val="13"/>
        </w:numPr>
        <w:tabs>
          <w:tab w:val="clear" w:pos="357"/>
          <w:tab w:val="clear" w:pos="720"/>
        </w:tabs>
        <w:spacing w:before="20" w:after="20"/>
        <w:ind w:left="426" w:hanging="426"/>
        <w:rPr>
          <w:lang w:eastAsia="en-US"/>
        </w:rPr>
      </w:pPr>
      <w:r>
        <w:rPr>
          <w:lang w:val="sr-Cyrl-RS" w:eastAsia="en-US"/>
        </w:rPr>
        <w:t xml:space="preserve">Спровођење практичне обуке која кореспондира са практичном обуком у </w:t>
      </w:r>
      <w:r w:rsidR="008D5FE1">
        <w:rPr>
          <w:lang w:val="sr-Cyrl-RS" w:eastAsia="en-US"/>
        </w:rPr>
        <w:t xml:space="preserve">компанији  </w:t>
      </w:r>
      <w:r>
        <w:rPr>
          <w:lang w:val="sr-Cyrl-RS" w:eastAsia="en-US"/>
        </w:rPr>
        <w:t xml:space="preserve">и додатно употпуњује недостатке обуке у </w:t>
      </w:r>
      <w:r w:rsidR="008D5FE1">
        <w:rPr>
          <w:lang w:val="sr-Cyrl-RS" w:eastAsia="en-US"/>
        </w:rPr>
        <w:t>компанији</w:t>
      </w:r>
      <w:r w:rsidR="00424FED">
        <w:rPr>
          <w:lang w:val="sr-Cyrl-RS" w:eastAsia="en-US"/>
        </w:rPr>
        <w:t>,</w:t>
      </w:r>
      <w:r>
        <w:rPr>
          <w:lang w:val="sr-Cyrl-RS" w:eastAsia="en-US"/>
        </w:rPr>
        <w:t xml:space="preserve"> а </w:t>
      </w:r>
      <w:r w:rsidR="00424FED">
        <w:rPr>
          <w:lang w:val="sr-Cyrl-RS" w:eastAsia="en-US"/>
        </w:rPr>
        <w:t>у складу са</w:t>
      </w:r>
      <w:r>
        <w:rPr>
          <w:lang w:val="sr-Cyrl-RS" w:eastAsia="en-US"/>
        </w:rPr>
        <w:t xml:space="preserve"> прописани</w:t>
      </w:r>
      <w:r w:rsidR="00424FED">
        <w:rPr>
          <w:lang w:val="sr-Cyrl-RS" w:eastAsia="en-US"/>
        </w:rPr>
        <w:t>м</w:t>
      </w:r>
      <w:r>
        <w:rPr>
          <w:lang w:val="sr-Cyrl-RS" w:eastAsia="en-US"/>
        </w:rPr>
        <w:t xml:space="preserve"> наставним планом (величина компаније може бити ограничавајући фактор, али и  обим и садржај понуђене практичне обуке), </w:t>
      </w:r>
    </w:p>
    <w:p w14:paraId="2E1406D3" w14:textId="768992C4" w:rsidR="00B76BC2" w:rsidRDefault="00A02584" w:rsidP="0050057E">
      <w:pPr>
        <w:pStyle w:val="AufzhlungPlanco"/>
        <w:numPr>
          <w:ilvl w:val="0"/>
          <w:numId w:val="13"/>
        </w:numPr>
        <w:tabs>
          <w:tab w:val="clear" w:pos="357"/>
          <w:tab w:val="clear" w:pos="720"/>
        </w:tabs>
        <w:spacing w:before="20" w:after="20"/>
        <w:ind w:left="426" w:hanging="426"/>
        <w:rPr>
          <w:lang w:eastAsia="en-US"/>
        </w:rPr>
      </w:pPr>
      <w:r>
        <w:rPr>
          <w:lang w:val="sr-Cyrl-RS"/>
        </w:rPr>
        <w:t>Надгледа напредак ученика</w:t>
      </w:r>
      <w:r w:rsidR="00B76BC2">
        <w:t>.</w:t>
      </w:r>
    </w:p>
    <w:p w14:paraId="3AA71795" w14:textId="162852A3" w:rsidR="00B76BC2" w:rsidRDefault="00A02584" w:rsidP="00B76BC2">
      <w:pPr>
        <w:pStyle w:val="AufzhlungPlanco"/>
        <w:numPr>
          <w:ilvl w:val="0"/>
          <w:numId w:val="0"/>
        </w:numPr>
        <w:tabs>
          <w:tab w:val="clear" w:pos="357"/>
        </w:tabs>
        <w:spacing w:before="240" w:after="240"/>
        <w:rPr>
          <w:lang w:eastAsia="en-US"/>
        </w:rPr>
      </w:pPr>
      <w:r>
        <w:rPr>
          <w:lang w:val="sr-Cyrl-RS" w:eastAsia="en-US"/>
        </w:rPr>
        <w:t>У ту сврху, неопходно је</w:t>
      </w:r>
      <w:r w:rsidR="00B76BC2">
        <w:rPr>
          <w:lang w:eastAsia="en-US"/>
        </w:rPr>
        <w:t>:</w:t>
      </w:r>
    </w:p>
    <w:p w14:paraId="6182C8FE" w14:textId="4C7A4026" w:rsidR="00B76BC2" w:rsidRDefault="00A02584" w:rsidP="00B76BC2">
      <w:pPr>
        <w:pStyle w:val="AufzhlungPlanco"/>
        <w:numPr>
          <w:ilvl w:val="0"/>
          <w:numId w:val="13"/>
        </w:numPr>
        <w:tabs>
          <w:tab w:val="clear" w:pos="357"/>
          <w:tab w:val="clear" w:pos="720"/>
        </w:tabs>
        <w:spacing w:before="20" w:after="20"/>
        <w:ind w:left="426" w:hanging="426"/>
        <w:rPr>
          <w:lang w:eastAsia="en-US"/>
        </w:rPr>
      </w:pPr>
      <w:r>
        <w:rPr>
          <w:lang w:val="sr-Cyrl-RS" w:eastAsia="en-US"/>
        </w:rPr>
        <w:t>Одлично познавање производног процеса у предузећу</w:t>
      </w:r>
      <w:r w:rsidR="00B76BC2">
        <w:rPr>
          <w:lang w:eastAsia="en-US"/>
        </w:rPr>
        <w:t xml:space="preserve">,  </w:t>
      </w:r>
    </w:p>
    <w:p w14:paraId="387B4FB9" w14:textId="74477EBA" w:rsidR="0050057E" w:rsidRPr="0050057E" w:rsidRDefault="00A02584" w:rsidP="00CD6B80">
      <w:pPr>
        <w:pStyle w:val="AufzhlungPlanco"/>
        <w:numPr>
          <w:ilvl w:val="0"/>
          <w:numId w:val="13"/>
        </w:numPr>
        <w:tabs>
          <w:tab w:val="clear" w:pos="357"/>
          <w:tab w:val="clear" w:pos="720"/>
        </w:tabs>
        <w:spacing w:before="20" w:after="20"/>
        <w:ind w:left="426" w:hanging="426"/>
        <w:rPr>
          <w:lang w:eastAsia="en-US"/>
        </w:rPr>
      </w:pPr>
      <w:r>
        <w:rPr>
          <w:lang w:val="sr-Cyrl-RS" w:eastAsia="en-US"/>
        </w:rPr>
        <w:t>Активна координација са предузећем партнером и праћење прогреса код ученика кроз сталну комуникацију са инструкторима у предузећу (редовне посете предузећу, провера књижица са извештајима код ђака, добијање дректног недељног фидбека од ученика).</w:t>
      </w:r>
    </w:p>
    <w:p w14:paraId="52501773" w14:textId="6B8199EA" w:rsidR="005D11E2" w:rsidRDefault="00A02584" w:rsidP="00B76BC2">
      <w:pPr>
        <w:pStyle w:val="Heading3"/>
        <w:numPr>
          <w:ilvl w:val="0"/>
          <w:numId w:val="0"/>
        </w:numPr>
        <w:jc w:val="both"/>
        <w:rPr>
          <w:rFonts w:eastAsiaTheme="minorEastAsia" w:cs="Arial"/>
          <w:b w:val="0"/>
          <w:bCs w:val="0"/>
          <w:color w:val="auto"/>
          <w:lang w:eastAsia="en-US"/>
        </w:rPr>
      </w:pPr>
      <w:bookmarkStart w:id="19" w:name="_Toc38119414"/>
      <w:r>
        <w:rPr>
          <w:rFonts w:eastAsiaTheme="minorEastAsia" w:cs="Arial"/>
          <w:b w:val="0"/>
          <w:bCs w:val="0"/>
          <w:color w:val="auto"/>
          <w:lang w:val="sr-Cyrl-RS" w:eastAsia="en-US"/>
        </w:rPr>
        <w:t xml:space="preserve">Са </w:t>
      </w:r>
      <w:r w:rsidR="00F333F9">
        <w:rPr>
          <w:rFonts w:eastAsiaTheme="minorEastAsia" w:cs="Arial"/>
          <w:b w:val="0"/>
          <w:bCs w:val="0"/>
          <w:color w:val="auto"/>
          <w:lang w:val="sr-Cyrl-RS" w:eastAsia="en-US"/>
        </w:rPr>
        <w:t>циљем да се наставницима омогући</w:t>
      </w:r>
      <w:r>
        <w:rPr>
          <w:rFonts w:eastAsiaTheme="minorEastAsia" w:cs="Arial"/>
          <w:b w:val="0"/>
          <w:bCs w:val="0"/>
          <w:color w:val="auto"/>
          <w:lang w:val="sr-Cyrl-RS" w:eastAsia="en-US"/>
        </w:rPr>
        <w:t xml:space="preserve"> обављање ових задатака додатна обука је потребна к</w:t>
      </w:r>
      <w:r w:rsidR="00F333F9">
        <w:rPr>
          <w:rFonts w:eastAsiaTheme="minorEastAsia" w:cs="Arial"/>
          <w:b w:val="0"/>
          <w:bCs w:val="0"/>
          <w:color w:val="auto"/>
          <w:lang w:val="sr-Cyrl-RS" w:eastAsia="en-US"/>
        </w:rPr>
        <w:t>роз унапеђење њихових практичних компетенција</w:t>
      </w:r>
      <w:r>
        <w:rPr>
          <w:rFonts w:eastAsiaTheme="minorEastAsia" w:cs="Arial"/>
          <w:b w:val="0"/>
          <w:bCs w:val="0"/>
          <w:color w:val="auto"/>
          <w:lang w:val="sr-Cyrl-RS" w:eastAsia="en-US"/>
        </w:rPr>
        <w:t>, посебно оних везаних за радно место, компетенција</w:t>
      </w:r>
      <w:r w:rsidR="002765EF">
        <w:rPr>
          <w:rFonts w:eastAsiaTheme="minorEastAsia" w:cs="Arial"/>
          <w:b w:val="0"/>
          <w:bCs w:val="0"/>
          <w:color w:val="auto"/>
          <w:lang w:val="sr-Cyrl-RS" w:eastAsia="en-US"/>
        </w:rPr>
        <w:t xml:space="preserve"> које их </w:t>
      </w:r>
      <w:r w:rsidR="008D5FE1">
        <w:rPr>
          <w:rFonts w:eastAsiaTheme="minorEastAsia" w:cs="Arial"/>
          <w:b w:val="0"/>
          <w:bCs w:val="0"/>
          <w:color w:val="auto"/>
          <w:lang w:val="sr-Cyrl-RS" w:eastAsia="en-US"/>
        </w:rPr>
        <w:t>упућују у</w:t>
      </w:r>
      <w:r w:rsidR="002765EF">
        <w:rPr>
          <w:rFonts w:eastAsiaTheme="minorEastAsia" w:cs="Arial"/>
          <w:b w:val="0"/>
          <w:bCs w:val="0"/>
          <w:color w:val="auto"/>
          <w:lang w:val="sr-Cyrl-RS" w:eastAsia="en-US"/>
        </w:rPr>
        <w:t xml:space="preserve"> радн</w:t>
      </w:r>
      <w:r w:rsidR="008D5FE1">
        <w:rPr>
          <w:rFonts w:eastAsiaTheme="minorEastAsia" w:cs="Arial"/>
          <w:b w:val="0"/>
          <w:bCs w:val="0"/>
          <w:color w:val="auto"/>
          <w:lang w:val="sr-Cyrl-RS" w:eastAsia="en-US"/>
        </w:rPr>
        <w:t>е</w:t>
      </w:r>
      <w:r w:rsidR="002765EF">
        <w:rPr>
          <w:rFonts w:eastAsiaTheme="minorEastAsia" w:cs="Arial"/>
          <w:b w:val="0"/>
          <w:bCs w:val="0"/>
          <w:color w:val="auto"/>
          <w:lang w:val="sr-Cyrl-RS" w:eastAsia="en-US"/>
        </w:rPr>
        <w:t>/производн</w:t>
      </w:r>
      <w:r w:rsidR="008D5FE1">
        <w:rPr>
          <w:rFonts w:eastAsiaTheme="minorEastAsia" w:cs="Arial"/>
          <w:b w:val="0"/>
          <w:bCs w:val="0"/>
          <w:color w:val="auto"/>
          <w:lang w:val="sr-Cyrl-RS" w:eastAsia="en-US"/>
        </w:rPr>
        <w:t>е</w:t>
      </w:r>
      <w:r w:rsidR="002765EF">
        <w:rPr>
          <w:rFonts w:eastAsiaTheme="minorEastAsia" w:cs="Arial"/>
          <w:b w:val="0"/>
          <w:bCs w:val="0"/>
          <w:color w:val="auto"/>
          <w:lang w:val="sr-Cyrl-RS" w:eastAsia="en-US"/>
        </w:rPr>
        <w:t xml:space="preserve"> процес</w:t>
      </w:r>
      <w:r w:rsidR="008D5FE1">
        <w:rPr>
          <w:rFonts w:eastAsiaTheme="minorEastAsia" w:cs="Arial"/>
          <w:b w:val="0"/>
          <w:bCs w:val="0"/>
          <w:color w:val="auto"/>
          <w:lang w:val="sr-Cyrl-RS" w:eastAsia="en-US"/>
        </w:rPr>
        <w:t>е</w:t>
      </w:r>
      <w:r w:rsidR="002765EF">
        <w:rPr>
          <w:rFonts w:eastAsiaTheme="minorEastAsia" w:cs="Arial"/>
          <w:b w:val="0"/>
          <w:bCs w:val="0"/>
          <w:color w:val="auto"/>
          <w:lang w:val="sr-Cyrl-RS" w:eastAsia="en-US"/>
        </w:rPr>
        <w:t xml:space="preserve"> у предузећу. </w:t>
      </w:r>
      <w:bookmarkEnd w:id="19"/>
    </w:p>
    <w:p w14:paraId="13B03FA2" w14:textId="51B46AE1" w:rsidR="00B01EA6" w:rsidRDefault="008D5FE1" w:rsidP="001124B3">
      <w:pPr>
        <w:pStyle w:val="PlancoStandard"/>
        <w:spacing w:after="0"/>
        <w:rPr>
          <w:color w:val="C00000"/>
        </w:rPr>
      </w:pPr>
      <w:r>
        <w:rPr>
          <w:color w:val="C00000"/>
          <w:lang w:val="sr-Cyrl-RS"/>
        </w:rPr>
        <w:t>Напомена</w:t>
      </w:r>
      <w:r w:rsidR="002765EF">
        <w:rPr>
          <w:color w:val="C00000"/>
          <w:lang w:val="sr-Cyrl-RS"/>
        </w:rPr>
        <w:t xml:space="preserve">: Концепт додатне обуке наставника СОО на радним местима у предузећима партнерима </w:t>
      </w:r>
      <w:r w:rsidR="001855E9">
        <w:rPr>
          <w:color w:val="C00000"/>
          <w:lang w:val="sr-Cyrl-RS"/>
        </w:rPr>
        <w:t>може</w:t>
      </w:r>
      <w:r w:rsidR="002765EF">
        <w:rPr>
          <w:color w:val="C00000"/>
          <w:lang w:val="sr-Cyrl-RS"/>
        </w:rPr>
        <w:t xml:space="preserve"> да буде део предлога пројекта ИСОО. </w:t>
      </w:r>
    </w:p>
    <w:p w14:paraId="592A1D26" w14:textId="77777777" w:rsidR="0010387E" w:rsidRPr="0010387E" w:rsidRDefault="0010387E" w:rsidP="001124B3">
      <w:pPr>
        <w:pStyle w:val="PlancoStandard"/>
        <w:spacing w:after="0"/>
        <w:rPr>
          <w:b/>
          <w:bCs/>
        </w:rPr>
      </w:pPr>
    </w:p>
    <w:p w14:paraId="3CDEE4F9" w14:textId="2EE3BDD9" w:rsidR="00DC4EA8" w:rsidRDefault="00387843" w:rsidP="00DC4EA8">
      <w:pPr>
        <w:pStyle w:val="Heading2"/>
        <w:rPr>
          <w:lang w:val="en-GB"/>
        </w:rPr>
      </w:pPr>
      <w:bookmarkStart w:id="20" w:name="_Toc38119415"/>
      <w:r>
        <w:rPr>
          <w:lang w:val="sr-Cyrl-RS"/>
        </w:rPr>
        <w:lastRenderedPageBreak/>
        <w:t>Имплементација</w:t>
      </w:r>
      <w:r w:rsidR="002855C9">
        <w:rPr>
          <w:lang w:val="sr-Cyrl-RS"/>
        </w:rPr>
        <w:t xml:space="preserve"> програма дуалног или кооперативног образовања</w:t>
      </w:r>
      <w:bookmarkEnd w:id="20"/>
      <w:r w:rsidR="00DC4EA8" w:rsidRPr="00FE342E">
        <w:rPr>
          <w:lang w:val="en-GB"/>
        </w:rPr>
        <w:t xml:space="preserve"> </w:t>
      </w:r>
    </w:p>
    <w:p w14:paraId="4E030723" w14:textId="71F6F264" w:rsidR="00507F9F" w:rsidRPr="00A61F89" w:rsidRDefault="00387843" w:rsidP="00210271">
      <w:pPr>
        <w:pStyle w:val="Heading3"/>
      </w:pPr>
      <w:bookmarkStart w:id="21" w:name="_Toc38119416"/>
      <w:r>
        <w:rPr>
          <w:lang w:val="sr-Cyrl-RS"/>
        </w:rPr>
        <w:t xml:space="preserve">Упис ученика </w:t>
      </w:r>
      <w:bookmarkEnd w:id="21"/>
    </w:p>
    <w:p w14:paraId="571521A5" w14:textId="5874B7A7" w:rsidR="00210271" w:rsidRDefault="002F534E" w:rsidP="00507F9F">
      <w:pPr>
        <w:pStyle w:val="PlancoStandard"/>
      </w:pPr>
      <w:r>
        <w:rPr>
          <w:lang w:val="sr-Cyrl-RS"/>
        </w:rPr>
        <w:t xml:space="preserve">Упис ученика је могућ када је програм </w:t>
      </w:r>
      <w:r w:rsidR="00E025C0">
        <w:rPr>
          <w:lang w:val="sr-Cyrl-RS"/>
        </w:rPr>
        <w:t>К</w:t>
      </w:r>
      <w:r>
        <w:rPr>
          <w:lang w:val="sr-Cyrl-RS"/>
        </w:rPr>
        <w:t xml:space="preserve">О у потпуности спреман. Врло је вероватно да предузећа партнери имају жељу да учествују </w:t>
      </w:r>
      <w:r w:rsidR="0045790F">
        <w:rPr>
          <w:lang w:val="sr-Cyrl-RS"/>
        </w:rPr>
        <w:t xml:space="preserve">у одабиру полазника како би избегли да у њихово предузеће дође неко ко би се непримерено понашао. У случају да се предузећа изјасне да желе бити укључена у селекцију полазника, таква жеља треба да се уважи код ИСОО и процедуре треба </w:t>
      </w:r>
      <w:r w:rsidR="00387843">
        <w:rPr>
          <w:lang w:val="sr-Cyrl-RS"/>
        </w:rPr>
        <w:t>да се договоре међу партнерима.</w:t>
      </w:r>
    </w:p>
    <w:p w14:paraId="22B9C44A" w14:textId="1AC20734" w:rsidR="00306F8D" w:rsidRPr="00210271" w:rsidRDefault="0045790F" w:rsidP="00306F8D">
      <w:pPr>
        <w:pStyle w:val="Heading3"/>
      </w:pPr>
      <w:bookmarkStart w:id="22" w:name="_Toc38119417"/>
      <w:r>
        <w:rPr>
          <w:lang w:val="sr-Cyrl-RS"/>
        </w:rPr>
        <w:t>Потписивање уговора о обуци</w:t>
      </w:r>
      <w:bookmarkEnd w:id="22"/>
    </w:p>
    <w:p w14:paraId="21C82FE5" w14:textId="10B65F2F" w:rsidR="008D225A" w:rsidRPr="00D85F4B" w:rsidRDefault="0045790F" w:rsidP="008D225A">
      <w:pPr>
        <w:pStyle w:val="PlancoStandard"/>
      </w:pPr>
      <w:r>
        <w:rPr>
          <w:lang w:val="sr-Cyrl-RS"/>
        </w:rPr>
        <w:t xml:space="preserve">Током процеса уписа биће потребно закључивање такозваних Уговора о обуци </w:t>
      </w:r>
      <w:r w:rsidR="00E025C0">
        <w:rPr>
          <w:lang w:val="sr-Cyrl-RS"/>
        </w:rPr>
        <w:t xml:space="preserve">(уговора о пракси или уговора о учењу кроз рад), </w:t>
      </w:r>
      <w:r>
        <w:rPr>
          <w:lang w:val="sr-Cyrl-RS"/>
        </w:rPr>
        <w:t xml:space="preserve">за одређене програме </w:t>
      </w:r>
      <w:r w:rsidR="00E025C0">
        <w:rPr>
          <w:lang w:val="sr-Cyrl-RS"/>
        </w:rPr>
        <w:t>К</w:t>
      </w:r>
      <w:r>
        <w:rPr>
          <w:lang w:val="sr-Cyrl-RS"/>
        </w:rPr>
        <w:t>О. Уговори о обуци треба да се закључе између сваког предузећа партнера и сваког ученика</w:t>
      </w:r>
      <w:r w:rsidR="0068124A">
        <w:rPr>
          <w:lang w:val="sr-Cyrl-RS"/>
        </w:rPr>
        <w:t xml:space="preserve"> додељеног том предузећу. Следствено, велики број уговора ће бити закључен у оквиру Конзорцијума ИСОО. Пожељно је Уговор о обуци сачинити као уговор три стране закључен између ИСОО, предузећа партнера и ученика. Овакав уговор посебно наводи одговор</w:t>
      </w:r>
      <w:r w:rsidR="002510A3">
        <w:rPr>
          <w:lang w:val="sr-Cyrl-RS"/>
        </w:rPr>
        <w:t>ности и задатке све три стране.</w:t>
      </w:r>
    </w:p>
    <w:p w14:paraId="158FE1A4" w14:textId="77777777" w:rsidR="003275A1" w:rsidRDefault="0068124A" w:rsidP="008D225A">
      <w:pPr>
        <w:pStyle w:val="PlancoStandard"/>
        <w:rPr>
          <w:lang w:val="sr-Cyrl-RS"/>
        </w:rPr>
      </w:pPr>
      <w:r>
        <w:rPr>
          <w:lang w:val="sr-Cyrl-RS"/>
        </w:rPr>
        <w:t>Наведени су одељци који</w:t>
      </w:r>
      <w:r w:rsidR="003275A1">
        <w:rPr>
          <w:lang w:val="sr-Cyrl-RS"/>
        </w:rPr>
        <w:t xml:space="preserve"> терба да буду саставни део У</w:t>
      </w:r>
      <w:r>
        <w:rPr>
          <w:lang w:val="sr-Cyrl-RS"/>
        </w:rPr>
        <w:t>говора</w:t>
      </w:r>
      <w:r w:rsidR="003275A1">
        <w:rPr>
          <w:lang w:val="sr-Cyrl-RS"/>
        </w:rPr>
        <w:t xml:space="preserve"> о обуци: </w:t>
      </w:r>
    </w:p>
    <w:p w14:paraId="2625DFE3" w14:textId="14961798" w:rsidR="008D225A" w:rsidRPr="00D85F4B" w:rsidRDefault="003275A1" w:rsidP="0002134E">
      <w:pPr>
        <w:pStyle w:val="NumerierungPlanco"/>
        <w:keepNext/>
        <w:numPr>
          <w:ilvl w:val="0"/>
          <w:numId w:val="9"/>
        </w:numPr>
        <w:ind w:left="425" w:hanging="425"/>
        <w:rPr>
          <w:i/>
        </w:rPr>
      </w:pPr>
      <w:r>
        <w:rPr>
          <w:i/>
          <w:lang w:val="sr-Cyrl-RS"/>
        </w:rPr>
        <w:t>Општи подаци</w:t>
      </w:r>
    </w:p>
    <w:p w14:paraId="160AC2BC" w14:textId="3F6E3590" w:rsidR="008D225A" w:rsidRPr="00D85F4B" w:rsidRDefault="003275A1" w:rsidP="0002134E">
      <w:pPr>
        <w:pStyle w:val="AufzhlungPlanco"/>
        <w:numPr>
          <w:ilvl w:val="0"/>
          <w:numId w:val="15"/>
        </w:numPr>
        <w:tabs>
          <w:tab w:val="clear" w:pos="357"/>
          <w:tab w:val="clear" w:pos="720"/>
          <w:tab w:val="num" w:pos="426"/>
        </w:tabs>
        <w:spacing w:before="0" w:after="0"/>
        <w:ind w:left="426" w:hanging="426"/>
      </w:pPr>
      <w:r>
        <w:rPr>
          <w:lang w:val="sr-Cyrl-RS"/>
        </w:rPr>
        <w:t xml:space="preserve">Назив програма </w:t>
      </w:r>
      <w:r w:rsidR="00952B7F">
        <w:rPr>
          <w:lang w:val="sr-Cyrl-RS"/>
        </w:rPr>
        <w:t>кооперативно</w:t>
      </w:r>
      <w:r>
        <w:rPr>
          <w:lang w:val="sr-Cyrl-RS"/>
        </w:rPr>
        <w:t>г образовања</w:t>
      </w:r>
    </w:p>
    <w:p w14:paraId="35DD73C6" w14:textId="0209A497" w:rsidR="008D225A" w:rsidRPr="00D85F4B" w:rsidRDefault="003275A1" w:rsidP="0002134E">
      <w:pPr>
        <w:pStyle w:val="AufzhlungPlanco"/>
        <w:numPr>
          <w:ilvl w:val="0"/>
          <w:numId w:val="15"/>
        </w:numPr>
        <w:tabs>
          <w:tab w:val="clear" w:pos="357"/>
          <w:tab w:val="clear" w:pos="720"/>
          <w:tab w:val="num" w:pos="426"/>
        </w:tabs>
        <w:spacing w:before="0" w:after="0"/>
        <w:ind w:left="426" w:hanging="426"/>
      </w:pPr>
      <w:r>
        <w:rPr>
          <w:lang w:val="sr-Cyrl-RS"/>
        </w:rPr>
        <w:t xml:space="preserve">Име и релевантни </w:t>
      </w:r>
      <w:r w:rsidR="00E025C0">
        <w:rPr>
          <w:lang w:val="sr-Cyrl-RS"/>
        </w:rPr>
        <w:t xml:space="preserve">биографски </w:t>
      </w:r>
      <w:r>
        <w:rPr>
          <w:lang w:val="sr-Cyrl-RS"/>
        </w:rPr>
        <w:t>подаци о полазнику</w:t>
      </w:r>
    </w:p>
    <w:p w14:paraId="0BAF45BB" w14:textId="46FBEF13" w:rsidR="008D225A" w:rsidRPr="00D85F4B" w:rsidRDefault="00E025C0" w:rsidP="0002134E">
      <w:pPr>
        <w:pStyle w:val="AufzhlungPlanco"/>
        <w:numPr>
          <w:ilvl w:val="0"/>
          <w:numId w:val="15"/>
        </w:numPr>
        <w:tabs>
          <w:tab w:val="clear" w:pos="357"/>
          <w:tab w:val="clear" w:pos="720"/>
          <w:tab w:val="num" w:pos="426"/>
        </w:tabs>
        <w:spacing w:before="0" w:after="0"/>
        <w:ind w:left="426" w:hanging="426"/>
      </w:pPr>
      <w:r>
        <w:rPr>
          <w:lang w:val="sr-Cyrl-RS"/>
        </w:rPr>
        <w:t xml:space="preserve">Распоред </w:t>
      </w:r>
      <w:r w:rsidR="003275A1">
        <w:rPr>
          <w:lang w:val="sr-Cyrl-RS"/>
        </w:rPr>
        <w:t>и трајање фаза процеса обуке у</w:t>
      </w:r>
      <w:r>
        <w:rPr>
          <w:lang w:val="sr-Cyrl-RS"/>
        </w:rPr>
        <w:t xml:space="preserve"> </w:t>
      </w:r>
      <w:r w:rsidR="00656AE9">
        <w:rPr>
          <w:lang w:val="sr-Cyrl-RS"/>
        </w:rPr>
        <w:t>образовној</w:t>
      </w:r>
      <w:r w:rsidR="003275A1">
        <w:rPr>
          <w:lang w:val="sr-Cyrl-RS"/>
        </w:rPr>
        <w:t xml:space="preserve"> институцији и предузећу</w:t>
      </w:r>
    </w:p>
    <w:p w14:paraId="5E12BF65" w14:textId="40DFB36F" w:rsidR="008D225A" w:rsidRPr="00D85F4B" w:rsidRDefault="003275A1" w:rsidP="0002134E">
      <w:pPr>
        <w:pStyle w:val="NumerierungPlanco"/>
        <w:keepNext/>
        <w:numPr>
          <w:ilvl w:val="0"/>
          <w:numId w:val="9"/>
        </w:numPr>
        <w:spacing w:before="240"/>
        <w:ind w:left="425" w:hanging="425"/>
        <w:rPr>
          <w:i/>
        </w:rPr>
      </w:pPr>
      <w:r>
        <w:rPr>
          <w:i/>
          <w:lang w:val="sr-Cyrl-RS"/>
        </w:rPr>
        <w:t>Одговорности предузећа</w:t>
      </w:r>
      <w:r w:rsidR="008D225A" w:rsidRPr="00D85F4B">
        <w:rPr>
          <w:i/>
        </w:rPr>
        <w:t>:</w:t>
      </w:r>
    </w:p>
    <w:p w14:paraId="50ED3063" w14:textId="3B17C37D" w:rsidR="008D225A" w:rsidRPr="00D85F4B" w:rsidRDefault="003275A1" w:rsidP="000A097B">
      <w:pPr>
        <w:pStyle w:val="AufzhlungPlanco"/>
        <w:numPr>
          <w:ilvl w:val="0"/>
          <w:numId w:val="15"/>
        </w:numPr>
        <w:tabs>
          <w:tab w:val="clear" w:pos="357"/>
          <w:tab w:val="clear" w:pos="720"/>
          <w:tab w:val="num" w:pos="426"/>
        </w:tabs>
        <w:spacing w:before="0" w:after="0"/>
        <w:ind w:left="426" w:hanging="426"/>
      </w:pPr>
      <w:r>
        <w:rPr>
          <w:lang w:val="sr-Cyrl-RS"/>
        </w:rPr>
        <w:t>Практично вођење полазника током фаза обуке у предузећу и надгледање процеса учења, координација са координаторима институције и наставницима стручне наставе</w:t>
      </w:r>
      <w:r w:rsidR="008D225A" w:rsidRPr="00D85F4B">
        <w:t xml:space="preserve"> </w:t>
      </w:r>
    </w:p>
    <w:p w14:paraId="366629D8" w14:textId="5653357D" w:rsidR="008D225A" w:rsidRPr="00D85F4B" w:rsidRDefault="003275A1" w:rsidP="0002134E">
      <w:pPr>
        <w:pStyle w:val="AufzhlungPlanco"/>
        <w:numPr>
          <w:ilvl w:val="0"/>
          <w:numId w:val="15"/>
        </w:numPr>
        <w:tabs>
          <w:tab w:val="clear" w:pos="357"/>
          <w:tab w:val="clear" w:pos="720"/>
          <w:tab w:val="num" w:pos="426"/>
        </w:tabs>
        <w:spacing w:before="0" w:after="0"/>
        <w:ind w:left="426" w:hanging="426"/>
      </w:pPr>
      <w:r>
        <w:rPr>
          <w:lang w:val="sr-Cyrl-RS"/>
        </w:rPr>
        <w:t xml:space="preserve">Координација ученичких питања </w:t>
      </w:r>
      <w:r w:rsidR="008D225A" w:rsidRPr="00D85F4B">
        <w:t xml:space="preserve"> </w:t>
      </w:r>
    </w:p>
    <w:p w14:paraId="0860222F" w14:textId="45AEF04A" w:rsidR="008D225A" w:rsidRPr="00D85F4B" w:rsidRDefault="003275A1" w:rsidP="0002134E">
      <w:pPr>
        <w:pStyle w:val="AufzhlungPlanco"/>
        <w:numPr>
          <w:ilvl w:val="0"/>
          <w:numId w:val="15"/>
        </w:numPr>
        <w:tabs>
          <w:tab w:val="clear" w:pos="357"/>
          <w:tab w:val="clear" w:pos="720"/>
          <w:tab w:val="num" w:pos="426"/>
        </w:tabs>
        <w:spacing w:before="0" w:after="0"/>
        <w:ind w:left="426" w:hanging="426"/>
      </w:pPr>
      <w:r>
        <w:rPr>
          <w:lang w:val="sr-Cyrl-RS"/>
        </w:rPr>
        <w:t xml:space="preserve">Обезбеђивање осигурања од несреће за ученике </w:t>
      </w:r>
    </w:p>
    <w:p w14:paraId="6B0C08F6" w14:textId="4F99F519" w:rsidR="008D225A" w:rsidRPr="00D85F4B" w:rsidRDefault="003275A1" w:rsidP="0002134E">
      <w:pPr>
        <w:pStyle w:val="AufzhlungPlanco"/>
        <w:numPr>
          <w:ilvl w:val="0"/>
          <w:numId w:val="15"/>
        </w:numPr>
        <w:tabs>
          <w:tab w:val="clear" w:pos="357"/>
          <w:tab w:val="clear" w:pos="720"/>
          <w:tab w:val="num" w:pos="426"/>
        </w:tabs>
        <w:spacing w:before="0" w:after="0"/>
        <w:ind w:left="426" w:hanging="426"/>
      </w:pPr>
      <w:r>
        <w:rPr>
          <w:lang w:val="sr-Cyrl-RS"/>
        </w:rPr>
        <w:t>Износ ученичке стипендије</w:t>
      </w:r>
      <w:r w:rsidR="00656AE9">
        <w:rPr>
          <w:lang w:val="sr-Cyrl-RS"/>
        </w:rPr>
        <w:t>, накнаде или надокнаде за учење кроз рад,</w:t>
      </w:r>
      <w:r>
        <w:rPr>
          <w:lang w:val="sr-Cyrl-RS"/>
        </w:rPr>
        <w:t xml:space="preserve"> исплаћиван током фаза обуке у предузећу </w:t>
      </w:r>
    </w:p>
    <w:p w14:paraId="47C0C5CB" w14:textId="53DD0ABB" w:rsidR="008D225A" w:rsidRPr="00D85F4B" w:rsidRDefault="00364AFA" w:rsidP="0002134E">
      <w:pPr>
        <w:pStyle w:val="NumerierungPlanco"/>
        <w:keepNext/>
        <w:numPr>
          <w:ilvl w:val="0"/>
          <w:numId w:val="9"/>
        </w:numPr>
        <w:spacing w:before="240"/>
        <w:ind w:left="425" w:hanging="425"/>
        <w:rPr>
          <w:i/>
        </w:rPr>
      </w:pPr>
      <w:r>
        <w:rPr>
          <w:i/>
          <w:lang w:val="sr-Cyrl-RS"/>
        </w:rPr>
        <w:t>Одговорности ИСОО</w:t>
      </w:r>
      <w:r w:rsidR="008D225A" w:rsidRPr="00D85F4B">
        <w:rPr>
          <w:i/>
        </w:rPr>
        <w:t>:</w:t>
      </w:r>
    </w:p>
    <w:p w14:paraId="4970E379" w14:textId="4A0F8AEA" w:rsidR="008D225A" w:rsidRPr="00D85F4B" w:rsidRDefault="00364AFA" w:rsidP="0002134E">
      <w:pPr>
        <w:pStyle w:val="AufzhlungPlanco"/>
        <w:numPr>
          <w:ilvl w:val="0"/>
          <w:numId w:val="15"/>
        </w:numPr>
        <w:tabs>
          <w:tab w:val="clear" w:pos="357"/>
          <w:tab w:val="clear" w:pos="720"/>
          <w:tab w:val="num" w:pos="426"/>
        </w:tabs>
        <w:spacing w:before="0" w:after="0"/>
        <w:ind w:left="426" w:hanging="426"/>
      </w:pPr>
      <w:r>
        <w:rPr>
          <w:lang w:val="sr-Cyrl-RS"/>
        </w:rPr>
        <w:t xml:space="preserve">Координација спровођења плана </w:t>
      </w:r>
      <w:r w:rsidR="00952B7F">
        <w:rPr>
          <w:lang w:val="sr-Cyrl-RS"/>
        </w:rPr>
        <w:t>кооперативно</w:t>
      </w:r>
      <w:r>
        <w:rPr>
          <w:lang w:val="sr-Cyrl-RS"/>
        </w:rPr>
        <w:t>г образовања у предузећу партнеру</w:t>
      </w:r>
    </w:p>
    <w:p w14:paraId="0AD373EC" w14:textId="2AA3760D" w:rsidR="008D225A" w:rsidRPr="00D85F4B" w:rsidRDefault="00364AFA" w:rsidP="0002134E">
      <w:pPr>
        <w:pStyle w:val="AufzhlungPlanco"/>
        <w:numPr>
          <w:ilvl w:val="0"/>
          <w:numId w:val="15"/>
        </w:numPr>
        <w:tabs>
          <w:tab w:val="clear" w:pos="357"/>
          <w:tab w:val="clear" w:pos="720"/>
          <w:tab w:val="num" w:pos="426"/>
        </w:tabs>
        <w:spacing w:before="0" w:after="0"/>
        <w:ind w:left="426" w:hanging="426"/>
      </w:pPr>
      <w:r>
        <w:rPr>
          <w:lang w:val="sr-Cyrl-RS"/>
        </w:rPr>
        <w:t xml:space="preserve">Педагошка подршка инструкторима у предузећу </w:t>
      </w:r>
    </w:p>
    <w:p w14:paraId="6D12EBD7" w14:textId="4BA85465" w:rsidR="008D225A" w:rsidRPr="00D85F4B" w:rsidRDefault="00364AFA" w:rsidP="0002134E">
      <w:pPr>
        <w:pStyle w:val="AufzhlungPlanco"/>
        <w:numPr>
          <w:ilvl w:val="0"/>
          <w:numId w:val="15"/>
        </w:numPr>
        <w:tabs>
          <w:tab w:val="clear" w:pos="357"/>
          <w:tab w:val="clear" w:pos="720"/>
          <w:tab w:val="num" w:pos="426"/>
        </w:tabs>
        <w:spacing w:before="0" w:after="0"/>
        <w:ind w:left="426" w:hanging="426"/>
      </w:pPr>
      <w:r>
        <w:rPr>
          <w:lang w:val="sr-Cyrl-RS"/>
        </w:rPr>
        <w:t>Координација са инструкторима у предузећу ради процене резултата обуке ученика</w:t>
      </w:r>
    </w:p>
    <w:p w14:paraId="09EE7F69" w14:textId="37FAB5B7" w:rsidR="008D225A" w:rsidRPr="00D85F4B" w:rsidRDefault="00364AFA" w:rsidP="0002134E">
      <w:pPr>
        <w:pStyle w:val="AufzhlungPlanco"/>
        <w:numPr>
          <w:ilvl w:val="0"/>
          <w:numId w:val="15"/>
        </w:numPr>
        <w:tabs>
          <w:tab w:val="clear" w:pos="357"/>
          <w:tab w:val="clear" w:pos="720"/>
          <w:tab w:val="num" w:pos="426"/>
        </w:tabs>
        <w:spacing w:before="0" w:after="0"/>
        <w:ind w:left="426" w:hanging="426"/>
      </w:pPr>
      <w:r>
        <w:rPr>
          <w:lang w:val="sr-Cyrl-RS"/>
        </w:rPr>
        <w:t xml:space="preserve">Координација да се ученици благовремено усмере ради постизања дисциплине (ако буде потребе) </w:t>
      </w:r>
    </w:p>
    <w:p w14:paraId="303F8DC4" w14:textId="4EE5C6D0" w:rsidR="008D225A" w:rsidRPr="00D85F4B" w:rsidRDefault="00364AFA" w:rsidP="0002134E">
      <w:pPr>
        <w:pStyle w:val="NumerierungPlanco"/>
        <w:keepNext/>
        <w:numPr>
          <w:ilvl w:val="0"/>
          <w:numId w:val="9"/>
        </w:numPr>
        <w:spacing w:before="240"/>
        <w:ind w:left="425" w:hanging="425"/>
        <w:rPr>
          <w:i/>
        </w:rPr>
      </w:pPr>
      <w:r>
        <w:rPr>
          <w:i/>
          <w:lang w:val="sr-Cyrl-RS"/>
        </w:rPr>
        <w:t>Права и обавезе ученика</w:t>
      </w:r>
      <w:r w:rsidR="008D225A" w:rsidRPr="00D85F4B">
        <w:rPr>
          <w:i/>
        </w:rPr>
        <w:t xml:space="preserve">: </w:t>
      </w:r>
    </w:p>
    <w:p w14:paraId="112E5D5D" w14:textId="746EBD13" w:rsidR="008D225A" w:rsidRPr="00D85F4B" w:rsidRDefault="00364AFA" w:rsidP="0002134E">
      <w:pPr>
        <w:pStyle w:val="AufzhlungPlanco"/>
        <w:numPr>
          <w:ilvl w:val="0"/>
          <w:numId w:val="15"/>
        </w:numPr>
        <w:tabs>
          <w:tab w:val="clear" w:pos="357"/>
          <w:tab w:val="clear" w:pos="720"/>
          <w:tab w:val="num" w:pos="426"/>
        </w:tabs>
        <w:spacing w:before="0" w:after="0"/>
        <w:ind w:left="426" w:hanging="426"/>
      </w:pPr>
      <w:r>
        <w:rPr>
          <w:lang w:val="sr-Cyrl-RS"/>
        </w:rPr>
        <w:t xml:space="preserve">Поштовање регулатива/инструкција у предузећу, одговорност за могућу штету </w:t>
      </w:r>
    </w:p>
    <w:p w14:paraId="3AC0855D" w14:textId="3D151FF0" w:rsidR="008D225A" w:rsidRPr="00D85F4B" w:rsidRDefault="00364AFA" w:rsidP="0002134E">
      <w:pPr>
        <w:pStyle w:val="AufzhlungPlanco"/>
        <w:numPr>
          <w:ilvl w:val="0"/>
          <w:numId w:val="15"/>
        </w:numPr>
        <w:tabs>
          <w:tab w:val="clear" w:pos="357"/>
          <w:tab w:val="clear" w:pos="720"/>
          <w:tab w:val="num" w:pos="426"/>
        </w:tabs>
        <w:spacing w:before="0" w:after="0"/>
        <w:ind w:left="426" w:hanging="426"/>
      </w:pPr>
      <w:r>
        <w:rPr>
          <w:lang w:val="sr-Cyrl-RS"/>
        </w:rPr>
        <w:t>Износ новчаног додатка исплаћен</w:t>
      </w:r>
      <w:r w:rsidR="00042BA7">
        <w:rPr>
          <w:lang w:val="sr-Cyrl-RS"/>
        </w:rPr>
        <w:t>ог</w:t>
      </w:r>
      <w:r>
        <w:rPr>
          <w:lang w:val="sr-Cyrl-RS"/>
        </w:rPr>
        <w:t xml:space="preserve"> од предузећа</w:t>
      </w:r>
      <w:r w:rsidR="00846CDE">
        <w:rPr>
          <w:lang w:val="sr-Cyrl-RS"/>
        </w:rPr>
        <w:t xml:space="preserve">, као што је кетеринг/ручак у предузећу </w:t>
      </w:r>
    </w:p>
    <w:p w14:paraId="06C90CB1" w14:textId="0BC84938" w:rsidR="00D45DA3" w:rsidRPr="00D85F4B" w:rsidRDefault="00D45DA3" w:rsidP="0002134E">
      <w:pPr>
        <w:pStyle w:val="AufzhlungPlanco"/>
        <w:numPr>
          <w:ilvl w:val="0"/>
          <w:numId w:val="15"/>
        </w:numPr>
        <w:tabs>
          <w:tab w:val="clear" w:pos="357"/>
          <w:tab w:val="clear" w:pos="720"/>
          <w:tab w:val="num" w:pos="426"/>
        </w:tabs>
        <w:spacing w:before="0" w:after="0"/>
        <w:ind w:left="426" w:hanging="426"/>
      </w:pPr>
      <w:r>
        <w:t>(</w:t>
      </w:r>
      <w:r w:rsidR="00846CDE">
        <w:rPr>
          <w:lang w:val="sr-Cyrl-RS"/>
        </w:rPr>
        <w:t>у случају договора</w:t>
      </w:r>
      <w:r>
        <w:t xml:space="preserve">) </w:t>
      </w:r>
      <w:r w:rsidR="00846CDE">
        <w:rPr>
          <w:lang w:val="sr-Cyrl-RS"/>
        </w:rPr>
        <w:t>Регулисање останка у компанији на одређено време после матурирања</w:t>
      </w:r>
    </w:p>
    <w:p w14:paraId="69F895D9" w14:textId="2E93E2BD" w:rsidR="006C3CD2" w:rsidRPr="00D85F4B" w:rsidRDefault="00042BA7" w:rsidP="0002134E">
      <w:pPr>
        <w:pStyle w:val="NumerierungPlanco"/>
        <w:keepNext/>
        <w:numPr>
          <w:ilvl w:val="0"/>
          <w:numId w:val="9"/>
        </w:numPr>
        <w:spacing w:before="240"/>
        <w:ind w:left="425" w:hanging="425"/>
        <w:rPr>
          <w:i/>
        </w:rPr>
      </w:pPr>
      <w:r>
        <w:rPr>
          <w:i/>
        </w:rPr>
        <w:t>M</w:t>
      </w:r>
      <w:r w:rsidR="00656AE9">
        <w:rPr>
          <w:i/>
          <w:lang w:val="sr-Cyrl-RS"/>
        </w:rPr>
        <w:t>ониторинг и евалуација</w:t>
      </w:r>
      <w:r>
        <w:rPr>
          <w:i/>
        </w:rPr>
        <w:t xml:space="preserve"> и </w:t>
      </w:r>
      <w:proofErr w:type="spellStart"/>
      <w:r>
        <w:rPr>
          <w:i/>
        </w:rPr>
        <w:t>координација</w:t>
      </w:r>
      <w:proofErr w:type="spellEnd"/>
      <w:r>
        <w:rPr>
          <w:i/>
        </w:rPr>
        <w:t xml:space="preserve"> </w:t>
      </w:r>
      <w:r w:rsidR="00656AE9">
        <w:rPr>
          <w:i/>
          <w:lang w:val="sr-Cyrl-RS"/>
        </w:rPr>
        <w:t>К</w:t>
      </w:r>
      <w:r>
        <w:rPr>
          <w:i/>
          <w:lang w:val="sr-Cyrl-RS"/>
        </w:rPr>
        <w:t>О</w:t>
      </w:r>
      <w:r w:rsidR="006C3CD2">
        <w:rPr>
          <w:i/>
        </w:rPr>
        <w:t>:</w:t>
      </w:r>
    </w:p>
    <w:p w14:paraId="0099A4D7" w14:textId="5E32B0FB" w:rsidR="006C3CD2" w:rsidRDefault="00042BA7" w:rsidP="0002134E">
      <w:pPr>
        <w:pStyle w:val="AufzhlungPlanco"/>
        <w:numPr>
          <w:ilvl w:val="0"/>
          <w:numId w:val="15"/>
        </w:numPr>
        <w:tabs>
          <w:tab w:val="clear" w:pos="357"/>
          <w:tab w:val="clear" w:pos="720"/>
          <w:tab w:val="num" w:pos="426"/>
        </w:tabs>
        <w:spacing w:before="0" w:after="0"/>
        <w:ind w:left="426" w:hanging="426"/>
      </w:pPr>
      <w:r>
        <w:rPr>
          <w:lang w:val="sr-Cyrl-RS"/>
        </w:rPr>
        <w:t xml:space="preserve">Средства за </w:t>
      </w:r>
      <w:r w:rsidR="00B0159C">
        <w:t xml:space="preserve">M&amp;E </w:t>
      </w:r>
      <w:r>
        <w:rPr>
          <w:lang w:val="sr-Cyrl-RS"/>
        </w:rPr>
        <w:t>током спровођења програма ДО</w:t>
      </w:r>
    </w:p>
    <w:p w14:paraId="21557B03" w14:textId="14AEAC57" w:rsidR="006C3CD2" w:rsidRPr="00D85F4B" w:rsidRDefault="00042BA7" w:rsidP="0002134E">
      <w:pPr>
        <w:pStyle w:val="AufzhlungPlanco"/>
        <w:numPr>
          <w:ilvl w:val="0"/>
          <w:numId w:val="15"/>
        </w:numPr>
        <w:tabs>
          <w:tab w:val="clear" w:pos="357"/>
          <w:tab w:val="clear" w:pos="720"/>
          <w:tab w:val="num" w:pos="426"/>
        </w:tabs>
        <w:spacing w:before="0" w:after="0"/>
        <w:ind w:left="426" w:hanging="426"/>
      </w:pPr>
      <w:r>
        <w:rPr>
          <w:lang w:val="sr-Cyrl-RS"/>
        </w:rPr>
        <w:t>Извештавање, механизми координације, укључити низ саст</w:t>
      </w:r>
      <w:r w:rsidR="002510A3">
        <w:rPr>
          <w:lang w:val="sr-Cyrl-RS"/>
        </w:rPr>
        <w:t>анака у оквиру конзорцијума СОО</w:t>
      </w:r>
    </w:p>
    <w:p w14:paraId="675CF0B0" w14:textId="209115F6" w:rsidR="008D225A" w:rsidRPr="00D85F4B" w:rsidRDefault="00042BA7" w:rsidP="0002134E">
      <w:pPr>
        <w:pStyle w:val="NumerierungPlanco"/>
        <w:keepNext/>
        <w:numPr>
          <w:ilvl w:val="0"/>
          <w:numId w:val="9"/>
        </w:numPr>
        <w:spacing w:before="240"/>
        <w:ind w:left="425" w:hanging="425"/>
        <w:rPr>
          <w:i/>
        </w:rPr>
      </w:pPr>
      <w:r>
        <w:rPr>
          <w:i/>
          <w:lang w:val="sr-Cyrl-RS"/>
        </w:rPr>
        <w:lastRenderedPageBreak/>
        <w:t>Н</w:t>
      </w:r>
      <w:r w:rsidR="002510A3">
        <w:rPr>
          <w:i/>
          <w:lang w:val="sr-Cyrl-RS"/>
        </w:rPr>
        <w:t>а</w:t>
      </w:r>
      <w:r>
        <w:rPr>
          <w:i/>
          <w:lang w:val="sr-Cyrl-RS"/>
        </w:rPr>
        <w:t>чини плаћања</w:t>
      </w:r>
    </w:p>
    <w:p w14:paraId="738A8A08" w14:textId="3D8B509F" w:rsidR="00D45DA3" w:rsidRDefault="00042BA7" w:rsidP="0002134E">
      <w:pPr>
        <w:pStyle w:val="AufzhlungPlanco"/>
        <w:numPr>
          <w:ilvl w:val="0"/>
          <w:numId w:val="15"/>
        </w:numPr>
        <w:tabs>
          <w:tab w:val="clear" w:pos="357"/>
          <w:tab w:val="clear" w:pos="720"/>
          <w:tab w:val="num" w:pos="426"/>
        </w:tabs>
        <w:spacing w:before="0" w:after="0"/>
        <w:ind w:left="426" w:hanging="426"/>
      </w:pPr>
      <w:r>
        <w:rPr>
          <w:lang w:val="sr-Cyrl-RS"/>
        </w:rPr>
        <w:t>Износи и интервали договорених исплата</w:t>
      </w:r>
      <w:r w:rsidR="009365C0">
        <w:t>.</w:t>
      </w:r>
    </w:p>
    <w:p w14:paraId="163BEF9F" w14:textId="77777777" w:rsidR="002E46C0" w:rsidRPr="00D85F4B" w:rsidRDefault="002E46C0" w:rsidP="002E46C0">
      <w:pPr>
        <w:pStyle w:val="AufzhlungPlanco"/>
        <w:numPr>
          <w:ilvl w:val="0"/>
          <w:numId w:val="0"/>
        </w:numPr>
        <w:tabs>
          <w:tab w:val="clear" w:pos="357"/>
        </w:tabs>
        <w:spacing w:before="0" w:after="0"/>
        <w:ind w:left="426"/>
      </w:pPr>
    </w:p>
    <w:p w14:paraId="52412E93" w14:textId="20624B8D" w:rsidR="009365C0" w:rsidRPr="009365C0" w:rsidRDefault="00BD5831" w:rsidP="009365C0">
      <w:pPr>
        <w:pStyle w:val="Heading3"/>
        <w:rPr>
          <w:lang w:val="en-GB"/>
        </w:rPr>
      </w:pPr>
      <w:bookmarkStart w:id="23" w:name="_Toc38119418"/>
      <w:r>
        <w:rPr>
          <w:lang w:val="sr-Cyrl-RS"/>
        </w:rPr>
        <w:t xml:space="preserve">Координација </w:t>
      </w:r>
      <w:r w:rsidR="002E46C0">
        <w:rPr>
          <w:lang w:val="sr-Cyrl-RS"/>
        </w:rPr>
        <w:t>спровођења програма дуалног или кооперативног образовања</w:t>
      </w:r>
      <w:bookmarkEnd w:id="23"/>
      <w:r w:rsidR="00447EF3">
        <w:rPr>
          <w:lang w:val="en-GB"/>
        </w:rPr>
        <w:t xml:space="preserve"> </w:t>
      </w:r>
    </w:p>
    <w:p w14:paraId="29A49359" w14:textId="53D16205" w:rsidR="00FB56F3" w:rsidRPr="00CD4D2F" w:rsidRDefault="00B934D7" w:rsidP="00FB56F3">
      <w:pPr>
        <w:pStyle w:val="PlancoStandard"/>
      </w:pPr>
      <w:r>
        <w:rPr>
          <w:lang w:val="sr-Cyrl-RS"/>
        </w:rPr>
        <w:t>Програм</w:t>
      </w:r>
      <w:r w:rsidR="00692EBF">
        <w:rPr>
          <w:lang w:val="sr-Cyrl-RS"/>
        </w:rPr>
        <w:t xml:space="preserve"> ДО или</w:t>
      </w:r>
      <w:r>
        <w:rPr>
          <w:lang w:val="sr-Cyrl-RS"/>
        </w:rPr>
        <w:t xml:space="preserve"> </w:t>
      </w:r>
      <w:r w:rsidR="00396A3D">
        <w:rPr>
          <w:lang w:val="sr-Cyrl-RS"/>
        </w:rPr>
        <w:t>К</w:t>
      </w:r>
      <w:r>
        <w:rPr>
          <w:lang w:val="sr-Cyrl-RS"/>
        </w:rPr>
        <w:t>О укључује две фазе, практичну наставу у ИСОО и обуку у предузећу које се спроводе по заједничком плану наставе и обуке. Ипак, треба имати у виду прилагођавања термина обука у предузећу због могућих повећања обима производње или сличних захтева посла који могу постати релевантн</w:t>
      </w:r>
      <w:r w:rsidR="002510A3">
        <w:rPr>
          <w:lang w:val="sr-Cyrl-RS"/>
        </w:rPr>
        <w:t>и са стране предузећа партнера.</w:t>
      </w:r>
    </w:p>
    <w:p w14:paraId="29B57DEC" w14:textId="579CFDCD" w:rsidR="00CD4D2F" w:rsidRDefault="00B934D7" w:rsidP="00CD4D2F">
      <w:pPr>
        <w:pStyle w:val="PlancoStandard"/>
      </w:pPr>
      <w:r>
        <w:rPr>
          <w:lang w:val="sr-Cyrl-RS"/>
        </w:rPr>
        <w:t>Током трајања програма</w:t>
      </w:r>
      <w:r w:rsidR="00692EBF">
        <w:rPr>
          <w:lang w:val="sr-Cyrl-RS"/>
        </w:rPr>
        <w:t xml:space="preserve"> ДО или</w:t>
      </w:r>
      <w:r>
        <w:rPr>
          <w:lang w:val="sr-Cyrl-RS"/>
        </w:rPr>
        <w:t xml:space="preserve"> </w:t>
      </w:r>
      <w:r w:rsidR="00396A3D">
        <w:rPr>
          <w:lang w:val="sr-Cyrl-RS"/>
        </w:rPr>
        <w:t>К</w:t>
      </w:r>
      <w:r>
        <w:rPr>
          <w:lang w:val="sr-Cyrl-RS"/>
        </w:rPr>
        <w:t xml:space="preserve">О (нпр. 2 до 3 године) одржаваће се редовни састанци конзорцијума СОО како би се пратио процес обуке и договарале корективне мера у циљу поспешивања квалитета </w:t>
      </w:r>
      <w:r w:rsidR="007F432E">
        <w:rPr>
          <w:lang w:val="sr-Cyrl-RS"/>
        </w:rPr>
        <w:t xml:space="preserve">обуке (у случају потребе). Координаторски састанци укључују ИСОО и сва предузећа партнере укључене у програм </w:t>
      </w:r>
      <w:r w:rsidR="00692EBF">
        <w:rPr>
          <w:lang w:val="sr-Cyrl-RS"/>
        </w:rPr>
        <w:t xml:space="preserve">ДО или </w:t>
      </w:r>
      <w:r w:rsidR="00396A3D">
        <w:rPr>
          <w:lang w:val="sr-Cyrl-RS"/>
        </w:rPr>
        <w:t>К</w:t>
      </w:r>
      <w:r w:rsidR="007F432E">
        <w:rPr>
          <w:lang w:val="sr-Cyrl-RS"/>
        </w:rPr>
        <w:t>О. Учесталост састанак</w:t>
      </w:r>
      <w:r w:rsidR="00CA0E1F">
        <w:rPr>
          <w:lang w:val="sr-Cyrl-RS"/>
        </w:rPr>
        <w:t>а</w:t>
      </w:r>
      <w:r w:rsidR="007F432E">
        <w:rPr>
          <w:lang w:val="sr-Cyrl-RS"/>
        </w:rPr>
        <w:t xml:space="preserve"> се усклађује са договорима постигнутим Меморандумом о разумевању </w:t>
      </w:r>
      <w:r w:rsidR="002510A3">
        <w:rPr>
          <w:lang w:val="sr-Cyrl-RS"/>
        </w:rPr>
        <w:t>и потписаним уговорима о обуци.</w:t>
      </w:r>
    </w:p>
    <w:p w14:paraId="32AC903D" w14:textId="38264296" w:rsidR="009E6187" w:rsidRPr="00CD4D2F" w:rsidRDefault="007F432E" w:rsidP="00C55A49">
      <w:pPr>
        <w:pStyle w:val="PlancoStandard"/>
        <w:spacing w:after="0"/>
      </w:pPr>
      <w:r>
        <w:rPr>
          <w:lang w:val="sr-Cyrl-RS"/>
        </w:rPr>
        <w:t>Поред редовних састанака на нивоу конзорцијума СОО, предвиђ</w:t>
      </w:r>
      <w:r w:rsidR="003028B5">
        <w:rPr>
          <w:lang w:val="sr-Cyrl-RS"/>
        </w:rPr>
        <w:t>е</w:t>
      </w:r>
      <w:r>
        <w:rPr>
          <w:lang w:val="sr-Cyrl-RS"/>
        </w:rPr>
        <w:t xml:space="preserve">ни су и билатерални </w:t>
      </w:r>
      <w:r>
        <w:rPr>
          <w:lang w:val="sr-Latn-RS"/>
        </w:rPr>
        <w:t>ad hoc</w:t>
      </w:r>
      <w:r>
        <w:rPr>
          <w:lang w:val="sr-Cyrl-RS"/>
        </w:rPr>
        <w:t xml:space="preserve"> састанци у сврху појашњавањ</w:t>
      </w:r>
      <w:r w:rsidR="002510A3">
        <w:rPr>
          <w:lang w:val="sr-Cyrl-RS"/>
        </w:rPr>
        <w:t>а каквих релевантних недоумица.</w:t>
      </w:r>
    </w:p>
    <w:p w14:paraId="21265545" w14:textId="77777777" w:rsidR="00CD4D2F" w:rsidRPr="00CD4D2F" w:rsidRDefault="00CD4D2F" w:rsidP="00C55A49">
      <w:pPr>
        <w:pStyle w:val="PlancoStandard"/>
        <w:spacing w:before="0"/>
      </w:pPr>
    </w:p>
    <w:p w14:paraId="7C220320" w14:textId="017B1502" w:rsidR="00AE7781" w:rsidRPr="00AE7781" w:rsidRDefault="009365C0" w:rsidP="009365C0">
      <w:pPr>
        <w:pStyle w:val="Heading3"/>
        <w:rPr>
          <w:lang w:val="en-GB"/>
        </w:rPr>
      </w:pPr>
      <w:bookmarkStart w:id="24" w:name="_Toc38119419"/>
      <w:r>
        <w:rPr>
          <w:lang w:val="en-GB"/>
        </w:rPr>
        <w:t>M</w:t>
      </w:r>
      <w:r w:rsidR="00447EF3">
        <w:rPr>
          <w:lang w:val="en-GB"/>
        </w:rPr>
        <w:t xml:space="preserve">&amp;E </w:t>
      </w:r>
      <w:r w:rsidR="007F432E">
        <w:rPr>
          <w:lang w:val="sr-Cyrl-RS"/>
        </w:rPr>
        <w:t xml:space="preserve">активности </w:t>
      </w:r>
      <w:r w:rsidR="00AE7781">
        <w:rPr>
          <w:lang w:val="sr-Cyrl-RS"/>
        </w:rPr>
        <w:t>и извештавање у оквиру програма ДО</w:t>
      </w:r>
      <w:r w:rsidR="0090090B">
        <w:rPr>
          <w:lang w:val="sr-Cyrl-RS"/>
        </w:rPr>
        <w:t xml:space="preserve"> или КО</w:t>
      </w:r>
    </w:p>
    <w:bookmarkEnd w:id="24"/>
    <w:p w14:paraId="1F2BEA45" w14:textId="75D774AD" w:rsidR="00DC4EA8" w:rsidRDefault="00AE7781" w:rsidP="00DC4EA8">
      <w:pPr>
        <w:pStyle w:val="PlancoStandard"/>
        <w:rPr>
          <w:lang w:val="en-GB"/>
        </w:rPr>
      </w:pPr>
      <w:r>
        <w:rPr>
          <w:lang w:val="sr-Cyrl-RS"/>
        </w:rPr>
        <w:t xml:space="preserve">У сврху мониторинга и евалуације </w:t>
      </w:r>
      <w:r w:rsidR="00CC3D63">
        <w:rPr>
          <w:lang w:val="sr-Cyrl-RS"/>
        </w:rPr>
        <w:t xml:space="preserve">препорука је да се користе </w:t>
      </w:r>
      <w:r>
        <w:rPr>
          <w:lang w:val="sr-Cyrl-RS"/>
        </w:rPr>
        <w:t xml:space="preserve">доступни алати </w:t>
      </w:r>
      <w:r w:rsidR="00CC3D63">
        <w:rPr>
          <w:lang w:val="sr-Cyrl-RS"/>
        </w:rPr>
        <w:t xml:space="preserve">и </w:t>
      </w:r>
      <w:r>
        <w:rPr>
          <w:lang w:val="sr-Cyrl-RS"/>
        </w:rPr>
        <w:t>да се постојећи обрасци користе и прилагоде индивидуалним потребама где је то неопходно.</w:t>
      </w:r>
      <w:r w:rsidR="00DC4EA8">
        <w:rPr>
          <w:lang w:val="en-GB"/>
        </w:rPr>
        <w:t xml:space="preserve"> </w:t>
      </w:r>
    </w:p>
    <w:p w14:paraId="72C72544" w14:textId="774DB6EB" w:rsidR="00BB21D1" w:rsidRDefault="002D274A" w:rsidP="00BB21D1">
      <w:pPr>
        <w:pStyle w:val="PlancoStandard"/>
      </w:pPr>
      <w:r>
        <w:rPr>
          <w:lang w:val="sr-Cyrl-RS"/>
        </w:rPr>
        <w:t xml:space="preserve">Процена исхода учења </w:t>
      </w:r>
      <w:r w:rsidR="008B0C03">
        <w:rPr>
          <w:lang w:val="sr-Cyrl-RS"/>
        </w:rPr>
        <w:t>код полазник</w:t>
      </w:r>
      <w:r w:rsidR="005857AE">
        <w:rPr>
          <w:lang w:val="sr-Cyrl-RS"/>
        </w:rPr>
        <w:t>а</w:t>
      </w:r>
      <w:r w:rsidR="008B0C03">
        <w:rPr>
          <w:lang w:val="sr-Cyrl-RS"/>
        </w:rPr>
        <w:t xml:space="preserve"> </w:t>
      </w:r>
      <w:r w:rsidR="005857AE">
        <w:rPr>
          <w:lang w:val="sr-Cyrl-RS"/>
        </w:rPr>
        <w:t>К</w:t>
      </w:r>
      <w:r w:rsidR="008B0C03">
        <w:rPr>
          <w:lang w:val="sr-Cyrl-RS"/>
        </w:rPr>
        <w:t>О у току мод</w:t>
      </w:r>
      <w:r>
        <w:rPr>
          <w:lang w:val="sr-Cyrl-RS"/>
        </w:rPr>
        <w:t>ула практичне наставе врши се на основу одређеног броја критеријума</w:t>
      </w:r>
      <w:r w:rsidR="003028B5">
        <w:rPr>
          <w:lang w:val="sr-Cyrl-RS"/>
        </w:rPr>
        <w:t xml:space="preserve"> у оквиру М&amp;Е активности: </w:t>
      </w:r>
    </w:p>
    <w:p w14:paraId="5CED977D" w14:textId="3BB7AB5C" w:rsidR="00DC4EA8" w:rsidRDefault="008B0C03" w:rsidP="00C55A49">
      <w:pPr>
        <w:pStyle w:val="PlancoStandard"/>
        <w:numPr>
          <w:ilvl w:val="0"/>
          <w:numId w:val="23"/>
        </w:numPr>
        <w:spacing w:before="60" w:after="60"/>
        <w:ind w:left="426" w:hanging="426"/>
      </w:pPr>
      <w:r>
        <w:rPr>
          <w:bCs/>
          <w:i/>
          <w:iCs/>
          <w:lang w:val="sr-Cyrl-RS"/>
        </w:rPr>
        <w:t>Дневник обуке</w:t>
      </w:r>
      <w:r w:rsidR="00393BE9">
        <w:t>:</w:t>
      </w:r>
      <w:r w:rsidR="00DC4EA8">
        <w:t xml:space="preserve"> </w:t>
      </w:r>
      <w:r>
        <w:rPr>
          <w:lang w:val="sr-Cyrl-RS"/>
        </w:rPr>
        <w:t>води ученик-полазник обуке у предузећу партнеру. Треба да га потпишу инструкто</w:t>
      </w:r>
      <w:r w:rsidR="003028B5">
        <w:rPr>
          <w:lang w:val="sr-Cyrl-RS"/>
        </w:rPr>
        <w:t>р у предузећу и ИСОО наставник.</w:t>
      </w:r>
    </w:p>
    <w:p w14:paraId="21D984EE" w14:textId="6E6E177C" w:rsidR="00DC4EA8" w:rsidRDefault="008B0C03" w:rsidP="00C55A49">
      <w:pPr>
        <w:pStyle w:val="PlancoStandard"/>
        <w:numPr>
          <w:ilvl w:val="0"/>
          <w:numId w:val="23"/>
        </w:numPr>
        <w:spacing w:before="60" w:after="60"/>
        <w:ind w:left="426" w:hanging="426"/>
      </w:pPr>
      <w:r>
        <w:rPr>
          <w:bCs/>
          <w:i/>
          <w:iCs/>
          <w:lang w:val="sr-Cyrl-RS"/>
        </w:rPr>
        <w:t xml:space="preserve">Извештај о завршеном модулу обуке у предузећу партнеру: </w:t>
      </w:r>
      <w:r>
        <w:rPr>
          <w:bCs/>
          <w:iCs/>
          <w:lang w:val="sr-Cyrl-RS"/>
        </w:rPr>
        <w:t>пише га</w:t>
      </w:r>
      <w:r w:rsidR="003028B5">
        <w:rPr>
          <w:bCs/>
          <w:iCs/>
          <w:lang w:val="sr-Cyrl-RS"/>
        </w:rPr>
        <w:t xml:space="preserve"> </w:t>
      </w:r>
      <w:r>
        <w:rPr>
          <w:bCs/>
          <w:iCs/>
          <w:lang w:val="sr-Cyrl-RS"/>
        </w:rPr>
        <w:t xml:space="preserve">ученик и потписом </w:t>
      </w:r>
      <w:r w:rsidR="003028B5">
        <w:rPr>
          <w:bCs/>
          <w:iCs/>
          <w:lang w:val="sr-Cyrl-RS"/>
        </w:rPr>
        <w:t xml:space="preserve">оверава инструктор у предузећу, </w:t>
      </w:r>
    </w:p>
    <w:p w14:paraId="30CD753B" w14:textId="58FD481A" w:rsidR="00DC4EA8" w:rsidRDefault="008B0C03" w:rsidP="00C55A49">
      <w:pPr>
        <w:pStyle w:val="PlancoStandard"/>
        <w:numPr>
          <w:ilvl w:val="0"/>
          <w:numId w:val="23"/>
        </w:numPr>
        <w:spacing w:before="60" w:after="60"/>
        <w:ind w:left="426" w:hanging="426"/>
      </w:pPr>
      <w:r>
        <w:rPr>
          <w:bCs/>
          <w:i/>
          <w:iCs/>
          <w:lang w:val="sr-Cyrl-RS"/>
        </w:rPr>
        <w:t xml:space="preserve">Свеска и недељни извештај </w:t>
      </w:r>
      <w:r>
        <w:rPr>
          <w:bCs/>
          <w:iCs/>
          <w:lang w:val="sr-Cyrl-RS"/>
        </w:rPr>
        <w:t>(верзија за инструктора у предузећу): одр</w:t>
      </w:r>
      <w:r w:rsidR="003028B5">
        <w:rPr>
          <w:bCs/>
          <w:iCs/>
          <w:lang w:val="sr-Cyrl-RS"/>
        </w:rPr>
        <w:t>жава је инструктор у предузећу,</w:t>
      </w:r>
    </w:p>
    <w:p w14:paraId="551718F2" w14:textId="414F1DE1" w:rsidR="00DC4EA8" w:rsidRDefault="008B0C03" w:rsidP="00C55A49">
      <w:pPr>
        <w:pStyle w:val="PlancoStandard"/>
        <w:numPr>
          <w:ilvl w:val="0"/>
          <w:numId w:val="23"/>
        </w:numPr>
        <w:spacing w:before="60" w:after="60"/>
        <w:ind w:left="426" w:hanging="426"/>
      </w:pPr>
      <w:r>
        <w:rPr>
          <w:bCs/>
          <w:i/>
          <w:iCs/>
          <w:lang w:val="sr-Cyrl-RS"/>
        </w:rPr>
        <w:t xml:space="preserve">Свеска и недељни извештај </w:t>
      </w:r>
      <w:r>
        <w:rPr>
          <w:bCs/>
          <w:iCs/>
          <w:lang w:val="sr-Cyrl-RS"/>
        </w:rPr>
        <w:t>(верзија наставника СОО): одржава је н</w:t>
      </w:r>
      <w:r w:rsidR="003028B5">
        <w:rPr>
          <w:bCs/>
          <w:iCs/>
          <w:lang w:val="sr-Cyrl-RS"/>
        </w:rPr>
        <w:t>аставник практичне наставе СОО,</w:t>
      </w:r>
    </w:p>
    <w:p w14:paraId="7224E4D0" w14:textId="7F2B6A25" w:rsidR="00DC4EA8" w:rsidRPr="00CB08D6" w:rsidRDefault="00CB08D6" w:rsidP="00C55A49">
      <w:pPr>
        <w:pStyle w:val="PlancoStandard"/>
        <w:numPr>
          <w:ilvl w:val="0"/>
          <w:numId w:val="23"/>
        </w:numPr>
        <w:spacing w:before="60" w:after="60"/>
        <w:ind w:left="426" w:hanging="426"/>
        <w:rPr>
          <w:highlight w:val="lightGray"/>
        </w:rPr>
      </w:pPr>
      <w:r w:rsidRPr="00692EBF">
        <w:rPr>
          <w:bCs/>
          <w:i/>
          <w:iCs/>
          <w:lang w:val="sr-Cyrl-RS"/>
        </w:rPr>
        <w:t xml:space="preserve">Образац за евалуацију модула у предузећу </w:t>
      </w:r>
      <w:r w:rsidRPr="00692EBF">
        <w:rPr>
          <w:bCs/>
          <w:iCs/>
          <w:lang w:val="sr-Cyrl-RS"/>
        </w:rPr>
        <w:t>(верзија за предузећа): попуњавају је инструктори</w:t>
      </w:r>
      <w:r>
        <w:rPr>
          <w:bCs/>
          <w:iCs/>
          <w:lang w:val="sr-Cyrl-RS"/>
        </w:rPr>
        <w:t xml:space="preserve"> у предузећу и  потписуј</w:t>
      </w:r>
      <w:r w:rsidR="003028B5">
        <w:rPr>
          <w:bCs/>
          <w:iCs/>
          <w:lang w:val="sr-Cyrl-RS"/>
        </w:rPr>
        <w:t>е генерални директор предузећа,</w:t>
      </w:r>
    </w:p>
    <w:p w14:paraId="0C6AE4CB" w14:textId="3D6845EA" w:rsidR="00DC4EA8" w:rsidRPr="005517C2" w:rsidRDefault="00CB08D6" w:rsidP="00C55A49">
      <w:pPr>
        <w:pStyle w:val="PlancoStandard"/>
        <w:numPr>
          <w:ilvl w:val="0"/>
          <w:numId w:val="23"/>
        </w:numPr>
        <w:spacing w:before="60" w:after="60"/>
        <w:ind w:left="426" w:hanging="426"/>
      </w:pPr>
      <w:r>
        <w:rPr>
          <w:bCs/>
          <w:i/>
          <w:iCs/>
          <w:lang w:val="sr-Cyrl-RS"/>
        </w:rPr>
        <w:t xml:space="preserve">Образац за евалуацију модула у предузећу </w:t>
      </w:r>
      <w:r>
        <w:rPr>
          <w:bCs/>
          <w:iCs/>
          <w:lang w:val="sr-Cyrl-RS"/>
        </w:rPr>
        <w:t>(верзија за ученика): попуњава је ученик.</w:t>
      </w:r>
      <w:r w:rsidR="00DC4EA8">
        <w:t xml:space="preserve"> </w:t>
      </w:r>
    </w:p>
    <w:p w14:paraId="7BD80281" w14:textId="388710E5" w:rsidR="00DC4EA8" w:rsidRDefault="00CB08D6" w:rsidP="00DC4EA8">
      <w:pPr>
        <w:pStyle w:val="PlancoStandard"/>
      </w:pPr>
      <w:r>
        <w:rPr>
          <w:lang w:val="sr-Cyrl-RS"/>
        </w:rPr>
        <w:t xml:space="preserve">На основу наведених М&amp;Е алата координатор </w:t>
      </w:r>
      <w:r w:rsidR="00692EBF">
        <w:rPr>
          <w:lang w:val="sr-Cyrl-RS"/>
        </w:rPr>
        <w:t>практичне наставе или програма дуалног или кооперативног образовања</w:t>
      </w:r>
      <w:r>
        <w:rPr>
          <w:lang w:val="sr-Cyrl-RS"/>
        </w:rPr>
        <w:t xml:space="preserve"> у институцији стручног образовања и обуке може да </w:t>
      </w:r>
      <w:r w:rsidR="00692EBF">
        <w:rPr>
          <w:lang w:val="sr-Cyrl-RS"/>
        </w:rPr>
        <w:t>иради</w:t>
      </w:r>
      <w:r>
        <w:rPr>
          <w:lang w:val="sr-Cyrl-RS"/>
        </w:rPr>
        <w:t xml:space="preserve"> М&amp;Е извештај за сваку завршену фазу обуке у предузећу. Овај М&amp;Е извештај се прегледа и разматра током редовних састанак</w:t>
      </w:r>
      <w:r w:rsidR="003028B5">
        <w:rPr>
          <w:lang w:val="sr-Cyrl-RS"/>
        </w:rPr>
        <w:t>а</w:t>
      </w:r>
      <w:r>
        <w:rPr>
          <w:lang w:val="sr-Cyrl-RS"/>
        </w:rPr>
        <w:t xml:space="preserve"> координат</w:t>
      </w:r>
      <w:r w:rsidR="003028B5">
        <w:rPr>
          <w:lang w:val="sr-Cyrl-RS"/>
        </w:rPr>
        <w:t>ора у оквиру конзорцијума ИСОО.</w:t>
      </w:r>
    </w:p>
    <w:p w14:paraId="0EBB49BF" w14:textId="0A0E1E59" w:rsidR="00546C51" w:rsidRPr="008E6F33" w:rsidRDefault="005857AE" w:rsidP="00546C51">
      <w:pPr>
        <w:pStyle w:val="PlancoStandard"/>
        <w:spacing w:after="0"/>
        <w:rPr>
          <w:color w:val="C00000"/>
        </w:rPr>
      </w:pPr>
      <w:r>
        <w:rPr>
          <w:color w:val="C00000"/>
          <w:lang w:val="sr-Cyrl-RS"/>
        </w:rPr>
        <w:t>Напомена</w:t>
      </w:r>
      <w:r w:rsidR="00674B03">
        <w:rPr>
          <w:color w:val="C00000"/>
          <w:lang w:val="sr-Cyrl-RS"/>
        </w:rPr>
        <w:t xml:space="preserve">: </w:t>
      </w:r>
      <w:r w:rsidR="00A43D13">
        <w:rPr>
          <w:color w:val="C00000"/>
          <w:lang w:val="sr-Cyrl-RS"/>
        </w:rPr>
        <w:t>Специфична саветодавна подршка у складу са потребама израженим у предлогу пројекта може бити опредељена.</w:t>
      </w:r>
      <w:r w:rsidR="00A43D13" w:rsidRPr="001124B3">
        <w:rPr>
          <w:color w:val="C00000"/>
        </w:rPr>
        <w:t xml:space="preserve"> </w:t>
      </w:r>
    </w:p>
    <w:p w14:paraId="28E50900" w14:textId="77777777" w:rsidR="00DC4EA8" w:rsidRPr="00546C51" w:rsidRDefault="00DC4EA8" w:rsidP="00DC4EA8">
      <w:pPr>
        <w:jc w:val="left"/>
        <w:rPr>
          <w:rFonts w:ascii="Arial" w:hAnsi="Arial"/>
          <w:sz w:val="20"/>
          <w:szCs w:val="20"/>
        </w:rPr>
      </w:pPr>
    </w:p>
    <w:p w14:paraId="5D92E0AE" w14:textId="3EADABC3" w:rsidR="00674B03" w:rsidRPr="00674B03" w:rsidRDefault="00674B03" w:rsidP="00F4312B">
      <w:pPr>
        <w:pStyle w:val="Heading2"/>
        <w:rPr>
          <w:lang w:val="en-GB"/>
        </w:rPr>
      </w:pPr>
      <w:bookmarkStart w:id="25" w:name="_Toc38119420"/>
      <w:r>
        <w:rPr>
          <w:lang w:val="sr-Cyrl-RS"/>
        </w:rPr>
        <w:lastRenderedPageBreak/>
        <w:t xml:space="preserve">Процена и сертификација </w:t>
      </w:r>
    </w:p>
    <w:bookmarkEnd w:id="25"/>
    <w:p w14:paraId="007CBAD8" w14:textId="24F9309A" w:rsidR="00317BA4" w:rsidRDefault="00C1540E" w:rsidP="00393BE9">
      <w:pPr>
        <w:pStyle w:val="PlancoStandard"/>
        <w:rPr>
          <w:lang w:val="en-GB"/>
        </w:rPr>
      </w:pPr>
      <w:r>
        <w:rPr>
          <w:lang w:val="sr-Cyrl-RS"/>
        </w:rPr>
        <w:t xml:space="preserve">Матурски </w:t>
      </w:r>
      <w:r w:rsidR="005857AE">
        <w:rPr>
          <w:lang w:val="sr-Cyrl-RS"/>
        </w:rPr>
        <w:t xml:space="preserve">или финални </w:t>
      </w:r>
      <w:r>
        <w:rPr>
          <w:lang w:val="sr-Cyrl-RS"/>
        </w:rPr>
        <w:t xml:space="preserve">испит је последња фаза једног преиода обуке или целог програма </w:t>
      </w:r>
      <w:r w:rsidR="00952B7F">
        <w:rPr>
          <w:lang w:val="sr-Cyrl-RS"/>
        </w:rPr>
        <w:t>кооперативно</w:t>
      </w:r>
      <w:r>
        <w:rPr>
          <w:lang w:val="sr-Cyrl-RS"/>
        </w:rPr>
        <w:t>г образовања. Процена исхода учења врши се у два наврата,</w:t>
      </w:r>
      <w:r w:rsidR="005857AE">
        <w:rPr>
          <w:lang w:val="sr-Cyrl-RS"/>
        </w:rPr>
        <w:t xml:space="preserve"> а</w:t>
      </w:r>
      <w:r>
        <w:rPr>
          <w:lang w:val="sr-Cyrl-RS"/>
        </w:rPr>
        <w:t xml:space="preserve"> идеално приоритет имају предузећа партнери. Рез</w:t>
      </w:r>
      <w:r w:rsidR="00331028">
        <w:rPr>
          <w:lang w:val="sr-Cyrl-RS"/>
        </w:rPr>
        <w:t>у</w:t>
      </w:r>
      <w:r>
        <w:rPr>
          <w:lang w:val="sr-Cyrl-RS"/>
        </w:rPr>
        <w:t xml:space="preserve">лтати матуре треба да одсликавају знање, вештине и ставове сваког кандидата у складу са стандардима </w:t>
      </w:r>
      <w:r w:rsidR="005857AE">
        <w:rPr>
          <w:lang w:val="sr-Cyrl-RS"/>
        </w:rPr>
        <w:t>занимања или стандардима квалификација</w:t>
      </w:r>
      <w:r>
        <w:rPr>
          <w:lang w:val="sr-Cyrl-RS"/>
        </w:rPr>
        <w:t xml:space="preserve">. </w:t>
      </w:r>
      <w:r w:rsidR="005857AE">
        <w:rPr>
          <w:lang w:val="sr-Cyrl-RS"/>
        </w:rPr>
        <w:t>М</w:t>
      </w:r>
      <w:r>
        <w:rPr>
          <w:lang w:val="sr-Cyrl-RS"/>
        </w:rPr>
        <w:t xml:space="preserve">атурски испит </w:t>
      </w:r>
      <w:r w:rsidR="005857AE">
        <w:rPr>
          <w:lang w:val="sr-Cyrl-RS"/>
        </w:rPr>
        <w:t xml:space="preserve">тако </w:t>
      </w:r>
      <w:r>
        <w:rPr>
          <w:lang w:val="sr-Cyrl-RS"/>
        </w:rPr>
        <w:t xml:space="preserve">не </w:t>
      </w:r>
      <w:r w:rsidR="005857AE">
        <w:rPr>
          <w:lang w:val="sr-Cyrl-RS"/>
        </w:rPr>
        <w:t xml:space="preserve">даје само слику </w:t>
      </w:r>
      <w:r>
        <w:rPr>
          <w:lang w:val="sr-Cyrl-RS"/>
        </w:rPr>
        <w:t>ниво</w:t>
      </w:r>
      <w:r w:rsidR="005857AE">
        <w:rPr>
          <w:lang w:val="sr-Cyrl-RS"/>
        </w:rPr>
        <w:t>а</w:t>
      </w:r>
      <w:r>
        <w:rPr>
          <w:lang w:val="sr-Cyrl-RS"/>
        </w:rPr>
        <w:t xml:space="preserve"> постигнуте обучености већ је и користан алат за процену квалитета обуке. У контексту спровођења </w:t>
      </w:r>
      <w:r w:rsidR="005857AE">
        <w:rPr>
          <w:lang w:val="sr-Cyrl-RS"/>
        </w:rPr>
        <w:t>К</w:t>
      </w:r>
      <w:r>
        <w:rPr>
          <w:lang w:val="sr-Cyrl-RS"/>
        </w:rPr>
        <w:t xml:space="preserve">О у оквиру конзорцијума ИСОО, матурски испит у предузећу индикује ниво постигнућа </w:t>
      </w:r>
      <w:r w:rsidR="00331028">
        <w:rPr>
          <w:lang w:val="sr-Cyrl-RS"/>
        </w:rPr>
        <w:t xml:space="preserve">активности </w:t>
      </w:r>
      <w:r w:rsidR="00952B7F">
        <w:rPr>
          <w:lang w:val="sr-Cyrl-RS"/>
        </w:rPr>
        <w:t>кооперативно</w:t>
      </w:r>
      <w:r w:rsidR="00331028">
        <w:rPr>
          <w:lang w:val="sr-Cyrl-RS"/>
        </w:rPr>
        <w:t>г образовања.</w:t>
      </w:r>
      <w:r w:rsidR="00317BA4" w:rsidRPr="00732985">
        <w:rPr>
          <w:lang w:val="en-GB"/>
        </w:rPr>
        <w:t xml:space="preserve"> </w:t>
      </w:r>
    </w:p>
    <w:p w14:paraId="62E93DEF" w14:textId="6BF2E3E1" w:rsidR="00404352" w:rsidRDefault="00C546A7" w:rsidP="00404352">
      <w:pPr>
        <w:pStyle w:val="Heading3"/>
        <w:rPr>
          <w:lang w:eastAsia="en-US"/>
        </w:rPr>
      </w:pPr>
      <w:bookmarkStart w:id="26" w:name="_Toc38119421"/>
      <w:r>
        <w:rPr>
          <w:lang w:val="sr-Cyrl-RS" w:eastAsia="en-US"/>
        </w:rPr>
        <w:t>Развој алата за процену</w:t>
      </w:r>
      <w:bookmarkEnd w:id="26"/>
    </w:p>
    <w:p w14:paraId="28F9E679" w14:textId="06CA55D9" w:rsidR="00404352" w:rsidRDefault="00C546A7" w:rsidP="00404352">
      <w:pPr>
        <w:pStyle w:val="PlancoStandard"/>
      </w:pPr>
      <w:r>
        <w:rPr>
          <w:lang w:val="sr-Cyrl-RS"/>
        </w:rPr>
        <w:t>Алати за процену треба да дозвољавају процену исхода учења. Стога треба да рефлектују ниво компетенција који се тражи по стандард</w:t>
      </w:r>
      <w:r w:rsidR="00300108">
        <w:rPr>
          <w:lang w:val="sr-Cyrl-RS"/>
        </w:rPr>
        <w:t xml:space="preserve">у одређеног </w:t>
      </w:r>
      <w:r w:rsidR="005857AE">
        <w:rPr>
          <w:lang w:val="sr-Cyrl-RS"/>
        </w:rPr>
        <w:t>занимања или квалификације</w:t>
      </w:r>
      <w:r w:rsidR="00300108">
        <w:rPr>
          <w:lang w:val="sr-Cyrl-RS"/>
        </w:rPr>
        <w:t>.</w:t>
      </w:r>
    </w:p>
    <w:p w14:paraId="71FF49BE" w14:textId="3CA15385" w:rsidR="00393BE9" w:rsidRDefault="00A134A3" w:rsidP="00393BE9">
      <w:pPr>
        <w:pStyle w:val="PlancoStandard"/>
        <w:spacing w:after="0"/>
        <w:rPr>
          <w:lang w:val="en-GB"/>
        </w:rPr>
      </w:pPr>
      <w:r>
        <w:rPr>
          <w:lang w:val="sr-Cyrl-RS"/>
        </w:rPr>
        <w:t xml:space="preserve">Препоруке за спровођење испита и сертификација одређених занимања издате од стране надлежних министарстава у земљама ЗБ6 </w:t>
      </w:r>
      <w:r w:rsidR="00300108">
        <w:rPr>
          <w:lang w:val="sr-Cyrl-RS"/>
        </w:rPr>
        <w:t>морају се уважавати и усвајати.</w:t>
      </w:r>
    </w:p>
    <w:p w14:paraId="5266AC1B" w14:textId="2CF974E7" w:rsidR="00404352" w:rsidRDefault="00A134A3" w:rsidP="00404352">
      <w:pPr>
        <w:pStyle w:val="PlancoStandard"/>
        <w:rPr>
          <w:lang w:val="en-GB"/>
        </w:rPr>
      </w:pPr>
      <w:r>
        <w:rPr>
          <w:lang w:val="sr-Cyrl-RS"/>
        </w:rPr>
        <w:t>Стварни захтеви за процену практичних вештина могу се сумирати</w:t>
      </w:r>
      <w:r w:rsidR="00300108">
        <w:rPr>
          <w:lang w:val="sr-Cyrl-RS"/>
        </w:rPr>
        <w:t xml:space="preserve"> кроз следећих пет критеријума:</w:t>
      </w:r>
    </w:p>
    <w:p w14:paraId="52AB5FD5" w14:textId="6A332728" w:rsidR="00404352" w:rsidRPr="00DA0A4A" w:rsidRDefault="00A134A3" w:rsidP="00DA0A4A">
      <w:pPr>
        <w:pStyle w:val="PlancoStandard"/>
        <w:keepNext/>
        <w:numPr>
          <w:ilvl w:val="0"/>
          <w:numId w:val="26"/>
        </w:numPr>
        <w:spacing w:before="120" w:after="120"/>
        <w:ind w:left="426" w:hanging="437"/>
        <w:rPr>
          <w:lang w:val="en-GB"/>
        </w:rPr>
      </w:pPr>
      <w:r>
        <w:rPr>
          <w:i/>
          <w:lang w:val="sr-Cyrl-RS"/>
        </w:rPr>
        <w:t xml:space="preserve">Квалитет добијеног производа или услуге: </w:t>
      </w:r>
      <w:r>
        <w:rPr>
          <w:lang w:val="sr-Cyrl-RS"/>
        </w:rPr>
        <w:t>Односи се на ниво техничких параметара готовог производа или услуге коју је сачинио ученик, а заснива се на параметрима исказаним у испитном задатку. Према важности нивоа сваког</w:t>
      </w:r>
      <w:r w:rsidR="0009601B">
        <w:rPr>
          <w:lang w:val="sr-Cyrl-RS"/>
        </w:rPr>
        <w:t xml:space="preserve"> траженог параметра испитивач ће одредити поене у оквиру одговарајућег нивоа. Критеријум би требало да је наглашен као и компетенције ученика у смислу професионалног</w:t>
      </w:r>
      <w:r w:rsidR="00300108">
        <w:rPr>
          <w:lang w:val="sr-Cyrl-RS"/>
        </w:rPr>
        <w:t xml:space="preserve"> понашања, вештина и искуства.</w:t>
      </w:r>
    </w:p>
    <w:p w14:paraId="6DEE472D" w14:textId="477225C3" w:rsidR="00DA0A4A" w:rsidRPr="00DA0A4A" w:rsidRDefault="0009601B" w:rsidP="00CD6B80">
      <w:pPr>
        <w:pStyle w:val="PlancoStandard"/>
        <w:keepNext/>
        <w:numPr>
          <w:ilvl w:val="0"/>
          <w:numId w:val="26"/>
        </w:numPr>
        <w:spacing w:before="120" w:after="120"/>
        <w:ind w:left="426" w:hanging="437"/>
        <w:rPr>
          <w:i/>
          <w:lang w:val="en-GB"/>
        </w:rPr>
      </w:pPr>
      <w:r>
        <w:rPr>
          <w:i/>
          <w:lang w:val="sr-Cyrl-RS"/>
        </w:rPr>
        <w:t xml:space="preserve">Време: </w:t>
      </w:r>
      <w:r>
        <w:rPr>
          <w:lang w:val="sr-Cyrl-RS"/>
        </w:rPr>
        <w:t xml:space="preserve">Објективно време које је ученик утрошио на извођење практичног задатка и рачуна се од момента када је ученику додељен задатак до момента када ученик преда завшени производ или услугу и извести о завршетку задатка. Поменути критеријум треба наглашавати у крајњим фазама спровођења обуке заједно са нагласком на ученикове компетенције у смислу професионалног понашања, вештина и искуства. </w:t>
      </w:r>
    </w:p>
    <w:p w14:paraId="44AC6404" w14:textId="4EC4BC48" w:rsidR="00404352" w:rsidRPr="00300108" w:rsidRDefault="0009601B" w:rsidP="00404352">
      <w:pPr>
        <w:pStyle w:val="PlancoStandard"/>
        <w:keepNext/>
        <w:numPr>
          <w:ilvl w:val="0"/>
          <w:numId w:val="26"/>
        </w:numPr>
        <w:spacing w:before="120" w:after="120"/>
        <w:ind w:left="426" w:hanging="437"/>
        <w:rPr>
          <w:lang w:val="en-GB"/>
        </w:rPr>
      </w:pPr>
      <w:r>
        <w:rPr>
          <w:i/>
          <w:lang w:val="sr-Cyrl-RS"/>
        </w:rPr>
        <w:t xml:space="preserve">Безбедност на раду, </w:t>
      </w:r>
      <w:r w:rsidR="005111BD">
        <w:rPr>
          <w:i/>
          <w:lang w:val="sr-Cyrl-RS"/>
        </w:rPr>
        <w:t xml:space="preserve">хигијена </w:t>
      </w:r>
      <w:r>
        <w:rPr>
          <w:i/>
          <w:lang w:val="sr-Cyrl-RS"/>
        </w:rPr>
        <w:t xml:space="preserve">и </w:t>
      </w:r>
      <w:r w:rsidR="00190DC9">
        <w:rPr>
          <w:i/>
          <w:lang w:val="sr-Cyrl-RS"/>
        </w:rPr>
        <w:t>з</w:t>
      </w:r>
      <w:r>
        <w:rPr>
          <w:i/>
          <w:lang w:val="sr-Cyrl-RS"/>
        </w:rPr>
        <w:t>а</w:t>
      </w:r>
      <w:r w:rsidR="00190DC9">
        <w:rPr>
          <w:i/>
          <w:lang w:val="sr-Cyrl-RS"/>
        </w:rPr>
        <w:t xml:space="preserve">штита животне средине: </w:t>
      </w:r>
      <w:r w:rsidR="00190DC9" w:rsidRPr="00300108">
        <w:rPr>
          <w:lang w:val="sr-Cyrl-RS"/>
        </w:rPr>
        <w:t>Овај критеријум</w:t>
      </w:r>
      <w:r w:rsidR="00300108" w:rsidRPr="00300108">
        <w:rPr>
          <w:lang w:val="sr-Cyrl-RS"/>
        </w:rPr>
        <w:t xml:space="preserve"> се процењује на следећи начин:</w:t>
      </w:r>
    </w:p>
    <w:p w14:paraId="2485B889" w14:textId="0A7C0193" w:rsidR="00404352" w:rsidRPr="00C74C16" w:rsidRDefault="00190DC9" w:rsidP="00DA0A4A">
      <w:pPr>
        <w:pStyle w:val="AufzhlungPlanco"/>
        <w:numPr>
          <w:ilvl w:val="0"/>
          <w:numId w:val="18"/>
        </w:numPr>
        <w:tabs>
          <w:tab w:val="clear" w:pos="357"/>
        </w:tabs>
        <w:spacing w:before="20" w:after="0"/>
        <w:ind w:left="879" w:hanging="425"/>
      </w:pPr>
      <w:r>
        <w:rPr>
          <w:lang w:val="sr-Cyrl-RS"/>
        </w:rPr>
        <w:t>Ношење заштитне опреме и употреба заштитних алата и машина тамо где се то захтева</w:t>
      </w:r>
    </w:p>
    <w:p w14:paraId="39052A66" w14:textId="76A5E5DD" w:rsidR="00404352" w:rsidRPr="00C74C16" w:rsidRDefault="00190DC9" w:rsidP="00DA0A4A">
      <w:pPr>
        <w:pStyle w:val="AufzhlungPlanco"/>
        <w:numPr>
          <w:ilvl w:val="0"/>
          <w:numId w:val="18"/>
        </w:numPr>
        <w:tabs>
          <w:tab w:val="clear" w:pos="357"/>
        </w:tabs>
        <w:spacing w:before="20" w:after="0"/>
        <w:ind w:left="879" w:hanging="425"/>
      </w:pPr>
      <w:r>
        <w:rPr>
          <w:lang w:val="sr-Cyrl-RS"/>
        </w:rPr>
        <w:t>Поштовање релевантних инструкција и процедура током рада за машином, употребе опреме и алата</w:t>
      </w:r>
    </w:p>
    <w:p w14:paraId="1638619A" w14:textId="61D15DBB" w:rsidR="00404352" w:rsidRPr="00C74C16" w:rsidRDefault="00190DC9" w:rsidP="00DA0A4A">
      <w:pPr>
        <w:pStyle w:val="AufzhlungPlanco"/>
        <w:numPr>
          <w:ilvl w:val="0"/>
          <w:numId w:val="18"/>
        </w:numPr>
        <w:tabs>
          <w:tab w:val="clear" w:pos="357"/>
        </w:tabs>
        <w:spacing w:before="20" w:after="0"/>
        <w:ind w:left="879" w:hanging="425"/>
      </w:pPr>
      <w:r>
        <w:rPr>
          <w:lang w:val="sr-Cyrl-RS"/>
        </w:rPr>
        <w:t>Одржавање радног места уредним и примен</w:t>
      </w:r>
      <w:r w:rsidR="00300108">
        <w:rPr>
          <w:lang w:val="sr-Cyrl-RS"/>
        </w:rPr>
        <w:t>а мера заштите животне средине.</w:t>
      </w:r>
    </w:p>
    <w:p w14:paraId="27BB5327" w14:textId="274AB850" w:rsidR="00404352" w:rsidRPr="00A41607" w:rsidRDefault="00190DC9" w:rsidP="002F6EF9">
      <w:pPr>
        <w:pStyle w:val="PlancoStandard"/>
        <w:keepNext/>
        <w:numPr>
          <w:ilvl w:val="0"/>
          <w:numId w:val="26"/>
        </w:numPr>
        <w:spacing w:before="120" w:after="120"/>
        <w:ind w:left="426" w:hanging="437"/>
      </w:pPr>
      <w:r>
        <w:rPr>
          <w:i/>
          <w:lang w:val="sr-Cyrl-RS"/>
        </w:rPr>
        <w:t xml:space="preserve">Исправност процеса производње: </w:t>
      </w:r>
      <w:r>
        <w:rPr>
          <w:lang w:val="sr-Cyrl-RS"/>
        </w:rPr>
        <w:t>Овај критеријум се процењује на основу тачности и вештине про</w:t>
      </w:r>
      <w:r w:rsidR="00300108">
        <w:rPr>
          <w:lang w:val="sr-Cyrl-RS"/>
        </w:rPr>
        <w:t>изводног процеса. Сврсисходност</w:t>
      </w:r>
      <w:r>
        <w:rPr>
          <w:lang w:val="sr-Cyrl-RS"/>
        </w:rPr>
        <w:t xml:space="preserve"> и исплативост употребљених алата, опреме и репро материјал</w:t>
      </w:r>
      <w:r w:rsidR="00300108">
        <w:rPr>
          <w:lang w:val="sr-Cyrl-RS"/>
        </w:rPr>
        <w:t>а, тачност производног процеса.</w:t>
      </w:r>
    </w:p>
    <w:p w14:paraId="20BC0921" w14:textId="149F8617" w:rsidR="00404352" w:rsidRPr="00DA0A4A" w:rsidRDefault="00190DC9" w:rsidP="002F6EF9">
      <w:pPr>
        <w:pStyle w:val="PlancoStandard"/>
        <w:keepNext/>
        <w:numPr>
          <w:ilvl w:val="0"/>
          <w:numId w:val="26"/>
        </w:numPr>
        <w:spacing w:before="120" w:after="120"/>
        <w:ind w:left="426" w:hanging="437"/>
        <w:rPr>
          <w:lang w:val="en-GB"/>
        </w:rPr>
      </w:pPr>
      <w:r>
        <w:rPr>
          <w:i/>
          <w:lang w:val="sr-Cyrl-RS"/>
        </w:rPr>
        <w:t xml:space="preserve">Радни налог: </w:t>
      </w:r>
      <w:r w:rsidR="00266F52">
        <w:rPr>
          <w:lang w:val="sr-Cyrl-RS"/>
        </w:rPr>
        <w:t>Овај</w:t>
      </w:r>
      <w:r w:rsidR="00300108">
        <w:rPr>
          <w:lang w:val="sr-Cyrl-RS"/>
        </w:rPr>
        <w:t xml:space="preserve"> критеријум се процењује у односу на:</w:t>
      </w:r>
    </w:p>
    <w:p w14:paraId="68B6EBD0" w14:textId="2E23B34C" w:rsidR="00404352" w:rsidRPr="00A41607" w:rsidRDefault="00266F52" w:rsidP="00DA0A4A">
      <w:pPr>
        <w:pStyle w:val="AufzhlungPlanco"/>
        <w:numPr>
          <w:ilvl w:val="0"/>
          <w:numId w:val="18"/>
        </w:numPr>
        <w:tabs>
          <w:tab w:val="clear" w:pos="357"/>
        </w:tabs>
        <w:spacing w:before="20" w:after="0"/>
        <w:ind w:left="879" w:hanging="425"/>
      </w:pPr>
      <w:r>
        <w:rPr>
          <w:lang w:val="sr-Cyrl-RS"/>
        </w:rPr>
        <w:t>Израда испитног задатка уз праћ</w:t>
      </w:r>
      <w:r w:rsidR="00300108">
        <w:rPr>
          <w:lang w:val="sr-Cyrl-RS"/>
        </w:rPr>
        <w:t>ење одређеног плана и процедура</w:t>
      </w:r>
    </w:p>
    <w:p w14:paraId="4C816693" w14:textId="1674B939" w:rsidR="00404352" w:rsidRDefault="00266F52" w:rsidP="00DA0A4A">
      <w:pPr>
        <w:pStyle w:val="AufzhlungPlanco"/>
        <w:numPr>
          <w:ilvl w:val="0"/>
          <w:numId w:val="18"/>
        </w:numPr>
        <w:tabs>
          <w:tab w:val="clear" w:pos="357"/>
        </w:tabs>
        <w:spacing w:before="20" w:after="0"/>
        <w:ind w:left="879" w:hanging="425"/>
      </w:pPr>
      <w:r>
        <w:rPr>
          <w:lang w:val="sr-Cyrl-RS"/>
        </w:rPr>
        <w:t>Поспремање и остављање радног простора у прикла</w:t>
      </w:r>
      <w:r w:rsidR="00300108">
        <w:rPr>
          <w:lang w:val="sr-Cyrl-RS"/>
        </w:rPr>
        <w:t>дно уредног и чистог.</w:t>
      </w:r>
    </w:p>
    <w:p w14:paraId="2651070F" w14:textId="381DAFC2" w:rsidR="00BB61D2" w:rsidRDefault="005111BD" w:rsidP="00DA0A4A">
      <w:pPr>
        <w:pStyle w:val="PlancoStandard"/>
        <w:spacing w:after="0"/>
        <w:rPr>
          <w:color w:val="C00000"/>
          <w:lang w:val="sr-Cyrl-RS"/>
        </w:rPr>
      </w:pPr>
      <w:r>
        <w:rPr>
          <w:color w:val="C00000"/>
          <w:lang w:val="sr-Cyrl-RS"/>
        </w:rPr>
        <w:t>Напомена</w:t>
      </w:r>
      <w:r w:rsidR="00266F52">
        <w:rPr>
          <w:color w:val="C00000"/>
          <w:lang w:val="sr-Cyrl-RS"/>
        </w:rPr>
        <w:t xml:space="preserve">: </w:t>
      </w:r>
      <w:r w:rsidR="00983090">
        <w:rPr>
          <w:color w:val="C00000"/>
          <w:lang w:val="sr-Cyrl-RS"/>
        </w:rPr>
        <w:t>Специфична саветодавна подршка у складу са потребама израженим у предлогу пројекта може бити опредељена.</w:t>
      </w:r>
    </w:p>
    <w:p w14:paraId="613BAD70" w14:textId="1F0721EF" w:rsidR="00A85F52" w:rsidRDefault="00300108" w:rsidP="00A85F52">
      <w:pPr>
        <w:pStyle w:val="Heading3"/>
        <w:rPr>
          <w:lang w:eastAsia="en-US"/>
        </w:rPr>
      </w:pPr>
      <w:bookmarkStart w:id="27" w:name="_Toc38119422"/>
      <w:r>
        <w:rPr>
          <w:lang w:val="sr-Cyrl-RS" w:eastAsia="en-US"/>
        </w:rPr>
        <w:lastRenderedPageBreak/>
        <w:t xml:space="preserve">Заједничка процена исхода </w:t>
      </w:r>
      <w:bookmarkEnd w:id="27"/>
      <w:r w:rsidR="00E34B09">
        <w:rPr>
          <w:lang w:val="sr-Cyrl-RS" w:eastAsia="en-US"/>
        </w:rPr>
        <w:t>образовног програма</w:t>
      </w:r>
      <w:r w:rsidR="00A85F52">
        <w:rPr>
          <w:lang w:eastAsia="en-US"/>
        </w:rPr>
        <w:t xml:space="preserve"> </w:t>
      </w:r>
    </w:p>
    <w:p w14:paraId="497983B2" w14:textId="5EF20D24" w:rsidR="00404352" w:rsidRPr="00732985" w:rsidRDefault="00CC3FE6" w:rsidP="00404352">
      <w:pPr>
        <w:pStyle w:val="PlancoStandard"/>
        <w:rPr>
          <w:lang w:val="en-GB"/>
        </w:rPr>
      </w:pPr>
      <w:r>
        <w:rPr>
          <w:lang w:val="sr-Cyrl-RS"/>
        </w:rPr>
        <w:t xml:space="preserve">У складу са општим регулативама о спровођењу испита </w:t>
      </w:r>
      <w:r w:rsidR="00E34B09">
        <w:rPr>
          <w:lang w:val="sr-Cyrl-RS"/>
        </w:rPr>
        <w:t>руководство</w:t>
      </w:r>
      <w:r>
        <w:rPr>
          <w:lang w:val="sr-Cyrl-RS"/>
        </w:rPr>
        <w:t xml:space="preserve"> ИСОО поставља тим за развој процене. Чланови тима </w:t>
      </w:r>
      <w:r w:rsidR="00E34B09">
        <w:rPr>
          <w:lang w:val="sr-Cyrl-RS"/>
        </w:rPr>
        <w:t>би требало да чине и</w:t>
      </w:r>
      <w:r>
        <w:rPr>
          <w:lang w:val="sr-Cyrl-RS"/>
        </w:rPr>
        <w:t xml:space="preserve"> мена</w:t>
      </w:r>
      <w:r w:rsidR="00300108">
        <w:rPr>
          <w:lang w:val="sr-Cyrl-RS"/>
        </w:rPr>
        <w:t>џе</w:t>
      </w:r>
      <w:r>
        <w:rPr>
          <w:lang w:val="sr-Cyrl-RS"/>
        </w:rPr>
        <w:t>р</w:t>
      </w:r>
      <w:r w:rsidR="00300108">
        <w:rPr>
          <w:lang w:val="sr-Cyrl-RS"/>
        </w:rPr>
        <w:t>и</w:t>
      </w:r>
      <w:r>
        <w:rPr>
          <w:lang w:val="sr-Cyrl-RS"/>
        </w:rPr>
        <w:t xml:space="preserve"> и наставници са исцрпним познавањем професионалн</w:t>
      </w:r>
      <w:r w:rsidR="00300108">
        <w:rPr>
          <w:lang w:val="sr-Cyrl-RS"/>
        </w:rPr>
        <w:t>их вештина одређеног занимања.</w:t>
      </w:r>
    </w:p>
    <w:p w14:paraId="31692EB9" w14:textId="7E9F4DF9" w:rsidR="00B0159C" w:rsidRDefault="00AD3939" w:rsidP="00404352">
      <w:pPr>
        <w:pStyle w:val="PlancoStandard"/>
        <w:rPr>
          <w:lang w:val="en-GB"/>
        </w:rPr>
      </w:pPr>
      <w:r>
        <w:rPr>
          <w:lang w:val="sr-Cyrl-RS"/>
        </w:rPr>
        <w:t xml:space="preserve">Наставник практичне наставе </w:t>
      </w:r>
      <w:r w:rsidR="000B74AD">
        <w:rPr>
          <w:lang w:val="sr-Cyrl-RS"/>
        </w:rPr>
        <w:t xml:space="preserve">или стручних предмета </w:t>
      </w:r>
      <w:r>
        <w:rPr>
          <w:lang w:val="sr-Cyrl-RS"/>
        </w:rPr>
        <w:t xml:space="preserve">из ИСОО укључен у програм </w:t>
      </w:r>
      <w:r w:rsidR="00952B7F">
        <w:rPr>
          <w:lang w:val="sr-Cyrl-RS"/>
        </w:rPr>
        <w:t>кооперативно</w:t>
      </w:r>
      <w:r>
        <w:rPr>
          <w:lang w:val="sr-Cyrl-RS"/>
        </w:rPr>
        <w:t>г образовања, инструктор из предузећа и искуснији радник у предузећу партнеру треба</w:t>
      </w:r>
      <w:r w:rsidR="000B74AD">
        <w:rPr>
          <w:lang w:val="sr-Cyrl-RS"/>
        </w:rPr>
        <w:t>ло би</w:t>
      </w:r>
      <w:r>
        <w:rPr>
          <w:lang w:val="sr-Cyrl-RS"/>
        </w:rPr>
        <w:t xml:space="preserve"> да буду део комисије за процену. Свакако </w:t>
      </w:r>
      <w:r w:rsidR="000B74AD">
        <w:rPr>
          <w:lang w:val="sr-Cyrl-RS"/>
        </w:rPr>
        <w:t xml:space="preserve">је добро </w:t>
      </w:r>
      <w:r>
        <w:rPr>
          <w:lang w:val="sr-Cyrl-RS"/>
        </w:rPr>
        <w:t>проверити да ли професионално удружење може да уступи експерта из области да се прикључи процени у оквиру</w:t>
      </w:r>
      <w:r w:rsidR="00E34B09">
        <w:rPr>
          <w:lang w:val="sr-Cyrl-RS"/>
        </w:rPr>
        <w:t xml:space="preserve"> програма дуалног или кооперативног образовања</w:t>
      </w:r>
      <w:r>
        <w:rPr>
          <w:lang w:val="sr-Cyrl-RS"/>
        </w:rPr>
        <w:t>.</w:t>
      </w:r>
      <w:r w:rsidR="00B0159C">
        <w:rPr>
          <w:lang w:val="en-GB"/>
        </w:rPr>
        <w:t xml:space="preserve">  </w:t>
      </w:r>
    </w:p>
    <w:p w14:paraId="771D4AF3" w14:textId="3C57FFC3" w:rsidR="00404352" w:rsidRPr="00732985" w:rsidRDefault="00AD3939" w:rsidP="00404352">
      <w:pPr>
        <w:pStyle w:val="PlancoStandard"/>
        <w:rPr>
          <w:lang w:val="en-GB"/>
        </w:rPr>
      </w:pPr>
      <w:r>
        <w:rPr>
          <w:lang w:val="sr-Cyrl-RS"/>
        </w:rPr>
        <w:t xml:space="preserve">На основу производа представљених од стране компанија, тим </w:t>
      </w:r>
      <w:r w:rsidR="00BB61D2">
        <w:rPr>
          <w:lang w:val="sr-Cyrl-RS"/>
        </w:rPr>
        <w:t>за развој процене одабира јединице</w:t>
      </w:r>
      <w:r>
        <w:rPr>
          <w:lang w:val="sr-Cyrl-RS"/>
        </w:rPr>
        <w:t xml:space="preserve"> прикладне за развој процене</w:t>
      </w:r>
      <w:r w:rsidR="00BB61D2">
        <w:rPr>
          <w:lang w:val="sr-Cyrl-RS"/>
        </w:rPr>
        <w:t>, а који су у складу са форматом представљеним ученицима раније. Практична провера и процена садржи објашњење процене у договореном формату, спецификацију (нпр. техничке цртеже) тест производа или услуге који се израђују у оквиру практичне пр</w:t>
      </w:r>
      <w:r w:rsidR="00300108">
        <w:rPr>
          <w:lang w:val="sr-Cyrl-RS"/>
        </w:rPr>
        <w:t>оцене.</w:t>
      </w:r>
    </w:p>
    <w:p w14:paraId="71ECE139" w14:textId="05EA5BB5" w:rsidR="00DA0A4A" w:rsidRPr="00440093" w:rsidRDefault="000B74AD" w:rsidP="00DA0A4A">
      <w:pPr>
        <w:pStyle w:val="PlancoStandard"/>
        <w:spacing w:after="0"/>
        <w:rPr>
          <w:color w:val="C00000"/>
        </w:rPr>
      </w:pPr>
      <w:r>
        <w:rPr>
          <w:color w:val="C00000"/>
          <w:lang w:val="sr-Cyrl-RS"/>
        </w:rPr>
        <w:t>Напомена</w:t>
      </w:r>
      <w:r w:rsidR="00BB61D2">
        <w:rPr>
          <w:color w:val="C00000"/>
          <w:lang w:val="sr-Cyrl-RS"/>
        </w:rPr>
        <w:t>:</w:t>
      </w:r>
      <w:r w:rsidR="00983090">
        <w:rPr>
          <w:color w:val="C00000"/>
          <w:lang w:val="sr-Cyrl-RS"/>
        </w:rPr>
        <w:t xml:space="preserve"> Специфична саветодавна подршка у складу са потребама израженим у предлогу пројекта може бити опредељена.</w:t>
      </w:r>
    </w:p>
    <w:p w14:paraId="4063B490" w14:textId="77777777" w:rsidR="00A85F52" w:rsidRPr="00440093" w:rsidRDefault="00A85F52" w:rsidP="00DC4EA8">
      <w:pPr>
        <w:pStyle w:val="PlancoStandard"/>
      </w:pPr>
    </w:p>
    <w:p w14:paraId="4C12C603" w14:textId="7082E971" w:rsidR="007719DA" w:rsidRPr="007719DA" w:rsidRDefault="00AD3939" w:rsidP="007719DA">
      <w:pPr>
        <w:pStyle w:val="Heading3"/>
        <w:rPr>
          <w:lang w:eastAsia="en-US"/>
        </w:rPr>
      </w:pPr>
      <w:bookmarkStart w:id="28" w:name="_Toc38119423"/>
      <w:bookmarkStart w:id="29" w:name="_Toc425421473"/>
      <w:r>
        <w:rPr>
          <w:lang w:val="sr-Cyrl-RS" w:eastAsia="en-US"/>
        </w:rPr>
        <w:t>Формална сертификација квалифик</w:t>
      </w:r>
      <w:r w:rsidR="00983090">
        <w:rPr>
          <w:lang w:val="sr-Cyrl-RS" w:eastAsia="en-US"/>
        </w:rPr>
        <w:t>а</w:t>
      </w:r>
      <w:r>
        <w:rPr>
          <w:lang w:val="sr-Cyrl-RS" w:eastAsia="en-US"/>
        </w:rPr>
        <w:t>ције</w:t>
      </w:r>
      <w:bookmarkEnd w:id="28"/>
    </w:p>
    <w:p w14:paraId="0F4BD647" w14:textId="147AA98B" w:rsidR="00440093" w:rsidRPr="00440093" w:rsidRDefault="00AD3939" w:rsidP="007719DA">
      <w:pPr>
        <w:pStyle w:val="PlancoStandard"/>
        <w:rPr>
          <w:lang w:val="en-GB"/>
        </w:rPr>
      </w:pPr>
      <w:r>
        <w:rPr>
          <w:lang w:val="sr-Cyrl-RS"/>
        </w:rPr>
        <w:t>Сваки полазник добија сертификат у складу са одговарајућом националном регулативом. Копије сертификата треба доставити Фонду (РЧФ) као доказ о</w:t>
      </w:r>
      <w:r w:rsidR="00300108">
        <w:rPr>
          <w:lang w:val="sr-Cyrl-RS"/>
        </w:rPr>
        <w:t xml:space="preserve"> успешно завршеном </w:t>
      </w:r>
      <w:r w:rsidR="00E34B09">
        <w:rPr>
          <w:lang w:val="sr-Cyrl-RS"/>
        </w:rPr>
        <w:t xml:space="preserve">образовном </w:t>
      </w:r>
      <w:r w:rsidR="00300108">
        <w:rPr>
          <w:lang w:val="sr-Cyrl-RS"/>
        </w:rPr>
        <w:t>програму.</w:t>
      </w:r>
      <w:bookmarkEnd w:id="0"/>
      <w:bookmarkEnd w:id="29"/>
    </w:p>
    <w:sectPr w:rsidR="00440093" w:rsidRPr="00440093" w:rsidSect="008A156F">
      <w:headerReference w:type="default" r:id="rId8"/>
      <w:footerReference w:type="default" r:id="rId9"/>
      <w:pgSz w:w="11906" w:h="16838" w:code="9"/>
      <w:pgMar w:top="1934" w:right="1440" w:bottom="1440" w:left="1440" w:header="624" w:footer="839" w:gutter="0"/>
      <w:pgBorders w:offsetFrom="page">
        <w:top w:val="single" w:sz="6" w:space="24" w:color="FFFFFF" w:themeColor="background1"/>
        <w:left w:val="single" w:sz="6" w:space="24" w:color="FFFFFF" w:themeColor="background1"/>
        <w:bottom w:val="single" w:sz="6" w:space="24" w:color="FFFFFF" w:themeColor="background1"/>
        <w:right w:val="single" w:sz="6" w:space="24" w:color="FFFFFF" w:themeColor="background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1D8B9" w14:textId="77777777" w:rsidR="00E149E9" w:rsidRDefault="00E149E9" w:rsidP="00C70F8E">
      <w:r>
        <w:separator/>
      </w:r>
    </w:p>
  </w:endnote>
  <w:endnote w:type="continuationSeparator" w:id="0">
    <w:p w14:paraId="2AF2D90A" w14:textId="77777777" w:rsidR="00E149E9" w:rsidRDefault="00E149E9" w:rsidP="00C7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979426"/>
      <w:docPartObj>
        <w:docPartGallery w:val="Page Numbers (Bottom of Page)"/>
        <w:docPartUnique/>
      </w:docPartObj>
    </w:sdtPr>
    <w:sdtEndPr/>
    <w:sdtContent>
      <w:p w14:paraId="22341BC1" w14:textId="3A25BB34" w:rsidR="0030479F" w:rsidRPr="000D6550" w:rsidRDefault="004B4E34" w:rsidP="00C80357">
        <w:pPr>
          <w:pStyle w:val="Footer"/>
          <w:tabs>
            <w:tab w:val="clear" w:pos="4536"/>
            <w:tab w:val="clear" w:pos="9072"/>
            <w:tab w:val="right" w:pos="8505"/>
          </w:tabs>
          <w:ind w:right="-285"/>
          <w:rPr>
            <w:rFonts w:ascii="Arial" w:hAnsi="Arial" w:cs="Arial"/>
            <w:sz w:val="18"/>
            <w:szCs w:val="18"/>
          </w:rPr>
        </w:pPr>
        <w:r w:rsidRPr="004B4E34">
          <w:rPr>
            <w:rFonts w:ascii="Arial" w:hAnsi="Arial" w:cs="Arial"/>
            <w:sz w:val="18"/>
            <w:szCs w:val="18"/>
          </w:rPr>
          <mc:AlternateContent>
            <mc:Choice Requires="wps">
              <w:drawing>
                <wp:anchor distT="0" distB="0" distL="114300" distR="114300" simplePos="0" relativeHeight="251665408" behindDoc="0" locked="0" layoutInCell="1" allowOverlap="1" wp14:anchorId="52DA20B1" wp14:editId="33A1200A">
                  <wp:simplePos x="0" y="0"/>
                  <wp:positionH relativeFrom="column">
                    <wp:posOffset>2997200</wp:posOffset>
                  </wp:positionH>
                  <wp:positionV relativeFrom="paragraph">
                    <wp:posOffset>-13970</wp:posOffset>
                  </wp:positionV>
                  <wp:extent cx="1824990" cy="3333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24990" cy="333375"/>
                          </a:xfrm>
                          <a:prstGeom prst="rect">
                            <a:avLst/>
                          </a:prstGeom>
                          <a:noFill/>
                          <a:ln w="6350">
                            <a:noFill/>
                          </a:ln>
                        </wps:spPr>
                        <wps:txbx>
                          <w:txbxContent>
                            <w:p w14:paraId="77520E46" w14:textId="77777777" w:rsidR="004B4E34" w:rsidRPr="00791D09" w:rsidRDefault="004B4E34" w:rsidP="004B4E34">
                              <w:pPr>
                                <w:rPr>
                                  <w:rFonts w:ascii="Myriad Pro" w:hAnsi="Myriad Pro"/>
                                  <w:color w:val="808080" w:themeColor="background1" w:themeShade="80"/>
                                  <w:sz w:val="18"/>
                                  <w:szCs w:val="18"/>
                                </w:rPr>
                              </w:pPr>
                              <w:r w:rsidRPr="00791D09">
                                <w:rPr>
                                  <w:rFonts w:ascii="Myriad Pro" w:hAnsi="Myriad Pro"/>
                                  <w:color w:val="808080" w:themeColor="background1" w:themeShade="80"/>
                                  <w:sz w:val="18"/>
                                  <w:szCs w:val="18"/>
                                </w:rPr>
                                <w:t>www.rcf-wb6.org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A20B1" id="_x0000_t202" coordsize="21600,21600" o:spt="202" path="m,l,21600r21600,l21600,xe">
                  <v:stroke joinstyle="miter"/>
                  <v:path gradientshapeok="t" o:connecttype="rect"/>
                </v:shapetype>
                <v:shape id="Text Box 36" o:spid="_x0000_s1026" type="#_x0000_t202" style="position:absolute;left:0;text-align:left;margin-left:236pt;margin-top:-1.1pt;width:143.7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" filled="f" stroked="f" strokeweight=".5pt">
                  <v:textbox>
                    <w:txbxContent>
                      <w:p w14:paraId="77520E46" w14:textId="77777777" w:rsidR="004B4E34" w:rsidRPr="00791D09" w:rsidRDefault="004B4E34" w:rsidP="004B4E34">
                        <w:pPr>
                          <w:rPr>
                            <w:rFonts w:ascii="Myriad Pro" w:hAnsi="Myriad Pro"/>
                            <w:color w:val="808080" w:themeColor="background1" w:themeShade="80"/>
                            <w:sz w:val="18"/>
                            <w:szCs w:val="18"/>
                          </w:rPr>
                        </w:pPr>
                        <w:r w:rsidRPr="00791D09">
                          <w:rPr>
                            <w:rFonts w:ascii="Myriad Pro" w:hAnsi="Myriad Pro"/>
                            <w:color w:val="808080" w:themeColor="background1" w:themeShade="80"/>
                            <w:sz w:val="18"/>
                            <w:szCs w:val="18"/>
                          </w:rPr>
                          <w:t>www.rcf-wb6.org</w:t>
                        </w:r>
                      </w:p>
                    </w:txbxContent>
                  </v:textbox>
                </v:shape>
              </w:pict>
            </mc:Fallback>
          </mc:AlternateContent>
        </w:r>
        <w:r w:rsidRPr="004B4E34">
          <w:rPr>
            <w:rFonts w:ascii="Arial" w:hAnsi="Arial" w:cs="Arial"/>
            <w:sz w:val="18"/>
            <w:szCs w:val="18"/>
          </w:rPr>
          <mc:AlternateContent>
            <mc:Choice Requires="wps">
              <w:drawing>
                <wp:anchor distT="0" distB="0" distL="114300" distR="114300" simplePos="0" relativeHeight="251664384" behindDoc="0" locked="0" layoutInCell="1" allowOverlap="1" wp14:anchorId="67930F81" wp14:editId="033C193E">
                  <wp:simplePos x="0" y="0"/>
                  <wp:positionH relativeFrom="column">
                    <wp:posOffset>897890</wp:posOffset>
                  </wp:positionH>
                  <wp:positionV relativeFrom="paragraph">
                    <wp:posOffset>-24765</wp:posOffset>
                  </wp:positionV>
                  <wp:extent cx="1729740" cy="33337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29740" cy="333375"/>
                          </a:xfrm>
                          <a:prstGeom prst="rect">
                            <a:avLst/>
                          </a:prstGeom>
                          <a:noFill/>
                          <a:ln w="6350">
                            <a:noFill/>
                          </a:ln>
                        </wps:spPr>
                        <wps:txbx>
                          <w:txbxContent>
                            <w:p w14:paraId="122FA4C1" w14:textId="77777777" w:rsidR="004B4E34" w:rsidRPr="007824BC" w:rsidRDefault="004B4E34" w:rsidP="004B4E34">
                              <w:pPr>
                                <w:jc w:val="right"/>
                                <w:rPr>
                                  <w:rFonts w:ascii="Myriad Pro" w:hAnsi="Myriad Pro"/>
                                  <w:color w:val="808080" w:themeColor="background1" w:themeShade="80"/>
                                  <w:sz w:val="18"/>
                                  <w:szCs w:val="18"/>
                                </w:rPr>
                              </w:pPr>
                              <w:hyperlink r:id="rId1" w:tgtFrame="_blank" w:history="1">
                                <w:r w:rsidRPr="007824BC">
                                  <w:rPr>
                                    <w:rStyle w:val="Caption"/>
                                    <w:rFonts w:ascii="Myriad Pro" w:hAnsi="Myriad Pro"/>
                                    <w:color w:val="808080" w:themeColor="background1" w:themeShade="80"/>
                                    <w:szCs w:val="18"/>
                                  </w:rPr>
                                  <w:t>info@rcf-wb6.org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30F81" id="Text Box 35" o:spid="_x0000_s1027" type="#_x0000_t202" style="position:absolute;left:0;text-align:left;margin-left:70.7pt;margin-top:-1.95pt;width:136.2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" filled="f" stroked="f" strokeweight=".5pt">
                  <v:textbox>
                    <w:txbxContent>
                      <w:p w14:paraId="122FA4C1" w14:textId="77777777" w:rsidR="004B4E34" w:rsidRPr="007824BC" w:rsidRDefault="004B4E34" w:rsidP="004B4E34">
                        <w:pPr>
                          <w:jc w:val="right"/>
                          <w:rPr>
                            <w:rFonts w:ascii="Myriad Pro" w:hAnsi="Myriad Pro"/>
                            <w:color w:val="808080" w:themeColor="background1" w:themeShade="80"/>
                            <w:sz w:val="18"/>
                            <w:szCs w:val="18"/>
                          </w:rPr>
                        </w:pPr>
                        <w:hyperlink r:id="rId2" w:tgtFrame="_blank" w:history="1">
                          <w:r w:rsidRPr="007824BC">
                            <w:rPr>
                              <w:rStyle w:val="Caption"/>
                              <w:rFonts w:ascii="Myriad Pro" w:hAnsi="Myriad Pro"/>
                              <w:color w:val="808080" w:themeColor="background1" w:themeShade="80"/>
                              <w:szCs w:val="18"/>
                            </w:rPr>
                            <w:t>info@rcf-wb6.org</w:t>
                          </w:r>
                        </w:hyperlink>
                      </w:p>
                    </w:txbxContent>
                  </v:textbox>
                </v:shape>
              </w:pict>
            </mc:Fallback>
          </mc:AlternateContent>
        </w:r>
        <w:r w:rsidRPr="004B4E34">
          <w:rPr>
            <w:rFonts w:ascii="Arial" w:hAnsi="Arial" w:cs="Arial"/>
            <w:sz w:val="18"/>
            <w:szCs w:val="18"/>
          </w:rPr>
          <mc:AlternateContent>
            <mc:Choice Requires="wpg">
              <w:drawing>
                <wp:anchor distT="0" distB="0" distL="114300" distR="114300" simplePos="0" relativeHeight="251663360" behindDoc="0" locked="0" layoutInCell="1" allowOverlap="1" wp14:anchorId="7E195F13" wp14:editId="63B5C7AB">
                  <wp:simplePos x="0" y="0"/>
                  <wp:positionH relativeFrom="column">
                    <wp:posOffset>2786352</wp:posOffset>
                  </wp:positionH>
                  <wp:positionV relativeFrom="paragraph">
                    <wp:posOffset>-31805</wp:posOffset>
                  </wp:positionV>
                  <wp:extent cx="46990" cy="258445"/>
                  <wp:effectExtent l="0" t="0" r="0" b="8255"/>
                  <wp:wrapNone/>
                  <wp:docPr id="29" name="Group 29"/>
                  <wp:cNvGraphicFramePr/>
                  <a:graphic xmlns:a="http://schemas.openxmlformats.org/drawingml/2006/main">
                    <a:graphicData uri="http://schemas.microsoft.com/office/word/2010/wordprocessingGroup">
                      <wpg:wgp>
                        <wpg:cNvGrpSpPr/>
                        <wpg:grpSpPr>
                          <a:xfrm>
                            <a:off x="0" y="0"/>
                            <a:ext cx="46990" cy="258445"/>
                            <a:chOff x="0" y="0"/>
                            <a:chExt cx="47624" cy="259079"/>
                          </a:xfrm>
                        </wpg:grpSpPr>
                        <wps:wsp>
                          <wps:cNvPr id="30" name="Straight Connector 30"/>
                          <wps:cNvCnPr/>
                          <wps:spPr>
                            <a:xfrm>
                              <a:off x="22860" y="1905"/>
                              <a:ext cx="0" cy="245059"/>
                            </a:xfrm>
                            <a:prstGeom prst="line">
                              <a:avLst/>
                            </a:prstGeom>
                            <a:ln w="19050">
                              <a:solidFill>
                                <a:srgbClr val="00A7E0"/>
                              </a:solidFill>
                            </a:ln>
                          </wps:spPr>
                          <wps:style>
                            <a:lnRef idx="1">
                              <a:schemeClr val="accent1"/>
                            </a:lnRef>
                            <a:fillRef idx="0">
                              <a:schemeClr val="accent1"/>
                            </a:fillRef>
                            <a:effectRef idx="0">
                              <a:schemeClr val="accent1"/>
                            </a:effectRef>
                            <a:fontRef idx="minor">
                              <a:schemeClr val="tx1"/>
                            </a:fontRef>
                          </wps:style>
                          <wps:bodyPr/>
                        </wps:wsp>
                        <wps:wsp>
                          <wps:cNvPr id="31" name="Oval 31"/>
                          <wps:cNvSpPr/>
                          <wps:spPr>
                            <a:xfrm>
                              <a:off x="0" y="0"/>
                              <a:ext cx="45085" cy="45085"/>
                            </a:xfrm>
                            <a:prstGeom prst="ellipse">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0" y="72390"/>
                              <a:ext cx="45719" cy="45719"/>
                            </a:xfrm>
                            <a:prstGeom prst="ellipse">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1905" y="142875"/>
                              <a:ext cx="45719" cy="45719"/>
                            </a:xfrm>
                            <a:prstGeom prst="ellipse">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1905" y="213360"/>
                              <a:ext cx="45719" cy="45719"/>
                            </a:xfrm>
                            <a:prstGeom prst="ellipse">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9B2C91" id="Group 29" o:spid="_x0000_s1026" style="position:absolute;margin-left:219.4pt;margin-top:-2.5pt;width:3.7pt;height:20.35pt;z-index:251663360" coordsize="47624,25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">
                  <v:line id="Straight Connector 30" o:spid="_x0000_s1027" style="position:absolute;visibility:visible;mso-wrap-style:square" from="22860,1905" to="22860,246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" strokecolor="#00a7e0" strokeweight="1.5pt"/>
                  <v:oval id="Oval 31" o:spid="_x0000_s1028" style="position:absolute;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" fillcolor="#00a7e0" stroked="f" strokeweight="2pt"/>
                  <v:oval id="Oval 32" o:spid="_x0000_s1029" style="position:absolute;top:72390;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" fillcolor="#00a7e0" stroked="f" strokeweight="2pt"/>
                  <v:oval id="Oval 33" o:spid="_x0000_s1030" style="position:absolute;left:1905;top:142875;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" fillcolor="#00a7e0" stroked="f" strokeweight="2pt"/>
                  <v:oval id="Oval 34" o:spid="_x0000_s1031" style="position:absolute;left:1905;top:213360;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" fillcolor="#00a7e0" stroked="f" strokeweight="2pt"/>
                </v:group>
              </w:pict>
            </mc:Fallback>
          </mc:AlternateContent>
        </w:r>
        <w:r w:rsidR="0030479F" w:rsidRPr="000D6550">
          <w:rPr>
            <w:rFonts w:ascii="Arial" w:hAnsi="Arial" w:cs="Arial"/>
            <w:sz w:val="18"/>
            <w:szCs w:val="18"/>
          </w:rPr>
          <w:tab/>
        </w:r>
        <w:r w:rsidR="0030479F" w:rsidRPr="000D6550">
          <w:rPr>
            <w:rFonts w:ascii="Arial" w:hAnsi="Arial" w:cs="Arial"/>
            <w:sz w:val="18"/>
            <w:szCs w:val="18"/>
          </w:rPr>
          <w:t xml:space="preserve">| </w:t>
        </w:r>
        <w:r w:rsidR="0030479F" w:rsidRPr="000D6550">
          <w:rPr>
            <w:rFonts w:ascii="Arial" w:hAnsi="Arial" w:cs="Arial"/>
            <w:sz w:val="18"/>
            <w:szCs w:val="18"/>
          </w:rPr>
          <w:fldChar w:fldCharType="begin"/>
        </w:r>
        <w:r w:rsidR="0030479F" w:rsidRPr="000D6550">
          <w:rPr>
            <w:rFonts w:ascii="Arial" w:hAnsi="Arial" w:cs="Arial"/>
            <w:sz w:val="18"/>
            <w:szCs w:val="18"/>
          </w:rPr>
          <w:instrText xml:space="preserve"> PAGE   \* MERGEFORMAT </w:instrText>
        </w:r>
        <w:r w:rsidR="0030479F" w:rsidRPr="000D6550">
          <w:rPr>
            <w:rFonts w:ascii="Arial" w:hAnsi="Arial" w:cs="Arial"/>
            <w:sz w:val="18"/>
            <w:szCs w:val="18"/>
          </w:rPr>
          <w:fldChar w:fldCharType="separate"/>
        </w:r>
        <w:r w:rsidR="0030479F">
          <w:rPr>
            <w:rFonts w:ascii="Arial" w:hAnsi="Arial" w:cs="Arial"/>
            <w:noProof/>
            <w:sz w:val="18"/>
            <w:szCs w:val="18"/>
          </w:rPr>
          <w:t>19</w:t>
        </w:r>
        <w:r w:rsidR="0030479F" w:rsidRPr="000D6550">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780BF" w14:textId="77777777" w:rsidR="00E149E9" w:rsidRDefault="00E149E9" w:rsidP="00C70F8E">
      <w:r>
        <w:separator/>
      </w:r>
    </w:p>
  </w:footnote>
  <w:footnote w:type="continuationSeparator" w:id="0">
    <w:p w14:paraId="05719865" w14:textId="77777777" w:rsidR="00E149E9" w:rsidRDefault="00E149E9" w:rsidP="00C70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E1D" w14:textId="5FB5AE43" w:rsidR="0030479F" w:rsidRPr="0030479F" w:rsidRDefault="008A156F" w:rsidP="00582EC0">
    <w:pPr>
      <w:pStyle w:val="Header"/>
      <w:rPr>
        <w:b/>
        <w:bCs/>
        <w:lang w:val="sr-Cyrl-RS"/>
      </w:rPr>
    </w:pPr>
    <w:r w:rsidRPr="008A156F">
      <w:rPr>
        <w:b/>
        <w:bCs/>
        <w:lang w:val="sr-Cyrl-RS"/>
      </w:rPr>
      <mc:AlternateContent>
        <mc:Choice Requires="wps">
          <w:drawing>
            <wp:anchor distT="0" distB="0" distL="114300" distR="114300" simplePos="0" relativeHeight="251659264" behindDoc="0" locked="0" layoutInCell="1" allowOverlap="1" wp14:anchorId="2A3725F7" wp14:editId="0C16DA59">
              <wp:simplePos x="0" y="0"/>
              <wp:positionH relativeFrom="page">
                <wp:posOffset>635</wp:posOffset>
              </wp:positionH>
              <wp:positionV relativeFrom="paragraph">
                <wp:posOffset>-13970</wp:posOffset>
              </wp:positionV>
              <wp:extent cx="1543050" cy="469265"/>
              <wp:effectExtent l="0" t="0" r="0" b="6985"/>
              <wp:wrapNone/>
              <wp:docPr id="4" name="Rectangle 4"/>
              <wp:cNvGraphicFramePr/>
              <a:graphic xmlns:a="http://schemas.openxmlformats.org/drawingml/2006/main">
                <a:graphicData uri="http://schemas.microsoft.com/office/word/2010/wordprocessingShape">
                  <wps:wsp>
                    <wps:cNvSpPr/>
                    <wps:spPr>
                      <a:xfrm>
                        <a:off x="0" y="0"/>
                        <a:ext cx="1543050" cy="469265"/>
                      </a:xfrm>
                      <a:prstGeom prst="rect">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91692" id="Rectangle 4" o:spid="_x0000_s1026" style="position:absolute;margin-left:.05pt;margin-top:-1.1pt;width:121.5pt;height:3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" fillcolor="#00a7e0" stroked="f" strokeweight="2pt">
              <w10:wrap anchorx="page"/>
            </v:rect>
          </w:pict>
        </mc:Fallback>
      </mc:AlternateContent>
    </w:r>
    <w:r w:rsidRPr="008A156F">
      <w:rPr>
        <w:b/>
        <w:bCs/>
        <w:lang w:val="sr-Cyrl-RS"/>
      </w:rPr>
      <w:drawing>
        <wp:anchor distT="0" distB="0" distL="114300" distR="114300" simplePos="0" relativeHeight="251660288" behindDoc="1" locked="0" layoutInCell="1" allowOverlap="1" wp14:anchorId="5691AC67" wp14:editId="3B42C89C">
          <wp:simplePos x="0" y="0"/>
          <wp:positionH relativeFrom="column">
            <wp:posOffset>847090</wp:posOffset>
          </wp:positionH>
          <wp:positionV relativeFrom="paragraph">
            <wp:posOffset>-33020</wp:posOffset>
          </wp:positionV>
          <wp:extent cx="3608070" cy="495935"/>
          <wp:effectExtent l="0" t="0" r="0" b="0"/>
          <wp:wrapNone/>
          <wp:docPr id="10" name="Picture 10"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608070" cy="495935"/>
                  </a:xfrm>
                  <a:prstGeom prst="rect">
                    <a:avLst/>
                  </a:prstGeom>
                </pic:spPr>
              </pic:pic>
            </a:graphicData>
          </a:graphic>
          <wp14:sizeRelH relativeFrom="margin">
            <wp14:pctWidth>0</wp14:pctWidth>
          </wp14:sizeRelH>
          <wp14:sizeRelV relativeFrom="margin">
            <wp14:pctHeight>0</wp14:pctHeight>
          </wp14:sizeRelV>
        </wp:anchor>
      </w:drawing>
    </w:r>
    <w:r w:rsidRPr="008A156F">
      <w:rPr>
        <w:b/>
        <w:bCs/>
        <w:lang w:val="sr-Cyrl-RS"/>
      </w:rPr>
      <mc:AlternateContent>
        <mc:Choice Requires="wps">
          <w:drawing>
            <wp:anchor distT="0" distB="0" distL="114300" distR="114300" simplePos="0" relativeHeight="251661312" behindDoc="0" locked="0" layoutInCell="1" allowOverlap="1" wp14:anchorId="03385C7E" wp14:editId="1CE2938A">
              <wp:simplePos x="0" y="0"/>
              <wp:positionH relativeFrom="page">
                <wp:posOffset>6230344</wp:posOffset>
              </wp:positionH>
              <wp:positionV relativeFrom="paragraph">
                <wp:posOffset>15185</wp:posOffset>
              </wp:positionV>
              <wp:extent cx="1543050" cy="469265"/>
              <wp:effectExtent l="0" t="0" r="0" b="6985"/>
              <wp:wrapNone/>
              <wp:docPr id="6" name="Rectangle 6"/>
              <wp:cNvGraphicFramePr/>
              <a:graphic xmlns:a="http://schemas.openxmlformats.org/drawingml/2006/main">
                <a:graphicData uri="http://schemas.microsoft.com/office/word/2010/wordprocessingShape">
                  <wps:wsp>
                    <wps:cNvSpPr/>
                    <wps:spPr>
                      <a:xfrm>
                        <a:off x="0" y="0"/>
                        <a:ext cx="1543050" cy="469265"/>
                      </a:xfrm>
                      <a:prstGeom prst="rect">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E6499" id="Rectangle 6" o:spid="_x0000_s1026" style="position:absolute;margin-left:490.6pt;margin-top:1.2pt;width:121.5pt;height:36.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" fillcolor="#00a7e0"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5E4"/>
    <w:multiLevelType w:val="hybridMultilevel"/>
    <w:tmpl w:val="ECB8F0F6"/>
    <w:lvl w:ilvl="0" w:tplc="A9FC9D96">
      <w:start w:val="1"/>
      <w:numFmt w:val="decimal"/>
      <w:lvlText w:val="%1."/>
      <w:lvlJc w:val="left"/>
      <w:pPr>
        <w:ind w:left="720" w:hanging="360"/>
      </w:pPr>
      <w:rPr>
        <w:rFonts w:hint="default"/>
        <w:lang w:val="en-G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C42674"/>
    <w:multiLevelType w:val="hybridMultilevel"/>
    <w:tmpl w:val="3E664D28"/>
    <w:lvl w:ilvl="0" w:tplc="8FAE9520">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B758CD"/>
    <w:multiLevelType w:val="multilevel"/>
    <w:tmpl w:val="486A91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D9B6CBE"/>
    <w:multiLevelType w:val="hybridMultilevel"/>
    <w:tmpl w:val="069E5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CD3BA8"/>
    <w:multiLevelType w:val="hybridMultilevel"/>
    <w:tmpl w:val="ECB8F0F6"/>
    <w:lvl w:ilvl="0" w:tplc="A9FC9D96">
      <w:start w:val="1"/>
      <w:numFmt w:val="decimal"/>
      <w:lvlText w:val="%1."/>
      <w:lvlJc w:val="left"/>
      <w:pPr>
        <w:ind w:left="720" w:hanging="360"/>
      </w:pPr>
      <w:rPr>
        <w:rFonts w:hint="default"/>
        <w:lang w:val="en-G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F9490A"/>
    <w:multiLevelType w:val="hybridMultilevel"/>
    <w:tmpl w:val="690685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0F5805"/>
    <w:multiLevelType w:val="multilevel"/>
    <w:tmpl w:val="22E2828E"/>
    <w:lvl w:ilvl="0">
      <w:start w:val="1"/>
      <w:numFmt w:val="bullet"/>
      <w:lvlText w:val=""/>
      <w:lvlJc w:val="left"/>
      <w:pPr>
        <w:tabs>
          <w:tab w:val="num" w:pos="720"/>
        </w:tabs>
        <w:ind w:left="720" w:hanging="360"/>
      </w:pPr>
      <w:rPr>
        <w:rFonts w:ascii="Symbol" w:hAnsi="Symbol" w:hint="default"/>
        <w:sz w:val="20"/>
        <w:lang w:val="en-US"/>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heme="minorEastAsia"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D7E98"/>
    <w:multiLevelType w:val="multilevel"/>
    <w:tmpl w:val="EB18BA2C"/>
    <w:lvl w:ilvl="0">
      <w:start w:val="1"/>
      <w:numFmt w:val="decimal"/>
      <w:pStyle w:val="AufzhlungPlanco"/>
      <w:lvlText w:val="%1."/>
      <w:lvlJc w:val="left"/>
      <w:pPr>
        <w:tabs>
          <w:tab w:val="num" w:pos="720"/>
        </w:tabs>
        <w:ind w:left="720" w:hanging="360"/>
      </w:pPr>
      <w:rPr>
        <w:rFonts w:hint="default"/>
        <w:b w:val="0"/>
        <w:bCs/>
        <w:sz w:val="20"/>
        <w:lang w:val="en-US"/>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heme="minorEastAsia"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2018A8"/>
    <w:multiLevelType w:val="multilevel"/>
    <w:tmpl w:val="238069A2"/>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hint="default"/>
        <w:b/>
        <w:bCs w:val="0"/>
      </w:rPr>
    </w:lvl>
    <w:lvl w:ilvl="2">
      <w:start w:val="1"/>
      <w:numFmt w:val="decimal"/>
      <w:pStyle w:val="Heading3"/>
      <w:lvlText w:val="%1.%2.%3"/>
      <w:lvlJc w:val="left"/>
      <w:pPr>
        <w:ind w:left="4406" w:hanging="720"/>
      </w:pPr>
      <w:rPr>
        <w:rFonts w:hint="default"/>
        <w:color w:val="808080" w:themeColor="background1" w:themeShade="80"/>
        <w:sz w:val="20"/>
        <w:szCs w:val="2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304433E"/>
    <w:multiLevelType w:val="multilevel"/>
    <w:tmpl w:val="F1889318"/>
    <w:lvl w:ilvl="0">
      <w:start w:val="1"/>
      <w:numFmt w:val="bullet"/>
      <w:lvlText w:val=""/>
      <w:lvlJc w:val="left"/>
      <w:pPr>
        <w:tabs>
          <w:tab w:val="num" w:pos="720"/>
        </w:tabs>
        <w:ind w:left="720" w:hanging="360"/>
      </w:pPr>
      <w:rPr>
        <w:rFonts w:ascii="Symbol" w:hAnsi="Symbol" w:hint="default"/>
        <w:sz w:val="20"/>
        <w:lang w:val="en-US"/>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heme="minorEastAsia"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EB03D8"/>
    <w:multiLevelType w:val="hybridMultilevel"/>
    <w:tmpl w:val="2AA43C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171C42"/>
    <w:multiLevelType w:val="multilevel"/>
    <w:tmpl w:val="C332C80C"/>
    <w:lvl w:ilvl="0">
      <w:start w:val="1"/>
      <w:numFmt w:val="bullet"/>
      <w:lvlText w:val=""/>
      <w:lvlJc w:val="left"/>
      <w:pPr>
        <w:tabs>
          <w:tab w:val="num" w:pos="720"/>
        </w:tabs>
        <w:ind w:left="720" w:hanging="360"/>
      </w:pPr>
      <w:rPr>
        <w:rFonts w:ascii="Symbol" w:hAnsi="Symbol" w:hint="default"/>
        <w:sz w:val="20"/>
        <w:lang w:val="en-US"/>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heme="minorEastAsia" w:hAnsi="Arial" w:cs="Arial"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A01B67"/>
    <w:multiLevelType w:val="multilevel"/>
    <w:tmpl w:val="F1889318"/>
    <w:lvl w:ilvl="0">
      <w:start w:val="1"/>
      <w:numFmt w:val="bullet"/>
      <w:lvlText w:val=""/>
      <w:lvlJc w:val="left"/>
      <w:pPr>
        <w:tabs>
          <w:tab w:val="num" w:pos="720"/>
        </w:tabs>
        <w:ind w:left="720" w:hanging="360"/>
      </w:pPr>
      <w:rPr>
        <w:rFonts w:ascii="Symbol" w:hAnsi="Symbol" w:hint="default"/>
        <w:sz w:val="20"/>
        <w:lang w:val="en-US"/>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heme="minorEastAsia"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E502A2"/>
    <w:multiLevelType w:val="hybridMultilevel"/>
    <w:tmpl w:val="63506DE4"/>
    <w:lvl w:ilvl="0" w:tplc="191E1CB6">
      <w:start w:val="1"/>
      <w:numFmt w:val="decimal"/>
      <w:pStyle w:val="NumerierungPlanco"/>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DAA0D88"/>
    <w:multiLevelType w:val="multilevel"/>
    <w:tmpl w:val="486A91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602257F"/>
    <w:multiLevelType w:val="multilevel"/>
    <w:tmpl w:val="58F65BF8"/>
    <w:lvl w:ilvl="0">
      <w:start w:val="1"/>
      <w:numFmt w:val="decimal"/>
      <w:pStyle w:val="1Planco"/>
      <w:lvlText w:val="%1"/>
      <w:lvlJc w:val="left"/>
      <w:pPr>
        <w:ind w:left="432" w:hanging="432"/>
      </w:pPr>
    </w:lvl>
    <w:lvl w:ilvl="1">
      <w:start w:val="1"/>
      <w:numFmt w:val="decimal"/>
      <w:pStyle w:val="2Planco"/>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6E51CF0"/>
    <w:multiLevelType w:val="hybridMultilevel"/>
    <w:tmpl w:val="69AAF5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0D18C2"/>
    <w:multiLevelType w:val="multilevel"/>
    <w:tmpl w:val="DA347846"/>
    <w:lvl w:ilvl="0">
      <w:start w:val="1"/>
      <w:numFmt w:val="bullet"/>
      <w:lvlText w:val=""/>
      <w:lvlJc w:val="left"/>
      <w:pPr>
        <w:tabs>
          <w:tab w:val="num" w:pos="720"/>
        </w:tabs>
        <w:ind w:left="720" w:hanging="360"/>
      </w:pPr>
      <w:rPr>
        <w:rFonts w:ascii="Symbol" w:hAnsi="Symbol" w:hint="default"/>
        <w:sz w:val="20"/>
        <w:lang w:val="en-US"/>
      </w:rPr>
    </w:lvl>
    <w:lvl w:ilvl="1">
      <w:start w:val="1"/>
      <w:numFmt w:val="bullet"/>
      <w:lvlText w:val=""/>
      <w:lvlJc w:val="left"/>
      <w:pPr>
        <w:tabs>
          <w:tab w:val="num" w:pos="1440"/>
        </w:tabs>
        <w:ind w:left="1440" w:hanging="360"/>
      </w:pPr>
      <w:rPr>
        <w:rFonts w:ascii="Symbol" w:hAnsi="Symbol" w:hint="default"/>
        <w:sz w:val="20"/>
      </w:rPr>
    </w:lvl>
    <w:lvl w:ilvl="2">
      <w:start w:val="4"/>
      <w:numFmt w:val="bullet"/>
      <w:lvlText w:val="-"/>
      <w:lvlJc w:val="left"/>
      <w:pPr>
        <w:ind w:left="2160" w:hanging="360"/>
      </w:pPr>
      <w:rPr>
        <w:rFonts w:ascii="Arial" w:eastAsiaTheme="minorEastAsia"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364228"/>
    <w:multiLevelType w:val="multilevel"/>
    <w:tmpl w:val="5B180DC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B5B3ECC"/>
    <w:multiLevelType w:val="multilevel"/>
    <w:tmpl w:val="0D8625CC"/>
    <w:lvl w:ilvl="0">
      <w:numFmt w:val="bullet"/>
      <w:lvlText w:val="-"/>
      <w:lvlJc w:val="left"/>
      <w:pPr>
        <w:tabs>
          <w:tab w:val="num" w:pos="2850"/>
        </w:tabs>
        <w:ind w:left="2850" w:hanging="360"/>
      </w:pPr>
      <w:rPr>
        <w:rFonts w:ascii="Arial" w:eastAsiaTheme="minorHAnsi" w:hAnsi="Arial" w:cs="Arial" w:hint="default"/>
        <w:color w:val="auto"/>
        <w:sz w:val="22"/>
        <w:szCs w:val="22"/>
        <w:lang w:val="en-US"/>
      </w:rPr>
    </w:lvl>
    <w:lvl w:ilvl="1">
      <w:start w:val="1"/>
      <w:numFmt w:val="bullet"/>
      <w:lvlText w:val="o"/>
      <w:lvlJc w:val="left"/>
      <w:pPr>
        <w:tabs>
          <w:tab w:val="num" w:pos="3570"/>
        </w:tabs>
        <w:ind w:left="3570" w:hanging="360"/>
      </w:pPr>
      <w:rPr>
        <w:rFonts w:ascii="Courier New" w:hAnsi="Courier New" w:hint="default"/>
        <w:sz w:val="20"/>
      </w:rPr>
    </w:lvl>
    <w:lvl w:ilvl="2">
      <w:start w:val="4"/>
      <w:numFmt w:val="bullet"/>
      <w:lvlText w:val="-"/>
      <w:lvlJc w:val="left"/>
      <w:pPr>
        <w:ind w:left="4290" w:hanging="360"/>
      </w:pPr>
      <w:rPr>
        <w:rFonts w:ascii="Arial" w:eastAsiaTheme="minorEastAsia" w:hAnsi="Arial" w:cs="Arial" w:hint="default"/>
      </w:rPr>
    </w:lvl>
    <w:lvl w:ilvl="3" w:tentative="1">
      <w:start w:val="1"/>
      <w:numFmt w:val="bullet"/>
      <w:lvlText w:val=""/>
      <w:lvlJc w:val="left"/>
      <w:pPr>
        <w:tabs>
          <w:tab w:val="num" w:pos="5010"/>
        </w:tabs>
        <w:ind w:left="5010" w:hanging="360"/>
      </w:pPr>
      <w:rPr>
        <w:rFonts w:ascii="Wingdings" w:hAnsi="Wingdings" w:hint="default"/>
        <w:sz w:val="20"/>
      </w:rPr>
    </w:lvl>
    <w:lvl w:ilvl="4" w:tentative="1">
      <w:start w:val="1"/>
      <w:numFmt w:val="bullet"/>
      <w:lvlText w:val=""/>
      <w:lvlJc w:val="left"/>
      <w:pPr>
        <w:tabs>
          <w:tab w:val="num" w:pos="5730"/>
        </w:tabs>
        <w:ind w:left="5730" w:hanging="360"/>
      </w:pPr>
      <w:rPr>
        <w:rFonts w:ascii="Wingdings" w:hAnsi="Wingdings" w:hint="default"/>
        <w:sz w:val="20"/>
      </w:rPr>
    </w:lvl>
    <w:lvl w:ilvl="5" w:tentative="1">
      <w:start w:val="1"/>
      <w:numFmt w:val="bullet"/>
      <w:lvlText w:val=""/>
      <w:lvlJc w:val="left"/>
      <w:pPr>
        <w:tabs>
          <w:tab w:val="num" w:pos="6450"/>
        </w:tabs>
        <w:ind w:left="6450" w:hanging="360"/>
      </w:pPr>
      <w:rPr>
        <w:rFonts w:ascii="Wingdings" w:hAnsi="Wingdings" w:hint="default"/>
        <w:sz w:val="20"/>
      </w:rPr>
    </w:lvl>
    <w:lvl w:ilvl="6" w:tentative="1">
      <w:start w:val="1"/>
      <w:numFmt w:val="bullet"/>
      <w:lvlText w:val=""/>
      <w:lvlJc w:val="left"/>
      <w:pPr>
        <w:tabs>
          <w:tab w:val="num" w:pos="7170"/>
        </w:tabs>
        <w:ind w:left="7170" w:hanging="360"/>
      </w:pPr>
      <w:rPr>
        <w:rFonts w:ascii="Wingdings" w:hAnsi="Wingdings" w:hint="default"/>
        <w:sz w:val="20"/>
      </w:rPr>
    </w:lvl>
    <w:lvl w:ilvl="7" w:tentative="1">
      <w:start w:val="1"/>
      <w:numFmt w:val="bullet"/>
      <w:lvlText w:val=""/>
      <w:lvlJc w:val="left"/>
      <w:pPr>
        <w:tabs>
          <w:tab w:val="num" w:pos="7890"/>
        </w:tabs>
        <w:ind w:left="7890" w:hanging="360"/>
      </w:pPr>
      <w:rPr>
        <w:rFonts w:ascii="Wingdings" w:hAnsi="Wingdings" w:hint="default"/>
        <w:sz w:val="20"/>
      </w:rPr>
    </w:lvl>
    <w:lvl w:ilvl="8" w:tentative="1">
      <w:start w:val="1"/>
      <w:numFmt w:val="bullet"/>
      <w:lvlText w:val=""/>
      <w:lvlJc w:val="left"/>
      <w:pPr>
        <w:tabs>
          <w:tab w:val="num" w:pos="8610"/>
        </w:tabs>
        <w:ind w:left="8610" w:hanging="360"/>
      </w:pPr>
      <w:rPr>
        <w:rFonts w:ascii="Wingdings" w:hAnsi="Wingdings" w:hint="default"/>
        <w:sz w:val="20"/>
      </w:rPr>
    </w:lvl>
  </w:abstractNum>
  <w:abstractNum w:abstractNumId="20" w15:restartNumberingAfterBreak="0">
    <w:nsid w:val="7DB72911"/>
    <w:multiLevelType w:val="multilevel"/>
    <w:tmpl w:val="E692F03A"/>
    <w:lvl w:ilvl="0">
      <w:start w:val="1"/>
      <w:numFmt w:val="decimal"/>
      <w:lvlText w:val="%1."/>
      <w:lvlJc w:val="left"/>
      <w:pPr>
        <w:ind w:left="720" w:hanging="360"/>
      </w:pPr>
      <w:rPr>
        <w:rFonts w:hint="default"/>
      </w:rPr>
    </w:lvl>
    <w:lvl w:ilvl="1">
      <w:numFmt w:val="bullet"/>
      <w:lvlText w:val="•"/>
      <w:lvlJc w:val="left"/>
      <w:pPr>
        <w:ind w:left="720" w:hanging="360"/>
      </w:pPr>
      <w:rPr>
        <w:rFonts w:ascii="Arial" w:eastAsia="MS Mincho"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8"/>
  </w:num>
  <w:num w:numId="3">
    <w:abstractNumId w:val="15"/>
  </w:num>
  <w:num w:numId="4">
    <w:abstractNumId w:val="9"/>
    <w:lvlOverride w:ilvl="0">
      <w:startOverride w:val="1"/>
    </w:lvlOverride>
  </w:num>
  <w:num w:numId="5">
    <w:abstractNumId w:val="0"/>
  </w:num>
  <w:num w:numId="6">
    <w:abstractNumId w:val="20"/>
  </w:num>
  <w:num w:numId="7">
    <w:abstractNumId w:val="2"/>
  </w:num>
  <w:num w:numId="8">
    <w:abstractNumId w:val="13"/>
  </w:num>
  <w:num w:numId="9">
    <w:abstractNumId w:val="13"/>
    <w:lvlOverride w:ilvl="0">
      <w:startOverride w:val="1"/>
    </w:lvlOverride>
  </w:num>
  <w:num w:numId="10">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4"/>
  </w:num>
  <w:num w:numId="24">
    <w:abstractNumId w:val="14"/>
  </w:num>
  <w:num w:numId="25">
    <w:abstractNumId w:val="3"/>
  </w:num>
  <w:num w:numId="26">
    <w:abstractNumId w:val="5"/>
  </w:num>
  <w:num w:numId="27">
    <w:abstractNumId w:val="6"/>
  </w:num>
  <w:num w:numId="28">
    <w:abstractNumId w:val="17"/>
  </w:num>
  <w:num w:numId="29">
    <w:abstractNumId w:val="10"/>
  </w:num>
  <w:num w:numId="30">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50">
      <o:colormru v:ext="edit" colors="#e4261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wN7AwNra0MDEyMrBU0lEKTi0uzszPAykwrgUAeo4e/SwAAAA="/>
  </w:docVars>
  <w:rsids>
    <w:rsidRoot w:val="00134A48"/>
    <w:rsid w:val="00003488"/>
    <w:rsid w:val="00005B4C"/>
    <w:rsid w:val="00006820"/>
    <w:rsid w:val="00006F98"/>
    <w:rsid w:val="00007717"/>
    <w:rsid w:val="000105AC"/>
    <w:rsid w:val="000116D7"/>
    <w:rsid w:val="00013ACB"/>
    <w:rsid w:val="000147D8"/>
    <w:rsid w:val="00014D31"/>
    <w:rsid w:val="00015017"/>
    <w:rsid w:val="00015223"/>
    <w:rsid w:val="000156A1"/>
    <w:rsid w:val="00015BAB"/>
    <w:rsid w:val="000206ED"/>
    <w:rsid w:val="0002134E"/>
    <w:rsid w:val="00021C4F"/>
    <w:rsid w:val="00022725"/>
    <w:rsid w:val="0002318E"/>
    <w:rsid w:val="00023D1F"/>
    <w:rsid w:val="00025AAA"/>
    <w:rsid w:val="00025DE2"/>
    <w:rsid w:val="000269F5"/>
    <w:rsid w:val="00027DF3"/>
    <w:rsid w:val="00030E1D"/>
    <w:rsid w:val="00031A60"/>
    <w:rsid w:val="00032799"/>
    <w:rsid w:val="000327E7"/>
    <w:rsid w:val="00032D52"/>
    <w:rsid w:val="000346CC"/>
    <w:rsid w:val="00034ED0"/>
    <w:rsid w:val="0003529F"/>
    <w:rsid w:val="000367B3"/>
    <w:rsid w:val="000367F8"/>
    <w:rsid w:val="00037991"/>
    <w:rsid w:val="00037DCC"/>
    <w:rsid w:val="0004003B"/>
    <w:rsid w:val="00040316"/>
    <w:rsid w:val="00040577"/>
    <w:rsid w:val="0004064D"/>
    <w:rsid w:val="00040E0E"/>
    <w:rsid w:val="00041591"/>
    <w:rsid w:val="000429AC"/>
    <w:rsid w:val="00042BA7"/>
    <w:rsid w:val="00042EF6"/>
    <w:rsid w:val="00042F30"/>
    <w:rsid w:val="00042FC4"/>
    <w:rsid w:val="000430F6"/>
    <w:rsid w:val="00043157"/>
    <w:rsid w:val="00043C32"/>
    <w:rsid w:val="000449E6"/>
    <w:rsid w:val="00044AF2"/>
    <w:rsid w:val="000459BB"/>
    <w:rsid w:val="00046841"/>
    <w:rsid w:val="000478DF"/>
    <w:rsid w:val="000507B2"/>
    <w:rsid w:val="00050A7C"/>
    <w:rsid w:val="000518E2"/>
    <w:rsid w:val="00052808"/>
    <w:rsid w:val="00052AD7"/>
    <w:rsid w:val="00052EFA"/>
    <w:rsid w:val="00053448"/>
    <w:rsid w:val="00054C00"/>
    <w:rsid w:val="00056424"/>
    <w:rsid w:val="00056BBA"/>
    <w:rsid w:val="00057D03"/>
    <w:rsid w:val="00062B35"/>
    <w:rsid w:val="0006410D"/>
    <w:rsid w:val="00065822"/>
    <w:rsid w:val="00065A2B"/>
    <w:rsid w:val="00065CCB"/>
    <w:rsid w:val="000660C9"/>
    <w:rsid w:val="00066D08"/>
    <w:rsid w:val="00066EF5"/>
    <w:rsid w:val="00067921"/>
    <w:rsid w:val="00067B53"/>
    <w:rsid w:val="000717A5"/>
    <w:rsid w:val="000728F9"/>
    <w:rsid w:val="00073573"/>
    <w:rsid w:val="00075097"/>
    <w:rsid w:val="000758FE"/>
    <w:rsid w:val="00076468"/>
    <w:rsid w:val="00076783"/>
    <w:rsid w:val="00076AD6"/>
    <w:rsid w:val="000822D9"/>
    <w:rsid w:val="0008248C"/>
    <w:rsid w:val="00082821"/>
    <w:rsid w:val="00083ED8"/>
    <w:rsid w:val="0008418D"/>
    <w:rsid w:val="000841AA"/>
    <w:rsid w:val="000841B4"/>
    <w:rsid w:val="00084F1F"/>
    <w:rsid w:val="00085544"/>
    <w:rsid w:val="000856F1"/>
    <w:rsid w:val="00087408"/>
    <w:rsid w:val="00087919"/>
    <w:rsid w:val="00087C5E"/>
    <w:rsid w:val="0009143D"/>
    <w:rsid w:val="00091B06"/>
    <w:rsid w:val="00091BEA"/>
    <w:rsid w:val="00091EC9"/>
    <w:rsid w:val="00091F59"/>
    <w:rsid w:val="0009363A"/>
    <w:rsid w:val="00093DEE"/>
    <w:rsid w:val="0009465E"/>
    <w:rsid w:val="00094C2A"/>
    <w:rsid w:val="00094E9E"/>
    <w:rsid w:val="00095080"/>
    <w:rsid w:val="000954A6"/>
    <w:rsid w:val="0009601B"/>
    <w:rsid w:val="00096297"/>
    <w:rsid w:val="00096A9A"/>
    <w:rsid w:val="000973E4"/>
    <w:rsid w:val="000A097B"/>
    <w:rsid w:val="000A13D6"/>
    <w:rsid w:val="000A1920"/>
    <w:rsid w:val="000A251C"/>
    <w:rsid w:val="000A28D7"/>
    <w:rsid w:val="000A2F14"/>
    <w:rsid w:val="000A3C8E"/>
    <w:rsid w:val="000A67DE"/>
    <w:rsid w:val="000A690E"/>
    <w:rsid w:val="000A692A"/>
    <w:rsid w:val="000A7A9B"/>
    <w:rsid w:val="000A7AE6"/>
    <w:rsid w:val="000B0A1B"/>
    <w:rsid w:val="000B15AC"/>
    <w:rsid w:val="000B1F90"/>
    <w:rsid w:val="000B235D"/>
    <w:rsid w:val="000B3206"/>
    <w:rsid w:val="000B3BB6"/>
    <w:rsid w:val="000B3BFF"/>
    <w:rsid w:val="000B42D0"/>
    <w:rsid w:val="000B453E"/>
    <w:rsid w:val="000B5B01"/>
    <w:rsid w:val="000B5FC5"/>
    <w:rsid w:val="000B644D"/>
    <w:rsid w:val="000B74AD"/>
    <w:rsid w:val="000B76CA"/>
    <w:rsid w:val="000C059B"/>
    <w:rsid w:val="000C1653"/>
    <w:rsid w:val="000C2162"/>
    <w:rsid w:val="000C2EE1"/>
    <w:rsid w:val="000C314D"/>
    <w:rsid w:val="000C4887"/>
    <w:rsid w:val="000C6163"/>
    <w:rsid w:val="000C6600"/>
    <w:rsid w:val="000C6A0A"/>
    <w:rsid w:val="000C7754"/>
    <w:rsid w:val="000C78BC"/>
    <w:rsid w:val="000D10AA"/>
    <w:rsid w:val="000D132E"/>
    <w:rsid w:val="000D2EE5"/>
    <w:rsid w:val="000D40C4"/>
    <w:rsid w:val="000D45EC"/>
    <w:rsid w:val="000D4DBB"/>
    <w:rsid w:val="000D6550"/>
    <w:rsid w:val="000D7234"/>
    <w:rsid w:val="000D78BE"/>
    <w:rsid w:val="000D792A"/>
    <w:rsid w:val="000E0923"/>
    <w:rsid w:val="000E093B"/>
    <w:rsid w:val="000E2A56"/>
    <w:rsid w:val="000E32FB"/>
    <w:rsid w:val="000E390E"/>
    <w:rsid w:val="000E421B"/>
    <w:rsid w:val="000E4E4C"/>
    <w:rsid w:val="000E5A10"/>
    <w:rsid w:val="000E5D07"/>
    <w:rsid w:val="000E65A0"/>
    <w:rsid w:val="000F03D2"/>
    <w:rsid w:val="000F2765"/>
    <w:rsid w:val="000F2A02"/>
    <w:rsid w:val="000F2BC4"/>
    <w:rsid w:val="000F2C9C"/>
    <w:rsid w:val="000F4EFE"/>
    <w:rsid w:val="000F54D1"/>
    <w:rsid w:val="000F706D"/>
    <w:rsid w:val="000F730B"/>
    <w:rsid w:val="000F7694"/>
    <w:rsid w:val="00100300"/>
    <w:rsid w:val="0010155B"/>
    <w:rsid w:val="0010214B"/>
    <w:rsid w:val="0010387E"/>
    <w:rsid w:val="00103AA8"/>
    <w:rsid w:val="00103BBF"/>
    <w:rsid w:val="00103F2B"/>
    <w:rsid w:val="0010463B"/>
    <w:rsid w:val="00105308"/>
    <w:rsid w:val="00106FB1"/>
    <w:rsid w:val="001077B1"/>
    <w:rsid w:val="00111E06"/>
    <w:rsid w:val="001120B3"/>
    <w:rsid w:val="001124B3"/>
    <w:rsid w:val="00112774"/>
    <w:rsid w:val="001134C2"/>
    <w:rsid w:val="001138D6"/>
    <w:rsid w:val="00114045"/>
    <w:rsid w:val="00114880"/>
    <w:rsid w:val="001151ED"/>
    <w:rsid w:val="00115C73"/>
    <w:rsid w:val="00115CD0"/>
    <w:rsid w:val="001169E6"/>
    <w:rsid w:val="001173A6"/>
    <w:rsid w:val="0011780B"/>
    <w:rsid w:val="001219FA"/>
    <w:rsid w:val="00121D01"/>
    <w:rsid w:val="00122146"/>
    <w:rsid w:val="00122282"/>
    <w:rsid w:val="00122A0B"/>
    <w:rsid w:val="00122BC1"/>
    <w:rsid w:val="001233E9"/>
    <w:rsid w:val="00123C97"/>
    <w:rsid w:val="00125BA1"/>
    <w:rsid w:val="00125F0C"/>
    <w:rsid w:val="00127295"/>
    <w:rsid w:val="00127622"/>
    <w:rsid w:val="001302D8"/>
    <w:rsid w:val="00130C5F"/>
    <w:rsid w:val="0013154E"/>
    <w:rsid w:val="00132148"/>
    <w:rsid w:val="00132EED"/>
    <w:rsid w:val="00133FA9"/>
    <w:rsid w:val="00134420"/>
    <w:rsid w:val="001346E0"/>
    <w:rsid w:val="00134A48"/>
    <w:rsid w:val="00135120"/>
    <w:rsid w:val="0013522B"/>
    <w:rsid w:val="001354B1"/>
    <w:rsid w:val="001365A5"/>
    <w:rsid w:val="00136D5D"/>
    <w:rsid w:val="00140890"/>
    <w:rsid w:val="00140C84"/>
    <w:rsid w:val="00141677"/>
    <w:rsid w:val="0014706F"/>
    <w:rsid w:val="00151590"/>
    <w:rsid w:val="001515E4"/>
    <w:rsid w:val="0015164F"/>
    <w:rsid w:val="001529B0"/>
    <w:rsid w:val="00153C54"/>
    <w:rsid w:val="00155492"/>
    <w:rsid w:val="00155581"/>
    <w:rsid w:val="00156761"/>
    <w:rsid w:val="001579D1"/>
    <w:rsid w:val="00157AFA"/>
    <w:rsid w:val="001605C6"/>
    <w:rsid w:val="00161328"/>
    <w:rsid w:val="00161EFA"/>
    <w:rsid w:val="0016341C"/>
    <w:rsid w:val="001637A1"/>
    <w:rsid w:val="0016381E"/>
    <w:rsid w:val="001653C8"/>
    <w:rsid w:val="00166BFB"/>
    <w:rsid w:val="00167F60"/>
    <w:rsid w:val="001704EC"/>
    <w:rsid w:val="00170DFF"/>
    <w:rsid w:val="0017115F"/>
    <w:rsid w:val="00172127"/>
    <w:rsid w:val="00172C34"/>
    <w:rsid w:val="00173C99"/>
    <w:rsid w:val="0017486F"/>
    <w:rsid w:val="00175E6F"/>
    <w:rsid w:val="001770D2"/>
    <w:rsid w:val="001774A7"/>
    <w:rsid w:val="00177C5B"/>
    <w:rsid w:val="0018035C"/>
    <w:rsid w:val="00180445"/>
    <w:rsid w:val="001806C0"/>
    <w:rsid w:val="00181989"/>
    <w:rsid w:val="00181E65"/>
    <w:rsid w:val="00181E9E"/>
    <w:rsid w:val="0018211C"/>
    <w:rsid w:val="00183BDB"/>
    <w:rsid w:val="001855E9"/>
    <w:rsid w:val="00185C31"/>
    <w:rsid w:val="00186DEF"/>
    <w:rsid w:val="00187270"/>
    <w:rsid w:val="001876FD"/>
    <w:rsid w:val="0018796A"/>
    <w:rsid w:val="001906B2"/>
    <w:rsid w:val="00190DC9"/>
    <w:rsid w:val="001920F1"/>
    <w:rsid w:val="00192F64"/>
    <w:rsid w:val="00193391"/>
    <w:rsid w:val="001937E3"/>
    <w:rsid w:val="0019386B"/>
    <w:rsid w:val="00193C08"/>
    <w:rsid w:val="00194207"/>
    <w:rsid w:val="0019453C"/>
    <w:rsid w:val="0019533C"/>
    <w:rsid w:val="001955A4"/>
    <w:rsid w:val="00196E9B"/>
    <w:rsid w:val="00197883"/>
    <w:rsid w:val="001A083D"/>
    <w:rsid w:val="001A24B8"/>
    <w:rsid w:val="001A34FB"/>
    <w:rsid w:val="001A4025"/>
    <w:rsid w:val="001A52B3"/>
    <w:rsid w:val="001A605C"/>
    <w:rsid w:val="001A79B7"/>
    <w:rsid w:val="001A7C37"/>
    <w:rsid w:val="001A7D26"/>
    <w:rsid w:val="001B044A"/>
    <w:rsid w:val="001B1561"/>
    <w:rsid w:val="001B1684"/>
    <w:rsid w:val="001B3DDD"/>
    <w:rsid w:val="001B3EB6"/>
    <w:rsid w:val="001B6DB9"/>
    <w:rsid w:val="001B7565"/>
    <w:rsid w:val="001B75FF"/>
    <w:rsid w:val="001B79A4"/>
    <w:rsid w:val="001C15D7"/>
    <w:rsid w:val="001C1B46"/>
    <w:rsid w:val="001C1DCA"/>
    <w:rsid w:val="001C2D4A"/>
    <w:rsid w:val="001C384D"/>
    <w:rsid w:val="001C3FF6"/>
    <w:rsid w:val="001C56C6"/>
    <w:rsid w:val="001C58A6"/>
    <w:rsid w:val="001C5A32"/>
    <w:rsid w:val="001C653B"/>
    <w:rsid w:val="001C7A82"/>
    <w:rsid w:val="001D0B2C"/>
    <w:rsid w:val="001D113F"/>
    <w:rsid w:val="001D1559"/>
    <w:rsid w:val="001D1D2B"/>
    <w:rsid w:val="001D25C7"/>
    <w:rsid w:val="001D683F"/>
    <w:rsid w:val="001D6AD6"/>
    <w:rsid w:val="001D7584"/>
    <w:rsid w:val="001E2E3B"/>
    <w:rsid w:val="001E46DF"/>
    <w:rsid w:val="001E4E94"/>
    <w:rsid w:val="001E52F3"/>
    <w:rsid w:val="001E5ACE"/>
    <w:rsid w:val="001E7191"/>
    <w:rsid w:val="001F0792"/>
    <w:rsid w:val="001F09B5"/>
    <w:rsid w:val="001F1E45"/>
    <w:rsid w:val="001F2400"/>
    <w:rsid w:val="001F2A28"/>
    <w:rsid w:val="001F2B0A"/>
    <w:rsid w:val="001F5260"/>
    <w:rsid w:val="001F5CAE"/>
    <w:rsid w:val="001F7843"/>
    <w:rsid w:val="001F7C78"/>
    <w:rsid w:val="0020001A"/>
    <w:rsid w:val="002007F8"/>
    <w:rsid w:val="00200C8D"/>
    <w:rsid w:val="00200CF5"/>
    <w:rsid w:val="002013C3"/>
    <w:rsid w:val="00201867"/>
    <w:rsid w:val="00201999"/>
    <w:rsid w:val="00201C9B"/>
    <w:rsid w:val="002029BB"/>
    <w:rsid w:val="00203831"/>
    <w:rsid w:val="0020397F"/>
    <w:rsid w:val="00203C54"/>
    <w:rsid w:val="00204E02"/>
    <w:rsid w:val="002054EA"/>
    <w:rsid w:val="002058A4"/>
    <w:rsid w:val="002059BB"/>
    <w:rsid w:val="00206EB8"/>
    <w:rsid w:val="00207AEC"/>
    <w:rsid w:val="00210271"/>
    <w:rsid w:val="0021119A"/>
    <w:rsid w:val="00211289"/>
    <w:rsid w:val="00211C84"/>
    <w:rsid w:val="00213074"/>
    <w:rsid w:val="002134E6"/>
    <w:rsid w:val="0021355B"/>
    <w:rsid w:val="00214511"/>
    <w:rsid w:val="0021490C"/>
    <w:rsid w:val="002153A8"/>
    <w:rsid w:val="002154F5"/>
    <w:rsid w:val="00217CE1"/>
    <w:rsid w:val="0022129C"/>
    <w:rsid w:val="002215D0"/>
    <w:rsid w:val="0022268C"/>
    <w:rsid w:val="00222DD1"/>
    <w:rsid w:val="00222FA3"/>
    <w:rsid w:val="00223038"/>
    <w:rsid w:val="0022421E"/>
    <w:rsid w:val="002269EC"/>
    <w:rsid w:val="002275F8"/>
    <w:rsid w:val="0022762E"/>
    <w:rsid w:val="00230736"/>
    <w:rsid w:val="002313A6"/>
    <w:rsid w:val="002325D6"/>
    <w:rsid w:val="00233AB4"/>
    <w:rsid w:val="0023559A"/>
    <w:rsid w:val="002356B6"/>
    <w:rsid w:val="00236077"/>
    <w:rsid w:val="0023673C"/>
    <w:rsid w:val="00237375"/>
    <w:rsid w:val="00240DB9"/>
    <w:rsid w:val="00240DBD"/>
    <w:rsid w:val="00242966"/>
    <w:rsid w:val="00242B14"/>
    <w:rsid w:val="00243017"/>
    <w:rsid w:val="00244D5A"/>
    <w:rsid w:val="0024591E"/>
    <w:rsid w:val="0024666F"/>
    <w:rsid w:val="00247249"/>
    <w:rsid w:val="00247349"/>
    <w:rsid w:val="00247659"/>
    <w:rsid w:val="00247670"/>
    <w:rsid w:val="00247E63"/>
    <w:rsid w:val="0025101B"/>
    <w:rsid w:val="002510A3"/>
    <w:rsid w:val="00251380"/>
    <w:rsid w:val="0025169D"/>
    <w:rsid w:val="00251B3D"/>
    <w:rsid w:val="00253FFB"/>
    <w:rsid w:val="002547BB"/>
    <w:rsid w:val="002549F6"/>
    <w:rsid w:val="00255991"/>
    <w:rsid w:val="002562C7"/>
    <w:rsid w:val="00256C6A"/>
    <w:rsid w:val="00260CFE"/>
    <w:rsid w:val="00261483"/>
    <w:rsid w:val="00261956"/>
    <w:rsid w:val="00261A34"/>
    <w:rsid w:val="002622DC"/>
    <w:rsid w:val="00263F8D"/>
    <w:rsid w:val="0026534E"/>
    <w:rsid w:val="00265D96"/>
    <w:rsid w:val="00266F52"/>
    <w:rsid w:val="00267392"/>
    <w:rsid w:val="00267DF5"/>
    <w:rsid w:val="00270BCD"/>
    <w:rsid w:val="002710D4"/>
    <w:rsid w:val="002718BA"/>
    <w:rsid w:val="00272E1B"/>
    <w:rsid w:val="002733A6"/>
    <w:rsid w:val="002743B8"/>
    <w:rsid w:val="00274A30"/>
    <w:rsid w:val="002757CF"/>
    <w:rsid w:val="00275AC3"/>
    <w:rsid w:val="00276562"/>
    <w:rsid w:val="002765EF"/>
    <w:rsid w:val="0027660D"/>
    <w:rsid w:val="002767D5"/>
    <w:rsid w:val="002772C7"/>
    <w:rsid w:val="002809C4"/>
    <w:rsid w:val="00280F56"/>
    <w:rsid w:val="00281ABC"/>
    <w:rsid w:val="0028211E"/>
    <w:rsid w:val="00283B0C"/>
    <w:rsid w:val="0028490D"/>
    <w:rsid w:val="002855C9"/>
    <w:rsid w:val="002874AE"/>
    <w:rsid w:val="00287831"/>
    <w:rsid w:val="00287BA8"/>
    <w:rsid w:val="00287E38"/>
    <w:rsid w:val="00287E6C"/>
    <w:rsid w:val="00290968"/>
    <w:rsid w:val="00290CB2"/>
    <w:rsid w:val="0029280F"/>
    <w:rsid w:val="00294797"/>
    <w:rsid w:val="00296385"/>
    <w:rsid w:val="00297A8E"/>
    <w:rsid w:val="00297DD9"/>
    <w:rsid w:val="00297F89"/>
    <w:rsid w:val="002A09D7"/>
    <w:rsid w:val="002A0AE6"/>
    <w:rsid w:val="002A0AF9"/>
    <w:rsid w:val="002A0CCC"/>
    <w:rsid w:val="002A1B05"/>
    <w:rsid w:val="002A1E11"/>
    <w:rsid w:val="002A2035"/>
    <w:rsid w:val="002A253B"/>
    <w:rsid w:val="002A282F"/>
    <w:rsid w:val="002A2ABA"/>
    <w:rsid w:val="002A3D4A"/>
    <w:rsid w:val="002A41F2"/>
    <w:rsid w:val="002A4D04"/>
    <w:rsid w:val="002A4FF6"/>
    <w:rsid w:val="002A512E"/>
    <w:rsid w:val="002A5AD2"/>
    <w:rsid w:val="002A5C41"/>
    <w:rsid w:val="002A70AF"/>
    <w:rsid w:val="002A711D"/>
    <w:rsid w:val="002A7E09"/>
    <w:rsid w:val="002B1DCB"/>
    <w:rsid w:val="002B422A"/>
    <w:rsid w:val="002B4BAE"/>
    <w:rsid w:val="002B55A5"/>
    <w:rsid w:val="002B7A5B"/>
    <w:rsid w:val="002C0194"/>
    <w:rsid w:val="002C1596"/>
    <w:rsid w:val="002C2B80"/>
    <w:rsid w:val="002C3CAB"/>
    <w:rsid w:val="002C4158"/>
    <w:rsid w:val="002C43BE"/>
    <w:rsid w:val="002C4A83"/>
    <w:rsid w:val="002C56C8"/>
    <w:rsid w:val="002C5D81"/>
    <w:rsid w:val="002C6667"/>
    <w:rsid w:val="002C6F08"/>
    <w:rsid w:val="002D01ED"/>
    <w:rsid w:val="002D0DBE"/>
    <w:rsid w:val="002D0E6F"/>
    <w:rsid w:val="002D26CB"/>
    <w:rsid w:val="002D274A"/>
    <w:rsid w:val="002D31EE"/>
    <w:rsid w:val="002D4A3A"/>
    <w:rsid w:val="002D4B39"/>
    <w:rsid w:val="002E2628"/>
    <w:rsid w:val="002E2E9B"/>
    <w:rsid w:val="002E3C56"/>
    <w:rsid w:val="002E46C0"/>
    <w:rsid w:val="002E550F"/>
    <w:rsid w:val="002E6DC4"/>
    <w:rsid w:val="002F2213"/>
    <w:rsid w:val="002F2458"/>
    <w:rsid w:val="002F3E0F"/>
    <w:rsid w:val="002F3FEF"/>
    <w:rsid w:val="002F4A01"/>
    <w:rsid w:val="002F5108"/>
    <w:rsid w:val="002F534E"/>
    <w:rsid w:val="002F5AD7"/>
    <w:rsid w:val="002F6171"/>
    <w:rsid w:val="002F639D"/>
    <w:rsid w:val="002F6EF9"/>
    <w:rsid w:val="002F766D"/>
    <w:rsid w:val="002F791C"/>
    <w:rsid w:val="00300108"/>
    <w:rsid w:val="00301C8F"/>
    <w:rsid w:val="0030249C"/>
    <w:rsid w:val="003028B5"/>
    <w:rsid w:val="00302B9B"/>
    <w:rsid w:val="00302CC8"/>
    <w:rsid w:val="0030426A"/>
    <w:rsid w:val="0030479F"/>
    <w:rsid w:val="0030523D"/>
    <w:rsid w:val="0030611B"/>
    <w:rsid w:val="0030657E"/>
    <w:rsid w:val="00306734"/>
    <w:rsid w:val="00306F8D"/>
    <w:rsid w:val="00307330"/>
    <w:rsid w:val="0031000D"/>
    <w:rsid w:val="00310710"/>
    <w:rsid w:val="00310793"/>
    <w:rsid w:val="00313790"/>
    <w:rsid w:val="003158D0"/>
    <w:rsid w:val="003176D5"/>
    <w:rsid w:val="00317BA4"/>
    <w:rsid w:val="00317E84"/>
    <w:rsid w:val="00323330"/>
    <w:rsid w:val="003239AF"/>
    <w:rsid w:val="00323A31"/>
    <w:rsid w:val="003245D0"/>
    <w:rsid w:val="003247AE"/>
    <w:rsid w:val="003247B0"/>
    <w:rsid w:val="00324AC1"/>
    <w:rsid w:val="00324CB9"/>
    <w:rsid w:val="00326DD6"/>
    <w:rsid w:val="00327368"/>
    <w:rsid w:val="003275A1"/>
    <w:rsid w:val="00327E1A"/>
    <w:rsid w:val="00331028"/>
    <w:rsid w:val="00335B30"/>
    <w:rsid w:val="00335C83"/>
    <w:rsid w:val="003366DB"/>
    <w:rsid w:val="00336EF2"/>
    <w:rsid w:val="00336F5B"/>
    <w:rsid w:val="00337404"/>
    <w:rsid w:val="00340CD4"/>
    <w:rsid w:val="00341529"/>
    <w:rsid w:val="00342039"/>
    <w:rsid w:val="003429EF"/>
    <w:rsid w:val="00343152"/>
    <w:rsid w:val="00343EFF"/>
    <w:rsid w:val="0034451B"/>
    <w:rsid w:val="0034458F"/>
    <w:rsid w:val="0034613F"/>
    <w:rsid w:val="003467C4"/>
    <w:rsid w:val="00347FB5"/>
    <w:rsid w:val="003508E0"/>
    <w:rsid w:val="00351421"/>
    <w:rsid w:val="003515BC"/>
    <w:rsid w:val="00351D4A"/>
    <w:rsid w:val="00352CF2"/>
    <w:rsid w:val="00354091"/>
    <w:rsid w:val="00355F82"/>
    <w:rsid w:val="0035606F"/>
    <w:rsid w:val="003563F2"/>
    <w:rsid w:val="00356977"/>
    <w:rsid w:val="00356C34"/>
    <w:rsid w:val="003576D4"/>
    <w:rsid w:val="0036003A"/>
    <w:rsid w:val="00360327"/>
    <w:rsid w:val="0036073A"/>
    <w:rsid w:val="00360B7B"/>
    <w:rsid w:val="003612BC"/>
    <w:rsid w:val="00361A2F"/>
    <w:rsid w:val="00361CE6"/>
    <w:rsid w:val="00361D92"/>
    <w:rsid w:val="0036219A"/>
    <w:rsid w:val="00364AFA"/>
    <w:rsid w:val="00365B2D"/>
    <w:rsid w:val="00366664"/>
    <w:rsid w:val="00366A0F"/>
    <w:rsid w:val="00366B44"/>
    <w:rsid w:val="00366F45"/>
    <w:rsid w:val="00366F6E"/>
    <w:rsid w:val="00367A2D"/>
    <w:rsid w:val="00367ACD"/>
    <w:rsid w:val="00370E5A"/>
    <w:rsid w:val="0037212F"/>
    <w:rsid w:val="003721B7"/>
    <w:rsid w:val="00373421"/>
    <w:rsid w:val="003739B7"/>
    <w:rsid w:val="00374AB6"/>
    <w:rsid w:val="00374E07"/>
    <w:rsid w:val="0037589C"/>
    <w:rsid w:val="00375B95"/>
    <w:rsid w:val="00380D8B"/>
    <w:rsid w:val="00382421"/>
    <w:rsid w:val="003824CB"/>
    <w:rsid w:val="00382CAE"/>
    <w:rsid w:val="00383303"/>
    <w:rsid w:val="00384C1D"/>
    <w:rsid w:val="00386731"/>
    <w:rsid w:val="00387843"/>
    <w:rsid w:val="00390017"/>
    <w:rsid w:val="0039031B"/>
    <w:rsid w:val="00391A50"/>
    <w:rsid w:val="00392600"/>
    <w:rsid w:val="003926E0"/>
    <w:rsid w:val="00392A44"/>
    <w:rsid w:val="003934BF"/>
    <w:rsid w:val="00393BE9"/>
    <w:rsid w:val="00394CA7"/>
    <w:rsid w:val="00395284"/>
    <w:rsid w:val="00395F8F"/>
    <w:rsid w:val="0039616F"/>
    <w:rsid w:val="00396369"/>
    <w:rsid w:val="003965BD"/>
    <w:rsid w:val="00396A3D"/>
    <w:rsid w:val="00397507"/>
    <w:rsid w:val="003A0847"/>
    <w:rsid w:val="003A0D05"/>
    <w:rsid w:val="003A29E8"/>
    <w:rsid w:val="003A3057"/>
    <w:rsid w:val="003A402A"/>
    <w:rsid w:val="003A40FC"/>
    <w:rsid w:val="003A5F8E"/>
    <w:rsid w:val="003A6944"/>
    <w:rsid w:val="003A7E5E"/>
    <w:rsid w:val="003B0103"/>
    <w:rsid w:val="003B0329"/>
    <w:rsid w:val="003B1F13"/>
    <w:rsid w:val="003B1F52"/>
    <w:rsid w:val="003B246F"/>
    <w:rsid w:val="003B3ACF"/>
    <w:rsid w:val="003B5018"/>
    <w:rsid w:val="003B7942"/>
    <w:rsid w:val="003B7A31"/>
    <w:rsid w:val="003C0080"/>
    <w:rsid w:val="003C0780"/>
    <w:rsid w:val="003C2467"/>
    <w:rsid w:val="003C2590"/>
    <w:rsid w:val="003C346B"/>
    <w:rsid w:val="003C3717"/>
    <w:rsid w:val="003C43FE"/>
    <w:rsid w:val="003C44CF"/>
    <w:rsid w:val="003C4C9C"/>
    <w:rsid w:val="003C5314"/>
    <w:rsid w:val="003C558C"/>
    <w:rsid w:val="003C5A72"/>
    <w:rsid w:val="003C5CE7"/>
    <w:rsid w:val="003C6564"/>
    <w:rsid w:val="003C6ACB"/>
    <w:rsid w:val="003C6F11"/>
    <w:rsid w:val="003D01E9"/>
    <w:rsid w:val="003D2568"/>
    <w:rsid w:val="003D28F9"/>
    <w:rsid w:val="003D39F1"/>
    <w:rsid w:val="003D3B00"/>
    <w:rsid w:val="003D3D1E"/>
    <w:rsid w:val="003D5A9E"/>
    <w:rsid w:val="003D7F24"/>
    <w:rsid w:val="003E029F"/>
    <w:rsid w:val="003E14F6"/>
    <w:rsid w:val="003E184C"/>
    <w:rsid w:val="003E2925"/>
    <w:rsid w:val="003E30F5"/>
    <w:rsid w:val="003E353D"/>
    <w:rsid w:val="003E3A86"/>
    <w:rsid w:val="003E468C"/>
    <w:rsid w:val="003E6168"/>
    <w:rsid w:val="003E6397"/>
    <w:rsid w:val="003E63C2"/>
    <w:rsid w:val="003E6A32"/>
    <w:rsid w:val="003E7D27"/>
    <w:rsid w:val="003F09FA"/>
    <w:rsid w:val="003F1492"/>
    <w:rsid w:val="003F22EB"/>
    <w:rsid w:val="003F37A0"/>
    <w:rsid w:val="003F4659"/>
    <w:rsid w:val="003F5541"/>
    <w:rsid w:val="003F5997"/>
    <w:rsid w:val="003F6EAB"/>
    <w:rsid w:val="003F75C0"/>
    <w:rsid w:val="003F7839"/>
    <w:rsid w:val="003F7C7C"/>
    <w:rsid w:val="00400E41"/>
    <w:rsid w:val="004027EF"/>
    <w:rsid w:val="004028C0"/>
    <w:rsid w:val="0040310C"/>
    <w:rsid w:val="004035D2"/>
    <w:rsid w:val="00403C13"/>
    <w:rsid w:val="00403D30"/>
    <w:rsid w:val="00403F91"/>
    <w:rsid w:val="00403FF0"/>
    <w:rsid w:val="00404352"/>
    <w:rsid w:val="00405A60"/>
    <w:rsid w:val="00407BCD"/>
    <w:rsid w:val="004107E0"/>
    <w:rsid w:val="00410810"/>
    <w:rsid w:val="00410EE4"/>
    <w:rsid w:val="00411603"/>
    <w:rsid w:val="004118C1"/>
    <w:rsid w:val="00412182"/>
    <w:rsid w:val="00413C3E"/>
    <w:rsid w:val="0041603E"/>
    <w:rsid w:val="004169E7"/>
    <w:rsid w:val="00420376"/>
    <w:rsid w:val="00420873"/>
    <w:rsid w:val="00421056"/>
    <w:rsid w:val="00421199"/>
    <w:rsid w:val="00421B4C"/>
    <w:rsid w:val="00421B66"/>
    <w:rsid w:val="00421EC1"/>
    <w:rsid w:val="004230EE"/>
    <w:rsid w:val="00423364"/>
    <w:rsid w:val="00424FED"/>
    <w:rsid w:val="004253C3"/>
    <w:rsid w:val="004255AB"/>
    <w:rsid w:val="004256A1"/>
    <w:rsid w:val="00425714"/>
    <w:rsid w:val="0042585D"/>
    <w:rsid w:val="00426268"/>
    <w:rsid w:val="004262B6"/>
    <w:rsid w:val="004263F2"/>
    <w:rsid w:val="0042697B"/>
    <w:rsid w:val="00427902"/>
    <w:rsid w:val="00430938"/>
    <w:rsid w:val="00431C05"/>
    <w:rsid w:val="004328C9"/>
    <w:rsid w:val="004329FA"/>
    <w:rsid w:val="00433409"/>
    <w:rsid w:val="00433577"/>
    <w:rsid w:val="00434492"/>
    <w:rsid w:val="00435197"/>
    <w:rsid w:val="004353D1"/>
    <w:rsid w:val="0043580F"/>
    <w:rsid w:val="00435C17"/>
    <w:rsid w:val="00435F5F"/>
    <w:rsid w:val="0043608F"/>
    <w:rsid w:val="004361DE"/>
    <w:rsid w:val="004365CF"/>
    <w:rsid w:val="00440093"/>
    <w:rsid w:val="004401E7"/>
    <w:rsid w:val="00441CED"/>
    <w:rsid w:val="0044208D"/>
    <w:rsid w:val="004421F1"/>
    <w:rsid w:val="00442A15"/>
    <w:rsid w:val="00442B28"/>
    <w:rsid w:val="0044332F"/>
    <w:rsid w:val="00443A75"/>
    <w:rsid w:val="00443B69"/>
    <w:rsid w:val="00443DC1"/>
    <w:rsid w:val="004440BD"/>
    <w:rsid w:val="0044529A"/>
    <w:rsid w:val="00446990"/>
    <w:rsid w:val="00447A24"/>
    <w:rsid w:val="00447AD8"/>
    <w:rsid w:val="00447BA9"/>
    <w:rsid w:val="00447EF3"/>
    <w:rsid w:val="0045098C"/>
    <w:rsid w:val="00450F06"/>
    <w:rsid w:val="0045328E"/>
    <w:rsid w:val="00453396"/>
    <w:rsid w:val="004538AC"/>
    <w:rsid w:val="00454A02"/>
    <w:rsid w:val="00455901"/>
    <w:rsid w:val="00455DBB"/>
    <w:rsid w:val="00455FA4"/>
    <w:rsid w:val="00456622"/>
    <w:rsid w:val="00456B9D"/>
    <w:rsid w:val="00457168"/>
    <w:rsid w:val="004571DF"/>
    <w:rsid w:val="00457250"/>
    <w:rsid w:val="00457304"/>
    <w:rsid w:val="0045790F"/>
    <w:rsid w:val="00457ADA"/>
    <w:rsid w:val="00461F7F"/>
    <w:rsid w:val="004623B6"/>
    <w:rsid w:val="00462559"/>
    <w:rsid w:val="00463270"/>
    <w:rsid w:val="004637B3"/>
    <w:rsid w:val="00465293"/>
    <w:rsid w:val="004664A2"/>
    <w:rsid w:val="004676CF"/>
    <w:rsid w:val="0046785A"/>
    <w:rsid w:val="00470E10"/>
    <w:rsid w:val="004711CE"/>
    <w:rsid w:val="00472630"/>
    <w:rsid w:val="004758BE"/>
    <w:rsid w:val="004762CE"/>
    <w:rsid w:val="00476300"/>
    <w:rsid w:val="0047723C"/>
    <w:rsid w:val="00480C3B"/>
    <w:rsid w:val="004814D3"/>
    <w:rsid w:val="00481E36"/>
    <w:rsid w:val="00482A94"/>
    <w:rsid w:val="0048380E"/>
    <w:rsid w:val="004859FB"/>
    <w:rsid w:val="00486AFF"/>
    <w:rsid w:val="00486B75"/>
    <w:rsid w:val="00486E8F"/>
    <w:rsid w:val="0048758D"/>
    <w:rsid w:val="004876FF"/>
    <w:rsid w:val="00487994"/>
    <w:rsid w:val="00492261"/>
    <w:rsid w:val="0049265F"/>
    <w:rsid w:val="00494FC1"/>
    <w:rsid w:val="0049579E"/>
    <w:rsid w:val="00495F2E"/>
    <w:rsid w:val="00495F6B"/>
    <w:rsid w:val="004961EF"/>
    <w:rsid w:val="0049749B"/>
    <w:rsid w:val="0049780F"/>
    <w:rsid w:val="00497ED9"/>
    <w:rsid w:val="004A077B"/>
    <w:rsid w:val="004A09FB"/>
    <w:rsid w:val="004A0D31"/>
    <w:rsid w:val="004A1B6C"/>
    <w:rsid w:val="004A2962"/>
    <w:rsid w:val="004A2C42"/>
    <w:rsid w:val="004A4B93"/>
    <w:rsid w:val="004A50FB"/>
    <w:rsid w:val="004B05C0"/>
    <w:rsid w:val="004B08DB"/>
    <w:rsid w:val="004B0C89"/>
    <w:rsid w:val="004B109F"/>
    <w:rsid w:val="004B337C"/>
    <w:rsid w:val="004B38C8"/>
    <w:rsid w:val="004B423A"/>
    <w:rsid w:val="004B4CA8"/>
    <w:rsid w:val="004B4E34"/>
    <w:rsid w:val="004B55CC"/>
    <w:rsid w:val="004B5E00"/>
    <w:rsid w:val="004B6980"/>
    <w:rsid w:val="004B6CBC"/>
    <w:rsid w:val="004B7EEA"/>
    <w:rsid w:val="004C0431"/>
    <w:rsid w:val="004C0444"/>
    <w:rsid w:val="004C0C8D"/>
    <w:rsid w:val="004C1349"/>
    <w:rsid w:val="004C1855"/>
    <w:rsid w:val="004C195E"/>
    <w:rsid w:val="004C1BE2"/>
    <w:rsid w:val="004C201A"/>
    <w:rsid w:val="004C31A2"/>
    <w:rsid w:val="004C3319"/>
    <w:rsid w:val="004C3727"/>
    <w:rsid w:val="004C381A"/>
    <w:rsid w:val="004C437B"/>
    <w:rsid w:val="004C4A92"/>
    <w:rsid w:val="004C5624"/>
    <w:rsid w:val="004C58CB"/>
    <w:rsid w:val="004C5984"/>
    <w:rsid w:val="004C6C6E"/>
    <w:rsid w:val="004C6E43"/>
    <w:rsid w:val="004C784C"/>
    <w:rsid w:val="004C7A8D"/>
    <w:rsid w:val="004D0AA9"/>
    <w:rsid w:val="004D0C76"/>
    <w:rsid w:val="004D10B6"/>
    <w:rsid w:val="004D10E6"/>
    <w:rsid w:val="004D22A4"/>
    <w:rsid w:val="004D4702"/>
    <w:rsid w:val="004D4BB6"/>
    <w:rsid w:val="004D5ADA"/>
    <w:rsid w:val="004D654A"/>
    <w:rsid w:val="004D77BE"/>
    <w:rsid w:val="004E075F"/>
    <w:rsid w:val="004E1246"/>
    <w:rsid w:val="004E17BA"/>
    <w:rsid w:val="004E20F7"/>
    <w:rsid w:val="004E3D15"/>
    <w:rsid w:val="004E41CE"/>
    <w:rsid w:val="004E4D6D"/>
    <w:rsid w:val="004E50B1"/>
    <w:rsid w:val="004E5406"/>
    <w:rsid w:val="004E65B5"/>
    <w:rsid w:val="004E6F8C"/>
    <w:rsid w:val="004E76CC"/>
    <w:rsid w:val="004E7FA9"/>
    <w:rsid w:val="004F0421"/>
    <w:rsid w:val="004F0DD9"/>
    <w:rsid w:val="004F12DE"/>
    <w:rsid w:val="004F1665"/>
    <w:rsid w:val="004F2CCA"/>
    <w:rsid w:val="004F2F9D"/>
    <w:rsid w:val="004F376A"/>
    <w:rsid w:val="004F3CFE"/>
    <w:rsid w:val="004F3E1F"/>
    <w:rsid w:val="004F6BF6"/>
    <w:rsid w:val="004F7C4A"/>
    <w:rsid w:val="0050057E"/>
    <w:rsid w:val="00502EFA"/>
    <w:rsid w:val="00503D3C"/>
    <w:rsid w:val="00504274"/>
    <w:rsid w:val="0050474B"/>
    <w:rsid w:val="00504DA8"/>
    <w:rsid w:val="00507F9F"/>
    <w:rsid w:val="005100A1"/>
    <w:rsid w:val="005104C8"/>
    <w:rsid w:val="005109FE"/>
    <w:rsid w:val="00510EF6"/>
    <w:rsid w:val="005111BD"/>
    <w:rsid w:val="00512541"/>
    <w:rsid w:val="00512820"/>
    <w:rsid w:val="005132D5"/>
    <w:rsid w:val="00514557"/>
    <w:rsid w:val="0051646E"/>
    <w:rsid w:val="00517C40"/>
    <w:rsid w:val="005201E0"/>
    <w:rsid w:val="005211E0"/>
    <w:rsid w:val="00521853"/>
    <w:rsid w:val="005239B0"/>
    <w:rsid w:val="005244E5"/>
    <w:rsid w:val="005248A7"/>
    <w:rsid w:val="00524CC9"/>
    <w:rsid w:val="00526260"/>
    <w:rsid w:val="00527452"/>
    <w:rsid w:val="00533753"/>
    <w:rsid w:val="00534CA1"/>
    <w:rsid w:val="0053525E"/>
    <w:rsid w:val="005357D0"/>
    <w:rsid w:val="00536080"/>
    <w:rsid w:val="00536133"/>
    <w:rsid w:val="00537657"/>
    <w:rsid w:val="00537AF5"/>
    <w:rsid w:val="00537ED6"/>
    <w:rsid w:val="00540525"/>
    <w:rsid w:val="005406B3"/>
    <w:rsid w:val="0054327E"/>
    <w:rsid w:val="0054516A"/>
    <w:rsid w:val="005453C0"/>
    <w:rsid w:val="00546942"/>
    <w:rsid w:val="00546C51"/>
    <w:rsid w:val="005473A0"/>
    <w:rsid w:val="00547D56"/>
    <w:rsid w:val="005502CF"/>
    <w:rsid w:val="005507EF"/>
    <w:rsid w:val="00550AE6"/>
    <w:rsid w:val="0055120E"/>
    <w:rsid w:val="00551EA2"/>
    <w:rsid w:val="00553724"/>
    <w:rsid w:val="00553F82"/>
    <w:rsid w:val="0055425E"/>
    <w:rsid w:val="00554FC8"/>
    <w:rsid w:val="00556E22"/>
    <w:rsid w:val="00557269"/>
    <w:rsid w:val="00557F03"/>
    <w:rsid w:val="00560539"/>
    <w:rsid w:val="00560576"/>
    <w:rsid w:val="00560B50"/>
    <w:rsid w:val="00561274"/>
    <w:rsid w:val="00563816"/>
    <w:rsid w:val="005647AD"/>
    <w:rsid w:val="005650B5"/>
    <w:rsid w:val="00566814"/>
    <w:rsid w:val="00566A63"/>
    <w:rsid w:val="0057080A"/>
    <w:rsid w:val="00570CBD"/>
    <w:rsid w:val="00571200"/>
    <w:rsid w:val="005714C4"/>
    <w:rsid w:val="00571964"/>
    <w:rsid w:val="00571F70"/>
    <w:rsid w:val="00572857"/>
    <w:rsid w:val="0057293B"/>
    <w:rsid w:val="00573E11"/>
    <w:rsid w:val="005740C4"/>
    <w:rsid w:val="00574223"/>
    <w:rsid w:val="00574CDF"/>
    <w:rsid w:val="00577152"/>
    <w:rsid w:val="005776F4"/>
    <w:rsid w:val="00577B0E"/>
    <w:rsid w:val="00581381"/>
    <w:rsid w:val="00581C8D"/>
    <w:rsid w:val="00581EFD"/>
    <w:rsid w:val="00582EC0"/>
    <w:rsid w:val="00583839"/>
    <w:rsid w:val="00584905"/>
    <w:rsid w:val="005857AE"/>
    <w:rsid w:val="00585B7A"/>
    <w:rsid w:val="0058620C"/>
    <w:rsid w:val="0058731B"/>
    <w:rsid w:val="00590447"/>
    <w:rsid w:val="005934E8"/>
    <w:rsid w:val="005943DB"/>
    <w:rsid w:val="00594870"/>
    <w:rsid w:val="00595BD9"/>
    <w:rsid w:val="0059624B"/>
    <w:rsid w:val="00597320"/>
    <w:rsid w:val="00597BEB"/>
    <w:rsid w:val="005A07E1"/>
    <w:rsid w:val="005A100A"/>
    <w:rsid w:val="005A1C00"/>
    <w:rsid w:val="005A4274"/>
    <w:rsid w:val="005A5A02"/>
    <w:rsid w:val="005A62BE"/>
    <w:rsid w:val="005A68A0"/>
    <w:rsid w:val="005A7AA5"/>
    <w:rsid w:val="005B0CA9"/>
    <w:rsid w:val="005B0FA3"/>
    <w:rsid w:val="005B22B9"/>
    <w:rsid w:val="005B358B"/>
    <w:rsid w:val="005B41EF"/>
    <w:rsid w:val="005B4266"/>
    <w:rsid w:val="005B4465"/>
    <w:rsid w:val="005B4CE1"/>
    <w:rsid w:val="005B5542"/>
    <w:rsid w:val="005B5DDC"/>
    <w:rsid w:val="005B66B3"/>
    <w:rsid w:val="005B74F4"/>
    <w:rsid w:val="005B7584"/>
    <w:rsid w:val="005B7738"/>
    <w:rsid w:val="005B7DFA"/>
    <w:rsid w:val="005C0986"/>
    <w:rsid w:val="005C0CC3"/>
    <w:rsid w:val="005C0D10"/>
    <w:rsid w:val="005C22AC"/>
    <w:rsid w:val="005C391F"/>
    <w:rsid w:val="005C45DB"/>
    <w:rsid w:val="005C473C"/>
    <w:rsid w:val="005C5FAA"/>
    <w:rsid w:val="005C6934"/>
    <w:rsid w:val="005C72AD"/>
    <w:rsid w:val="005C7EBF"/>
    <w:rsid w:val="005D0488"/>
    <w:rsid w:val="005D11E2"/>
    <w:rsid w:val="005D1457"/>
    <w:rsid w:val="005D185E"/>
    <w:rsid w:val="005D1CB8"/>
    <w:rsid w:val="005D25DB"/>
    <w:rsid w:val="005D2BD4"/>
    <w:rsid w:val="005D4E43"/>
    <w:rsid w:val="005D637F"/>
    <w:rsid w:val="005D6E2E"/>
    <w:rsid w:val="005D712C"/>
    <w:rsid w:val="005E005C"/>
    <w:rsid w:val="005E0A47"/>
    <w:rsid w:val="005E0B47"/>
    <w:rsid w:val="005E1B25"/>
    <w:rsid w:val="005E4DA8"/>
    <w:rsid w:val="005E4DC5"/>
    <w:rsid w:val="005E5279"/>
    <w:rsid w:val="005E5463"/>
    <w:rsid w:val="005E5C59"/>
    <w:rsid w:val="005E716F"/>
    <w:rsid w:val="005E7D91"/>
    <w:rsid w:val="005E7F58"/>
    <w:rsid w:val="005F0109"/>
    <w:rsid w:val="005F0FA7"/>
    <w:rsid w:val="005F10E7"/>
    <w:rsid w:val="005F2877"/>
    <w:rsid w:val="005F2B77"/>
    <w:rsid w:val="005F451A"/>
    <w:rsid w:val="005F4FC3"/>
    <w:rsid w:val="005F5C57"/>
    <w:rsid w:val="005F60C5"/>
    <w:rsid w:val="005F6186"/>
    <w:rsid w:val="005F637C"/>
    <w:rsid w:val="005F6449"/>
    <w:rsid w:val="005F66AA"/>
    <w:rsid w:val="005F7824"/>
    <w:rsid w:val="005F7AB0"/>
    <w:rsid w:val="006003CE"/>
    <w:rsid w:val="006012E0"/>
    <w:rsid w:val="00601900"/>
    <w:rsid w:val="00601C71"/>
    <w:rsid w:val="00601D60"/>
    <w:rsid w:val="00601EB2"/>
    <w:rsid w:val="00602146"/>
    <w:rsid w:val="006024FB"/>
    <w:rsid w:val="006027FB"/>
    <w:rsid w:val="00602A43"/>
    <w:rsid w:val="00603164"/>
    <w:rsid w:val="006032B8"/>
    <w:rsid w:val="00605383"/>
    <w:rsid w:val="00606A39"/>
    <w:rsid w:val="00607D59"/>
    <w:rsid w:val="00607F05"/>
    <w:rsid w:val="00611403"/>
    <w:rsid w:val="00611CAF"/>
    <w:rsid w:val="006131A1"/>
    <w:rsid w:val="006144FE"/>
    <w:rsid w:val="006205F7"/>
    <w:rsid w:val="00621EEB"/>
    <w:rsid w:val="0062212D"/>
    <w:rsid w:val="006255AB"/>
    <w:rsid w:val="006256A6"/>
    <w:rsid w:val="0062613C"/>
    <w:rsid w:val="006265BE"/>
    <w:rsid w:val="00627153"/>
    <w:rsid w:val="006277F6"/>
    <w:rsid w:val="006306E5"/>
    <w:rsid w:val="006306E9"/>
    <w:rsid w:val="00630FDC"/>
    <w:rsid w:val="006318D1"/>
    <w:rsid w:val="00632347"/>
    <w:rsid w:val="006326BC"/>
    <w:rsid w:val="00633A56"/>
    <w:rsid w:val="006340D8"/>
    <w:rsid w:val="00634EDA"/>
    <w:rsid w:val="00635403"/>
    <w:rsid w:val="00636FA0"/>
    <w:rsid w:val="00637E55"/>
    <w:rsid w:val="0064062B"/>
    <w:rsid w:val="00640C5B"/>
    <w:rsid w:val="00641796"/>
    <w:rsid w:val="006430C0"/>
    <w:rsid w:val="00643F55"/>
    <w:rsid w:val="00644E33"/>
    <w:rsid w:val="00645CEC"/>
    <w:rsid w:val="00646E65"/>
    <w:rsid w:val="0064762C"/>
    <w:rsid w:val="006479EB"/>
    <w:rsid w:val="0065330D"/>
    <w:rsid w:val="006534E1"/>
    <w:rsid w:val="00654436"/>
    <w:rsid w:val="0065500B"/>
    <w:rsid w:val="006563D6"/>
    <w:rsid w:val="00656AE9"/>
    <w:rsid w:val="00656F57"/>
    <w:rsid w:val="00656FD4"/>
    <w:rsid w:val="00657214"/>
    <w:rsid w:val="0065747F"/>
    <w:rsid w:val="00657729"/>
    <w:rsid w:val="0066000A"/>
    <w:rsid w:val="00661090"/>
    <w:rsid w:val="006615ED"/>
    <w:rsid w:val="00661DBF"/>
    <w:rsid w:val="00665747"/>
    <w:rsid w:val="00667BE3"/>
    <w:rsid w:val="00670189"/>
    <w:rsid w:val="00670413"/>
    <w:rsid w:val="00670866"/>
    <w:rsid w:val="00671977"/>
    <w:rsid w:val="006719BA"/>
    <w:rsid w:val="00671D36"/>
    <w:rsid w:val="00672005"/>
    <w:rsid w:val="00674B03"/>
    <w:rsid w:val="006751A0"/>
    <w:rsid w:val="006765AC"/>
    <w:rsid w:val="00676E08"/>
    <w:rsid w:val="0068124A"/>
    <w:rsid w:val="006829D7"/>
    <w:rsid w:val="00683787"/>
    <w:rsid w:val="006839FE"/>
    <w:rsid w:val="00683FEC"/>
    <w:rsid w:val="00684D50"/>
    <w:rsid w:val="00684FFD"/>
    <w:rsid w:val="00686166"/>
    <w:rsid w:val="0068624B"/>
    <w:rsid w:val="00686441"/>
    <w:rsid w:val="00686D12"/>
    <w:rsid w:val="0069014A"/>
    <w:rsid w:val="00691BC4"/>
    <w:rsid w:val="00692EBF"/>
    <w:rsid w:val="00693C9E"/>
    <w:rsid w:val="00694A07"/>
    <w:rsid w:val="006959D2"/>
    <w:rsid w:val="006A09F4"/>
    <w:rsid w:val="006A183A"/>
    <w:rsid w:val="006A1941"/>
    <w:rsid w:val="006A372F"/>
    <w:rsid w:val="006A403F"/>
    <w:rsid w:val="006A656F"/>
    <w:rsid w:val="006A6816"/>
    <w:rsid w:val="006A6FAC"/>
    <w:rsid w:val="006B2419"/>
    <w:rsid w:val="006B2C49"/>
    <w:rsid w:val="006B439F"/>
    <w:rsid w:val="006B49E0"/>
    <w:rsid w:val="006B5BFA"/>
    <w:rsid w:val="006B60EB"/>
    <w:rsid w:val="006B627D"/>
    <w:rsid w:val="006B673C"/>
    <w:rsid w:val="006B6D37"/>
    <w:rsid w:val="006B7340"/>
    <w:rsid w:val="006B789C"/>
    <w:rsid w:val="006C0AD1"/>
    <w:rsid w:val="006C1A4B"/>
    <w:rsid w:val="006C1E56"/>
    <w:rsid w:val="006C2297"/>
    <w:rsid w:val="006C287E"/>
    <w:rsid w:val="006C3CD2"/>
    <w:rsid w:val="006C48C0"/>
    <w:rsid w:val="006C4E0F"/>
    <w:rsid w:val="006C5112"/>
    <w:rsid w:val="006C5999"/>
    <w:rsid w:val="006C5E7C"/>
    <w:rsid w:val="006C60D3"/>
    <w:rsid w:val="006C67CC"/>
    <w:rsid w:val="006C6BA3"/>
    <w:rsid w:val="006C7968"/>
    <w:rsid w:val="006C7F33"/>
    <w:rsid w:val="006D00B4"/>
    <w:rsid w:val="006D028E"/>
    <w:rsid w:val="006D0B97"/>
    <w:rsid w:val="006D1AFA"/>
    <w:rsid w:val="006D22B8"/>
    <w:rsid w:val="006D2954"/>
    <w:rsid w:val="006D2C85"/>
    <w:rsid w:val="006D2E84"/>
    <w:rsid w:val="006D30D7"/>
    <w:rsid w:val="006D3E8D"/>
    <w:rsid w:val="006D5CE8"/>
    <w:rsid w:val="006D6400"/>
    <w:rsid w:val="006D65F5"/>
    <w:rsid w:val="006D7D7E"/>
    <w:rsid w:val="006D7DE3"/>
    <w:rsid w:val="006D7FDB"/>
    <w:rsid w:val="006E0BEA"/>
    <w:rsid w:val="006E12E4"/>
    <w:rsid w:val="006E16F4"/>
    <w:rsid w:val="006E1DB7"/>
    <w:rsid w:val="006E20FC"/>
    <w:rsid w:val="006E4AF5"/>
    <w:rsid w:val="006E5F65"/>
    <w:rsid w:val="006E682D"/>
    <w:rsid w:val="006E730C"/>
    <w:rsid w:val="006F03E0"/>
    <w:rsid w:val="006F050B"/>
    <w:rsid w:val="006F05A2"/>
    <w:rsid w:val="006F0BDC"/>
    <w:rsid w:val="006F0C27"/>
    <w:rsid w:val="006F11EC"/>
    <w:rsid w:val="006F4FB7"/>
    <w:rsid w:val="006F500A"/>
    <w:rsid w:val="006F6C29"/>
    <w:rsid w:val="006F77EE"/>
    <w:rsid w:val="00700519"/>
    <w:rsid w:val="00700D5E"/>
    <w:rsid w:val="00702610"/>
    <w:rsid w:val="00703715"/>
    <w:rsid w:val="00704101"/>
    <w:rsid w:val="007044EB"/>
    <w:rsid w:val="007052C4"/>
    <w:rsid w:val="00705E3A"/>
    <w:rsid w:val="00706914"/>
    <w:rsid w:val="00706B39"/>
    <w:rsid w:val="00710CD7"/>
    <w:rsid w:val="00711528"/>
    <w:rsid w:val="00711592"/>
    <w:rsid w:val="00711669"/>
    <w:rsid w:val="0071168B"/>
    <w:rsid w:val="00712EA5"/>
    <w:rsid w:val="00712F28"/>
    <w:rsid w:val="00717029"/>
    <w:rsid w:val="0071735D"/>
    <w:rsid w:val="00717672"/>
    <w:rsid w:val="007177F8"/>
    <w:rsid w:val="00717F27"/>
    <w:rsid w:val="00720363"/>
    <w:rsid w:val="00720B78"/>
    <w:rsid w:val="00721364"/>
    <w:rsid w:val="00724525"/>
    <w:rsid w:val="00724802"/>
    <w:rsid w:val="007269D3"/>
    <w:rsid w:val="007305DF"/>
    <w:rsid w:val="00733C62"/>
    <w:rsid w:val="007344DD"/>
    <w:rsid w:val="00735E1F"/>
    <w:rsid w:val="0073632B"/>
    <w:rsid w:val="00737474"/>
    <w:rsid w:val="00737FD1"/>
    <w:rsid w:val="007435C8"/>
    <w:rsid w:val="00744800"/>
    <w:rsid w:val="00744C4C"/>
    <w:rsid w:val="00745734"/>
    <w:rsid w:val="00745D5B"/>
    <w:rsid w:val="00745DA5"/>
    <w:rsid w:val="00746407"/>
    <w:rsid w:val="007476C2"/>
    <w:rsid w:val="00747AFA"/>
    <w:rsid w:val="007505F6"/>
    <w:rsid w:val="00753594"/>
    <w:rsid w:val="007536B7"/>
    <w:rsid w:val="00753C1D"/>
    <w:rsid w:val="0075494A"/>
    <w:rsid w:val="00755D34"/>
    <w:rsid w:val="00756741"/>
    <w:rsid w:val="00760231"/>
    <w:rsid w:val="00760DC9"/>
    <w:rsid w:val="007615CE"/>
    <w:rsid w:val="0076201C"/>
    <w:rsid w:val="00762041"/>
    <w:rsid w:val="00762190"/>
    <w:rsid w:val="00762CBD"/>
    <w:rsid w:val="007633FA"/>
    <w:rsid w:val="00763601"/>
    <w:rsid w:val="00764B14"/>
    <w:rsid w:val="00765A6A"/>
    <w:rsid w:val="00765E30"/>
    <w:rsid w:val="0076639E"/>
    <w:rsid w:val="007664CC"/>
    <w:rsid w:val="00766A21"/>
    <w:rsid w:val="00766D94"/>
    <w:rsid w:val="00766EEC"/>
    <w:rsid w:val="00771856"/>
    <w:rsid w:val="007719DA"/>
    <w:rsid w:val="00771BA0"/>
    <w:rsid w:val="0077276F"/>
    <w:rsid w:val="007729CB"/>
    <w:rsid w:val="00772FD5"/>
    <w:rsid w:val="00773187"/>
    <w:rsid w:val="00773E03"/>
    <w:rsid w:val="00773EC6"/>
    <w:rsid w:val="00773ECE"/>
    <w:rsid w:val="00774440"/>
    <w:rsid w:val="00776E64"/>
    <w:rsid w:val="00777205"/>
    <w:rsid w:val="00777C31"/>
    <w:rsid w:val="00781E64"/>
    <w:rsid w:val="007842D1"/>
    <w:rsid w:val="00785457"/>
    <w:rsid w:val="00786C90"/>
    <w:rsid w:val="007875A7"/>
    <w:rsid w:val="00787742"/>
    <w:rsid w:val="00787789"/>
    <w:rsid w:val="00787A98"/>
    <w:rsid w:val="0079058B"/>
    <w:rsid w:val="0079165E"/>
    <w:rsid w:val="007918C2"/>
    <w:rsid w:val="00791BE5"/>
    <w:rsid w:val="007927B6"/>
    <w:rsid w:val="00792A86"/>
    <w:rsid w:val="00794B6F"/>
    <w:rsid w:val="00794F0E"/>
    <w:rsid w:val="0079509F"/>
    <w:rsid w:val="00795F3B"/>
    <w:rsid w:val="00796380"/>
    <w:rsid w:val="00796482"/>
    <w:rsid w:val="00796637"/>
    <w:rsid w:val="0079677E"/>
    <w:rsid w:val="00796D50"/>
    <w:rsid w:val="007A0106"/>
    <w:rsid w:val="007A1E30"/>
    <w:rsid w:val="007A2266"/>
    <w:rsid w:val="007A2623"/>
    <w:rsid w:val="007A2707"/>
    <w:rsid w:val="007A3819"/>
    <w:rsid w:val="007A3B0B"/>
    <w:rsid w:val="007A3C86"/>
    <w:rsid w:val="007A4E5C"/>
    <w:rsid w:val="007A5C0A"/>
    <w:rsid w:val="007A5C28"/>
    <w:rsid w:val="007A6D67"/>
    <w:rsid w:val="007A72D1"/>
    <w:rsid w:val="007A7DA8"/>
    <w:rsid w:val="007A7DAF"/>
    <w:rsid w:val="007B0354"/>
    <w:rsid w:val="007B06C4"/>
    <w:rsid w:val="007B131C"/>
    <w:rsid w:val="007B162B"/>
    <w:rsid w:val="007B30C6"/>
    <w:rsid w:val="007B39B9"/>
    <w:rsid w:val="007B3F17"/>
    <w:rsid w:val="007B4EDA"/>
    <w:rsid w:val="007B5218"/>
    <w:rsid w:val="007B52AB"/>
    <w:rsid w:val="007B5661"/>
    <w:rsid w:val="007B6201"/>
    <w:rsid w:val="007C140A"/>
    <w:rsid w:val="007C19DD"/>
    <w:rsid w:val="007C269A"/>
    <w:rsid w:val="007C3A1F"/>
    <w:rsid w:val="007C3F63"/>
    <w:rsid w:val="007C436C"/>
    <w:rsid w:val="007C469B"/>
    <w:rsid w:val="007C516A"/>
    <w:rsid w:val="007C56DC"/>
    <w:rsid w:val="007C5BF6"/>
    <w:rsid w:val="007C65B3"/>
    <w:rsid w:val="007C68F7"/>
    <w:rsid w:val="007C6EEF"/>
    <w:rsid w:val="007C7215"/>
    <w:rsid w:val="007D1566"/>
    <w:rsid w:val="007D2648"/>
    <w:rsid w:val="007D2992"/>
    <w:rsid w:val="007D2EFC"/>
    <w:rsid w:val="007D3B39"/>
    <w:rsid w:val="007D49AE"/>
    <w:rsid w:val="007D5953"/>
    <w:rsid w:val="007D6095"/>
    <w:rsid w:val="007D6FBC"/>
    <w:rsid w:val="007D76B8"/>
    <w:rsid w:val="007E0BDC"/>
    <w:rsid w:val="007E211D"/>
    <w:rsid w:val="007E2693"/>
    <w:rsid w:val="007E2B5B"/>
    <w:rsid w:val="007E4CDD"/>
    <w:rsid w:val="007E4FA1"/>
    <w:rsid w:val="007E59F0"/>
    <w:rsid w:val="007E5A5F"/>
    <w:rsid w:val="007E6287"/>
    <w:rsid w:val="007E77D7"/>
    <w:rsid w:val="007E7B1E"/>
    <w:rsid w:val="007F0A18"/>
    <w:rsid w:val="007F334B"/>
    <w:rsid w:val="007F432E"/>
    <w:rsid w:val="007F6DE7"/>
    <w:rsid w:val="007F7E24"/>
    <w:rsid w:val="008011E4"/>
    <w:rsid w:val="008015A0"/>
    <w:rsid w:val="00801921"/>
    <w:rsid w:val="00802249"/>
    <w:rsid w:val="008028B7"/>
    <w:rsid w:val="00802B8B"/>
    <w:rsid w:val="00802C18"/>
    <w:rsid w:val="0080384D"/>
    <w:rsid w:val="008038CA"/>
    <w:rsid w:val="0080469F"/>
    <w:rsid w:val="00804867"/>
    <w:rsid w:val="00805FAF"/>
    <w:rsid w:val="0080651B"/>
    <w:rsid w:val="00810A9B"/>
    <w:rsid w:val="00811166"/>
    <w:rsid w:val="0081130C"/>
    <w:rsid w:val="008116E0"/>
    <w:rsid w:val="00811D33"/>
    <w:rsid w:val="008121F8"/>
    <w:rsid w:val="00812ED5"/>
    <w:rsid w:val="00813DCF"/>
    <w:rsid w:val="008145F6"/>
    <w:rsid w:val="00815374"/>
    <w:rsid w:val="00815471"/>
    <w:rsid w:val="00815636"/>
    <w:rsid w:val="00816563"/>
    <w:rsid w:val="008176EB"/>
    <w:rsid w:val="00820888"/>
    <w:rsid w:val="00820ECA"/>
    <w:rsid w:val="00821104"/>
    <w:rsid w:val="0082236D"/>
    <w:rsid w:val="00823067"/>
    <w:rsid w:val="00823B5B"/>
    <w:rsid w:val="0082443A"/>
    <w:rsid w:val="008248CF"/>
    <w:rsid w:val="00824A86"/>
    <w:rsid w:val="00824FEF"/>
    <w:rsid w:val="008252B4"/>
    <w:rsid w:val="008259A6"/>
    <w:rsid w:val="00825D86"/>
    <w:rsid w:val="00827B86"/>
    <w:rsid w:val="0083139F"/>
    <w:rsid w:val="008314DA"/>
    <w:rsid w:val="00831E0C"/>
    <w:rsid w:val="008326CB"/>
    <w:rsid w:val="00833005"/>
    <w:rsid w:val="0083331E"/>
    <w:rsid w:val="008357B5"/>
    <w:rsid w:val="00837513"/>
    <w:rsid w:val="0084005D"/>
    <w:rsid w:val="0084168B"/>
    <w:rsid w:val="00843761"/>
    <w:rsid w:val="0084430C"/>
    <w:rsid w:val="00845AF3"/>
    <w:rsid w:val="00846CDE"/>
    <w:rsid w:val="008474F5"/>
    <w:rsid w:val="0084798B"/>
    <w:rsid w:val="00847E26"/>
    <w:rsid w:val="008509E8"/>
    <w:rsid w:val="00850F30"/>
    <w:rsid w:val="00851030"/>
    <w:rsid w:val="00852167"/>
    <w:rsid w:val="00852A02"/>
    <w:rsid w:val="00852C57"/>
    <w:rsid w:val="00853202"/>
    <w:rsid w:val="00853F0E"/>
    <w:rsid w:val="00855009"/>
    <w:rsid w:val="00855855"/>
    <w:rsid w:val="0086110F"/>
    <w:rsid w:val="00861CD9"/>
    <w:rsid w:val="0086214F"/>
    <w:rsid w:val="008628FA"/>
    <w:rsid w:val="00862FBA"/>
    <w:rsid w:val="008647CC"/>
    <w:rsid w:val="008648F9"/>
    <w:rsid w:val="00864A84"/>
    <w:rsid w:val="00864ECB"/>
    <w:rsid w:val="008674DA"/>
    <w:rsid w:val="00870A60"/>
    <w:rsid w:val="00871696"/>
    <w:rsid w:val="0087198A"/>
    <w:rsid w:val="008724CC"/>
    <w:rsid w:val="008727AF"/>
    <w:rsid w:val="008732AF"/>
    <w:rsid w:val="00874827"/>
    <w:rsid w:val="00875501"/>
    <w:rsid w:val="008772DA"/>
    <w:rsid w:val="00880A5C"/>
    <w:rsid w:val="008810CA"/>
    <w:rsid w:val="00881748"/>
    <w:rsid w:val="0088181E"/>
    <w:rsid w:val="00881A9B"/>
    <w:rsid w:val="00881EAD"/>
    <w:rsid w:val="008820D1"/>
    <w:rsid w:val="008821DB"/>
    <w:rsid w:val="00882703"/>
    <w:rsid w:val="00883171"/>
    <w:rsid w:val="00883893"/>
    <w:rsid w:val="008845AA"/>
    <w:rsid w:val="00884FF1"/>
    <w:rsid w:val="008855EB"/>
    <w:rsid w:val="00885A3C"/>
    <w:rsid w:val="00887179"/>
    <w:rsid w:val="0088797F"/>
    <w:rsid w:val="00890834"/>
    <w:rsid w:val="00891238"/>
    <w:rsid w:val="00891615"/>
    <w:rsid w:val="00891B1F"/>
    <w:rsid w:val="008925D3"/>
    <w:rsid w:val="00892C95"/>
    <w:rsid w:val="00893D45"/>
    <w:rsid w:val="008940AE"/>
    <w:rsid w:val="00896479"/>
    <w:rsid w:val="00896C98"/>
    <w:rsid w:val="00896E9C"/>
    <w:rsid w:val="008970BE"/>
    <w:rsid w:val="008971EE"/>
    <w:rsid w:val="008A0714"/>
    <w:rsid w:val="008A156F"/>
    <w:rsid w:val="008A2ECF"/>
    <w:rsid w:val="008A37F1"/>
    <w:rsid w:val="008A3AC5"/>
    <w:rsid w:val="008A3ED7"/>
    <w:rsid w:val="008A48EE"/>
    <w:rsid w:val="008A584D"/>
    <w:rsid w:val="008A5CC2"/>
    <w:rsid w:val="008A68D3"/>
    <w:rsid w:val="008A6C81"/>
    <w:rsid w:val="008A7445"/>
    <w:rsid w:val="008A76F0"/>
    <w:rsid w:val="008A7F07"/>
    <w:rsid w:val="008B08E5"/>
    <w:rsid w:val="008B0C03"/>
    <w:rsid w:val="008B2337"/>
    <w:rsid w:val="008B260B"/>
    <w:rsid w:val="008B4D50"/>
    <w:rsid w:val="008B571A"/>
    <w:rsid w:val="008B612B"/>
    <w:rsid w:val="008B62C9"/>
    <w:rsid w:val="008B6BA8"/>
    <w:rsid w:val="008B6F42"/>
    <w:rsid w:val="008B72CC"/>
    <w:rsid w:val="008B74BE"/>
    <w:rsid w:val="008C021D"/>
    <w:rsid w:val="008C0BF3"/>
    <w:rsid w:val="008C16A7"/>
    <w:rsid w:val="008C3EFE"/>
    <w:rsid w:val="008C4E05"/>
    <w:rsid w:val="008C5077"/>
    <w:rsid w:val="008C511C"/>
    <w:rsid w:val="008C58BB"/>
    <w:rsid w:val="008C5A59"/>
    <w:rsid w:val="008C5AD0"/>
    <w:rsid w:val="008C6000"/>
    <w:rsid w:val="008C6393"/>
    <w:rsid w:val="008C6828"/>
    <w:rsid w:val="008C744D"/>
    <w:rsid w:val="008C75E3"/>
    <w:rsid w:val="008D1D55"/>
    <w:rsid w:val="008D225A"/>
    <w:rsid w:val="008D3062"/>
    <w:rsid w:val="008D33B8"/>
    <w:rsid w:val="008D3962"/>
    <w:rsid w:val="008D3CEA"/>
    <w:rsid w:val="008D3D20"/>
    <w:rsid w:val="008D518B"/>
    <w:rsid w:val="008D571B"/>
    <w:rsid w:val="008D5FE1"/>
    <w:rsid w:val="008D67B8"/>
    <w:rsid w:val="008D68B4"/>
    <w:rsid w:val="008D75AF"/>
    <w:rsid w:val="008E0322"/>
    <w:rsid w:val="008E0D25"/>
    <w:rsid w:val="008E0DE3"/>
    <w:rsid w:val="008E17AE"/>
    <w:rsid w:val="008E281C"/>
    <w:rsid w:val="008E2B27"/>
    <w:rsid w:val="008E401E"/>
    <w:rsid w:val="008E6F33"/>
    <w:rsid w:val="008E74F1"/>
    <w:rsid w:val="008F08C8"/>
    <w:rsid w:val="008F2D02"/>
    <w:rsid w:val="008F6B8C"/>
    <w:rsid w:val="008F7462"/>
    <w:rsid w:val="008F7537"/>
    <w:rsid w:val="0090016D"/>
    <w:rsid w:val="009002C2"/>
    <w:rsid w:val="0090090B"/>
    <w:rsid w:val="00901232"/>
    <w:rsid w:val="00901CF1"/>
    <w:rsid w:val="00901D08"/>
    <w:rsid w:val="009036DE"/>
    <w:rsid w:val="009041DF"/>
    <w:rsid w:val="0090421D"/>
    <w:rsid w:val="009051AC"/>
    <w:rsid w:val="009054B6"/>
    <w:rsid w:val="0090622B"/>
    <w:rsid w:val="009064AE"/>
    <w:rsid w:val="00906B08"/>
    <w:rsid w:val="00907B17"/>
    <w:rsid w:val="0091063A"/>
    <w:rsid w:val="00910701"/>
    <w:rsid w:val="0091087D"/>
    <w:rsid w:val="0091131E"/>
    <w:rsid w:val="009132C0"/>
    <w:rsid w:val="009139D5"/>
    <w:rsid w:val="00914B4F"/>
    <w:rsid w:val="00914D79"/>
    <w:rsid w:val="00917096"/>
    <w:rsid w:val="009209A7"/>
    <w:rsid w:val="00920ADD"/>
    <w:rsid w:val="00920B8D"/>
    <w:rsid w:val="00921442"/>
    <w:rsid w:val="00921A69"/>
    <w:rsid w:val="0092375A"/>
    <w:rsid w:val="00925302"/>
    <w:rsid w:val="00926B71"/>
    <w:rsid w:val="009275FC"/>
    <w:rsid w:val="00931664"/>
    <w:rsid w:val="00931C50"/>
    <w:rsid w:val="00931EDC"/>
    <w:rsid w:val="0093249F"/>
    <w:rsid w:val="009328F1"/>
    <w:rsid w:val="009329E4"/>
    <w:rsid w:val="009336D6"/>
    <w:rsid w:val="009345E0"/>
    <w:rsid w:val="009351CB"/>
    <w:rsid w:val="00935927"/>
    <w:rsid w:val="00936118"/>
    <w:rsid w:val="00936486"/>
    <w:rsid w:val="009365C0"/>
    <w:rsid w:val="009367D9"/>
    <w:rsid w:val="00937A3A"/>
    <w:rsid w:val="00940950"/>
    <w:rsid w:val="009410FC"/>
    <w:rsid w:val="00942492"/>
    <w:rsid w:val="00942886"/>
    <w:rsid w:val="00943480"/>
    <w:rsid w:val="00943C42"/>
    <w:rsid w:val="00943DCC"/>
    <w:rsid w:val="009441E9"/>
    <w:rsid w:val="00944B5D"/>
    <w:rsid w:val="009450F5"/>
    <w:rsid w:val="00945496"/>
    <w:rsid w:val="00945B05"/>
    <w:rsid w:val="00945CED"/>
    <w:rsid w:val="00946730"/>
    <w:rsid w:val="009473F8"/>
    <w:rsid w:val="00950DE8"/>
    <w:rsid w:val="009518F3"/>
    <w:rsid w:val="00951947"/>
    <w:rsid w:val="00952B7F"/>
    <w:rsid w:val="00952D10"/>
    <w:rsid w:val="00952D48"/>
    <w:rsid w:val="0095312F"/>
    <w:rsid w:val="009533AB"/>
    <w:rsid w:val="0095347B"/>
    <w:rsid w:val="00953DB0"/>
    <w:rsid w:val="0095494D"/>
    <w:rsid w:val="0095535C"/>
    <w:rsid w:val="0095543F"/>
    <w:rsid w:val="00955CFA"/>
    <w:rsid w:val="00956FCB"/>
    <w:rsid w:val="00960727"/>
    <w:rsid w:val="00963246"/>
    <w:rsid w:val="0096358F"/>
    <w:rsid w:val="009635F0"/>
    <w:rsid w:val="00964156"/>
    <w:rsid w:val="00965495"/>
    <w:rsid w:val="00966301"/>
    <w:rsid w:val="00966A7D"/>
    <w:rsid w:val="00967175"/>
    <w:rsid w:val="009671D4"/>
    <w:rsid w:val="00967BB5"/>
    <w:rsid w:val="0097002D"/>
    <w:rsid w:val="0097038E"/>
    <w:rsid w:val="0097102B"/>
    <w:rsid w:val="0097147E"/>
    <w:rsid w:val="00972238"/>
    <w:rsid w:val="00973418"/>
    <w:rsid w:val="00976B64"/>
    <w:rsid w:val="0097757E"/>
    <w:rsid w:val="0098181B"/>
    <w:rsid w:val="00982E2B"/>
    <w:rsid w:val="00983090"/>
    <w:rsid w:val="0098320C"/>
    <w:rsid w:val="00984E17"/>
    <w:rsid w:val="00986FEF"/>
    <w:rsid w:val="0098704C"/>
    <w:rsid w:val="00987203"/>
    <w:rsid w:val="009872B2"/>
    <w:rsid w:val="009873E5"/>
    <w:rsid w:val="009874CB"/>
    <w:rsid w:val="009877C4"/>
    <w:rsid w:val="00987C0D"/>
    <w:rsid w:val="00991297"/>
    <w:rsid w:val="00991A38"/>
    <w:rsid w:val="00991DB6"/>
    <w:rsid w:val="00991FEA"/>
    <w:rsid w:val="009924DF"/>
    <w:rsid w:val="00992A62"/>
    <w:rsid w:val="009945F6"/>
    <w:rsid w:val="00994722"/>
    <w:rsid w:val="00994E11"/>
    <w:rsid w:val="00995B14"/>
    <w:rsid w:val="00996EDD"/>
    <w:rsid w:val="00997BA6"/>
    <w:rsid w:val="00997D0A"/>
    <w:rsid w:val="00997F9C"/>
    <w:rsid w:val="009A01E6"/>
    <w:rsid w:val="009A0668"/>
    <w:rsid w:val="009A0919"/>
    <w:rsid w:val="009A1C26"/>
    <w:rsid w:val="009A2E0F"/>
    <w:rsid w:val="009A30DA"/>
    <w:rsid w:val="009A409E"/>
    <w:rsid w:val="009A4713"/>
    <w:rsid w:val="009A551A"/>
    <w:rsid w:val="009A5B59"/>
    <w:rsid w:val="009A6561"/>
    <w:rsid w:val="009B0BE3"/>
    <w:rsid w:val="009B1637"/>
    <w:rsid w:val="009B2840"/>
    <w:rsid w:val="009B2EB1"/>
    <w:rsid w:val="009B3276"/>
    <w:rsid w:val="009B327A"/>
    <w:rsid w:val="009B3AD9"/>
    <w:rsid w:val="009B74DA"/>
    <w:rsid w:val="009B7764"/>
    <w:rsid w:val="009C07C4"/>
    <w:rsid w:val="009C2392"/>
    <w:rsid w:val="009C284F"/>
    <w:rsid w:val="009C3654"/>
    <w:rsid w:val="009C395E"/>
    <w:rsid w:val="009C740A"/>
    <w:rsid w:val="009D060C"/>
    <w:rsid w:val="009D0A5B"/>
    <w:rsid w:val="009D105F"/>
    <w:rsid w:val="009D240E"/>
    <w:rsid w:val="009D4748"/>
    <w:rsid w:val="009D4907"/>
    <w:rsid w:val="009D54E6"/>
    <w:rsid w:val="009D6153"/>
    <w:rsid w:val="009D686A"/>
    <w:rsid w:val="009D7ADF"/>
    <w:rsid w:val="009E088B"/>
    <w:rsid w:val="009E257C"/>
    <w:rsid w:val="009E293A"/>
    <w:rsid w:val="009E4693"/>
    <w:rsid w:val="009E47A3"/>
    <w:rsid w:val="009E5C23"/>
    <w:rsid w:val="009E6187"/>
    <w:rsid w:val="009E7005"/>
    <w:rsid w:val="009F01CF"/>
    <w:rsid w:val="009F0846"/>
    <w:rsid w:val="009F0E1E"/>
    <w:rsid w:val="009F4961"/>
    <w:rsid w:val="009F4C35"/>
    <w:rsid w:val="009F560D"/>
    <w:rsid w:val="009F5713"/>
    <w:rsid w:val="009F61B0"/>
    <w:rsid w:val="009F70D9"/>
    <w:rsid w:val="009F7BFC"/>
    <w:rsid w:val="00A01EB1"/>
    <w:rsid w:val="00A02584"/>
    <w:rsid w:val="00A029DE"/>
    <w:rsid w:val="00A02B8F"/>
    <w:rsid w:val="00A0344E"/>
    <w:rsid w:val="00A03A22"/>
    <w:rsid w:val="00A044B9"/>
    <w:rsid w:val="00A05067"/>
    <w:rsid w:val="00A057CF"/>
    <w:rsid w:val="00A05A8B"/>
    <w:rsid w:val="00A0681A"/>
    <w:rsid w:val="00A10115"/>
    <w:rsid w:val="00A1022C"/>
    <w:rsid w:val="00A102D1"/>
    <w:rsid w:val="00A105B1"/>
    <w:rsid w:val="00A109BF"/>
    <w:rsid w:val="00A10E35"/>
    <w:rsid w:val="00A134A3"/>
    <w:rsid w:val="00A1462E"/>
    <w:rsid w:val="00A15E5D"/>
    <w:rsid w:val="00A15F9A"/>
    <w:rsid w:val="00A1668D"/>
    <w:rsid w:val="00A16836"/>
    <w:rsid w:val="00A17032"/>
    <w:rsid w:val="00A2025C"/>
    <w:rsid w:val="00A208AC"/>
    <w:rsid w:val="00A20984"/>
    <w:rsid w:val="00A21CA2"/>
    <w:rsid w:val="00A22BCF"/>
    <w:rsid w:val="00A24730"/>
    <w:rsid w:val="00A25B05"/>
    <w:rsid w:val="00A26A8A"/>
    <w:rsid w:val="00A27CB0"/>
    <w:rsid w:val="00A30C77"/>
    <w:rsid w:val="00A316EA"/>
    <w:rsid w:val="00A31CC1"/>
    <w:rsid w:val="00A31CCD"/>
    <w:rsid w:val="00A32A13"/>
    <w:rsid w:val="00A32BB2"/>
    <w:rsid w:val="00A3497C"/>
    <w:rsid w:val="00A34D7F"/>
    <w:rsid w:val="00A35589"/>
    <w:rsid w:val="00A35EFB"/>
    <w:rsid w:val="00A35FE8"/>
    <w:rsid w:val="00A365BC"/>
    <w:rsid w:val="00A37BB7"/>
    <w:rsid w:val="00A37D3A"/>
    <w:rsid w:val="00A402BF"/>
    <w:rsid w:val="00A40925"/>
    <w:rsid w:val="00A41052"/>
    <w:rsid w:val="00A41607"/>
    <w:rsid w:val="00A4284B"/>
    <w:rsid w:val="00A43278"/>
    <w:rsid w:val="00A4363A"/>
    <w:rsid w:val="00A43BB8"/>
    <w:rsid w:val="00A43D13"/>
    <w:rsid w:val="00A44CCA"/>
    <w:rsid w:val="00A46509"/>
    <w:rsid w:val="00A47082"/>
    <w:rsid w:val="00A475D3"/>
    <w:rsid w:val="00A478B9"/>
    <w:rsid w:val="00A47E87"/>
    <w:rsid w:val="00A50097"/>
    <w:rsid w:val="00A50878"/>
    <w:rsid w:val="00A519FA"/>
    <w:rsid w:val="00A51C9C"/>
    <w:rsid w:val="00A53C8B"/>
    <w:rsid w:val="00A54176"/>
    <w:rsid w:val="00A54A5A"/>
    <w:rsid w:val="00A553BA"/>
    <w:rsid w:val="00A555F7"/>
    <w:rsid w:val="00A556EA"/>
    <w:rsid w:val="00A559A2"/>
    <w:rsid w:val="00A55EF5"/>
    <w:rsid w:val="00A5670B"/>
    <w:rsid w:val="00A56E96"/>
    <w:rsid w:val="00A57511"/>
    <w:rsid w:val="00A60ABF"/>
    <w:rsid w:val="00A61F36"/>
    <w:rsid w:val="00A61F89"/>
    <w:rsid w:val="00A62A66"/>
    <w:rsid w:val="00A6361F"/>
    <w:rsid w:val="00A65786"/>
    <w:rsid w:val="00A659D0"/>
    <w:rsid w:val="00A65BC3"/>
    <w:rsid w:val="00A6606E"/>
    <w:rsid w:val="00A6697D"/>
    <w:rsid w:val="00A66AA5"/>
    <w:rsid w:val="00A66C8B"/>
    <w:rsid w:val="00A67033"/>
    <w:rsid w:val="00A675DA"/>
    <w:rsid w:val="00A67A8A"/>
    <w:rsid w:val="00A700E1"/>
    <w:rsid w:val="00A70218"/>
    <w:rsid w:val="00A7141B"/>
    <w:rsid w:val="00A7267D"/>
    <w:rsid w:val="00A7315A"/>
    <w:rsid w:val="00A73550"/>
    <w:rsid w:val="00A73E30"/>
    <w:rsid w:val="00A742E4"/>
    <w:rsid w:val="00A74759"/>
    <w:rsid w:val="00A751B1"/>
    <w:rsid w:val="00A75B57"/>
    <w:rsid w:val="00A7774D"/>
    <w:rsid w:val="00A77C2F"/>
    <w:rsid w:val="00A77C60"/>
    <w:rsid w:val="00A805CC"/>
    <w:rsid w:val="00A82060"/>
    <w:rsid w:val="00A8214F"/>
    <w:rsid w:val="00A822D8"/>
    <w:rsid w:val="00A82430"/>
    <w:rsid w:val="00A825FD"/>
    <w:rsid w:val="00A83D6D"/>
    <w:rsid w:val="00A8406B"/>
    <w:rsid w:val="00A848AE"/>
    <w:rsid w:val="00A8490D"/>
    <w:rsid w:val="00A84AB1"/>
    <w:rsid w:val="00A84C6F"/>
    <w:rsid w:val="00A84DBB"/>
    <w:rsid w:val="00A84EF0"/>
    <w:rsid w:val="00A85F52"/>
    <w:rsid w:val="00A8733E"/>
    <w:rsid w:val="00A87998"/>
    <w:rsid w:val="00A87EB4"/>
    <w:rsid w:val="00A87EF3"/>
    <w:rsid w:val="00A903A0"/>
    <w:rsid w:val="00A907A8"/>
    <w:rsid w:val="00A9167C"/>
    <w:rsid w:val="00A91B6F"/>
    <w:rsid w:val="00A92FC2"/>
    <w:rsid w:val="00A95F26"/>
    <w:rsid w:val="00A96158"/>
    <w:rsid w:val="00A97195"/>
    <w:rsid w:val="00A97554"/>
    <w:rsid w:val="00AA01D0"/>
    <w:rsid w:val="00AA083F"/>
    <w:rsid w:val="00AA150B"/>
    <w:rsid w:val="00AA1A09"/>
    <w:rsid w:val="00AA1BB6"/>
    <w:rsid w:val="00AA1ED6"/>
    <w:rsid w:val="00AA22AC"/>
    <w:rsid w:val="00AA2EA2"/>
    <w:rsid w:val="00AA3046"/>
    <w:rsid w:val="00AA30C8"/>
    <w:rsid w:val="00AA3182"/>
    <w:rsid w:val="00AA34F7"/>
    <w:rsid w:val="00AA3C21"/>
    <w:rsid w:val="00AA43AA"/>
    <w:rsid w:val="00AA6670"/>
    <w:rsid w:val="00AA723C"/>
    <w:rsid w:val="00AA73DD"/>
    <w:rsid w:val="00AB0E48"/>
    <w:rsid w:val="00AB0F4B"/>
    <w:rsid w:val="00AB2C17"/>
    <w:rsid w:val="00AB2C49"/>
    <w:rsid w:val="00AB403E"/>
    <w:rsid w:val="00AB46B7"/>
    <w:rsid w:val="00AB4CA1"/>
    <w:rsid w:val="00AB5642"/>
    <w:rsid w:val="00AB5645"/>
    <w:rsid w:val="00AB5C8C"/>
    <w:rsid w:val="00AB5D01"/>
    <w:rsid w:val="00AB5D06"/>
    <w:rsid w:val="00AB5D85"/>
    <w:rsid w:val="00AB6F32"/>
    <w:rsid w:val="00AB70B2"/>
    <w:rsid w:val="00AB794E"/>
    <w:rsid w:val="00AC0504"/>
    <w:rsid w:val="00AC06D6"/>
    <w:rsid w:val="00AC12F9"/>
    <w:rsid w:val="00AC1D69"/>
    <w:rsid w:val="00AC2D66"/>
    <w:rsid w:val="00AC37F5"/>
    <w:rsid w:val="00AC49D5"/>
    <w:rsid w:val="00AC60FE"/>
    <w:rsid w:val="00AC6165"/>
    <w:rsid w:val="00AC6ACC"/>
    <w:rsid w:val="00AD056C"/>
    <w:rsid w:val="00AD0B69"/>
    <w:rsid w:val="00AD10E0"/>
    <w:rsid w:val="00AD21DC"/>
    <w:rsid w:val="00AD2F01"/>
    <w:rsid w:val="00AD320C"/>
    <w:rsid w:val="00AD3939"/>
    <w:rsid w:val="00AD3C2A"/>
    <w:rsid w:val="00AD5FD5"/>
    <w:rsid w:val="00AD62B3"/>
    <w:rsid w:val="00AD6D44"/>
    <w:rsid w:val="00AD764B"/>
    <w:rsid w:val="00AD7DBA"/>
    <w:rsid w:val="00AE1A5B"/>
    <w:rsid w:val="00AE266C"/>
    <w:rsid w:val="00AE321A"/>
    <w:rsid w:val="00AE5E12"/>
    <w:rsid w:val="00AE7781"/>
    <w:rsid w:val="00AF142A"/>
    <w:rsid w:val="00AF1ADD"/>
    <w:rsid w:val="00AF2970"/>
    <w:rsid w:val="00AF2C42"/>
    <w:rsid w:val="00AF3E83"/>
    <w:rsid w:val="00AF52AA"/>
    <w:rsid w:val="00AF67F5"/>
    <w:rsid w:val="00AF6C19"/>
    <w:rsid w:val="00AF6CFA"/>
    <w:rsid w:val="00B00E66"/>
    <w:rsid w:val="00B0126A"/>
    <w:rsid w:val="00B0159C"/>
    <w:rsid w:val="00B0180C"/>
    <w:rsid w:val="00B0195A"/>
    <w:rsid w:val="00B01EA6"/>
    <w:rsid w:val="00B02981"/>
    <w:rsid w:val="00B03081"/>
    <w:rsid w:val="00B030A3"/>
    <w:rsid w:val="00B032F7"/>
    <w:rsid w:val="00B054F2"/>
    <w:rsid w:val="00B0752D"/>
    <w:rsid w:val="00B07621"/>
    <w:rsid w:val="00B10BF0"/>
    <w:rsid w:val="00B111A9"/>
    <w:rsid w:val="00B1329A"/>
    <w:rsid w:val="00B137BD"/>
    <w:rsid w:val="00B13944"/>
    <w:rsid w:val="00B13A65"/>
    <w:rsid w:val="00B13B80"/>
    <w:rsid w:val="00B13FCC"/>
    <w:rsid w:val="00B14B27"/>
    <w:rsid w:val="00B15B89"/>
    <w:rsid w:val="00B16BDB"/>
    <w:rsid w:val="00B20447"/>
    <w:rsid w:val="00B20CFE"/>
    <w:rsid w:val="00B20D49"/>
    <w:rsid w:val="00B21933"/>
    <w:rsid w:val="00B21D8B"/>
    <w:rsid w:val="00B2289F"/>
    <w:rsid w:val="00B2347B"/>
    <w:rsid w:val="00B23B68"/>
    <w:rsid w:val="00B24D54"/>
    <w:rsid w:val="00B25095"/>
    <w:rsid w:val="00B25A17"/>
    <w:rsid w:val="00B25F3D"/>
    <w:rsid w:val="00B26458"/>
    <w:rsid w:val="00B26680"/>
    <w:rsid w:val="00B26A63"/>
    <w:rsid w:val="00B26A8F"/>
    <w:rsid w:val="00B273A6"/>
    <w:rsid w:val="00B30807"/>
    <w:rsid w:val="00B31211"/>
    <w:rsid w:val="00B313C7"/>
    <w:rsid w:val="00B323BE"/>
    <w:rsid w:val="00B32447"/>
    <w:rsid w:val="00B33BD1"/>
    <w:rsid w:val="00B34CCE"/>
    <w:rsid w:val="00B34E0B"/>
    <w:rsid w:val="00B352AB"/>
    <w:rsid w:val="00B37C30"/>
    <w:rsid w:val="00B37F54"/>
    <w:rsid w:val="00B404F2"/>
    <w:rsid w:val="00B40AA9"/>
    <w:rsid w:val="00B415ED"/>
    <w:rsid w:val="00B416FB"/>
    <w:rsid w:val="00B428F7"/>
    <w:rsid w:val="00B43B5F"/>
    <w:rsid w:val="00B449B4"/>
    <w:rsid w:val="00B456FE"/>
    <w:rsid w:val="00B45FFC"/>
    <w:rsid w:val="00B5114C"/>
    <w:rsid w:val="00B5207F"/>
    <w:rsid w:val="00B5241E"/>
    <w:rsid w:val="00B52BD9"/>
    <w:rsid w:val="00B53284"/>
    <w:rsid w:val="00B53478"/>
    <w:rsid w:val="00B53CFB"/>
    <w:rsid w:val="00B544CE"/>
    <w:rsid w:val="00B54597"/>
    <w:rsid w:val="00B55DFB"/>
    <w:rsid w:val="00B56E2E"/>
    <w:rsid w:val="00B56EE7"/>
    <w:rsid w:val="00B6116F"/>
    <w:rsid w:val="00B61659"/>
    <w:rsid w:val="00B61937"/>
    <w:rsid w:val="00B627AB"/>
    <w:rsid w:val="00B62DD2"/>
    <w:rsid w:val="00B63ABB"/>
    <w:rsid w:val="00B63ADE"/>
    <w:rsid w:val="00B6444F"/>
    <w:rsid w:val="00B64DF2"/>
    <w:rsid w:val="00B658F9"/>
    <w:rsid w:val="00B65E35"/>
    <w:rsid w:val="00B67F2B"/>
    <w:rsid w:val="00B70F19"/>
    <w:rsid w:val="00B71138"/>
    <w:rsid w:val="00B714FE"/>
    <w:rsid w:val="00B72265"/>
    <w:rsid w:val="00B72F7B"/>
    <w:rsid w:val="00B73905"/>
    <w:rsid w:val="00B73AA6"/>
    <w:rsid w:val="00B73C0E"/>
    <w:rsid w:val="00B73F58"/>
    <w:rsid w:val="00B74029"/>
    <w:rsid w:val="00B75760"/>
    <w:rsid w:val="00B7586B"/>
    <w:rsid w:val="00B75E29"/>
    <w:rsid w:val="00B7672A"/>
    <w:rsid w:val="00B76BC2"/>
    <w:rsid w:val="00B77382"/>
    <w:rsid w:val="00B77942"/>
    <w:rsid w:val="00B77D2C"/>
    <w:rsid w:val="00B8023F"/>
    <w:rsid w:val="00B80423"/>
    <w:rsid w:val="00B80BAE"/>
    <w:rsid w:val="00B80ED2"/>
    <w:rsid w:val="00B80F1B"/>
    <w:rsid w:val="00B810AB"/>
    <w:rsid w:val="00B81B78"/>
    <w:rsid w:val="00B83C78"/>
    <w:rsid w:val="00B85368"/>
    <w:rsid w:val="00B85C8F"/>
    <w:rsid w:val="00B85FFC"/>
    <w:rsid w:val="00B8666F"/>
    <w:rsid w:val="00B867CD"/>
    <w:rsid w:val="00B8776F"/>
    <w:rsid w:val="00B90A2C"/>
    <w:rsid w:val="00B912F0"/>
    <w:rsid w:val="00B915E6"/>
    <w:rsid w:val="00B934D7"/>
    <w:rsid w:val="00B94429"/>
    <w:rsid w:val="00B960D2"/>
    <w:rsid w:val="00B9659D"/>
    <w:rsid w:val="00BA0126"/>
    <w:rsid w:val="00BA02C3"/>
    <w:rsid w:val="00BA0786"/>
    <w:rsid w:val="00BA0FE2"/>
    <w:rsid w:val="00BA14D0"/>
    <w:rsid w:val="00BA1771"/>
    <w:rsid w:val="00BA252E"/>
    <w:rsid w:val="00BA2DBB"/>
    <w:rsid w:val="00BA309E"/>
    <w:rsid w:val="00BA3176"/>
    <w:rsid w:val="00BA377E"/>
    <w:rsid w:val="00BA406B"/>
    <w:rsid w:val="00BA439F"/>
    <w:rsid w:val="00BA4EC0"/>
    <w:rsid w:val="00BA7D4C"/>
    <w:rsid w:val="00BB03A4"/>
    <w:rsid w:val="00BB0454"/>
    <w:rsid w:val="00BB0C19"/>
    <w:rsid w:val="00BB12AF"/>
    <w:rsid w:val="00BB21D1"/>
    <w:rsid w:val="00BB381D"/>
    <w:rsid w:val="00BB38E5"/>
    <w:rsid w:val="00BB42C1"/>
    <w:rsid w:val="00BB4A86"/>
    <w:rsid w:val="00BB4BFA"/>
    <w:rsid w:val="00BB4C0A"/>
    <w:rsid w:val="00BB61D2"/>
    <w:rsid w:val="00BB6625"/>
    <w:rsid w:val="00BB69EA"/>
    <w:rsid w:val="00BB738A"/>
    <w:rsid w:val="00BB7E01"/>
    <w:rsid w:val="00BC0F17"/>
    <w:rsid w:val="00BC0F22"/>
    <w:rsid w:val="00BC11F2"/>
    <w:rsid w:val="00BC2E7F"/>
    <w:rsid w:val="00BC351F"/>
    <w:rsid w:val="00BC3684"/>
    <w:rsid w:val="00BC3F2C"/>
    <w:rsid w:val="00BC68EB"/>
    <w:rsid w:val="00BD0D99"/>
    <w:rsid w:val="00BD0FC8"/>
    <w:rsid w:val="00BD1ADA"/>
    <w:rsid w:val="00BD1E87"/>
    <w:rsid w:val="00BD2091"/>
    <w:rsid w:val="00BD273B"/>
    <w:rsid w:val="00BD3A61"/>
    <w:rsid w:val="00BD4DB2"/>
    <w:rsid w:val="00BD4E1C"/>
    <w:rsid w:val="00BD4EE4"/>
    <w:rsid w:val="00BD5831"/>
    <w:rsid w:val="00BD58CE"/>
    <w:rsid w:val="00BD735F"/>
    <w:rsid w:val="00BD770E"/>
    <w:rsid w:val="00BE02FD"/>
    <w:rsid w:val="00BE0A9A"/>
    <w:rsid w:val="00BE115A"/>
    <w:rsid w:val="00BE128B"/>
    <w:rsid w:val="00BE3CDE"/>
    <w:rsid w:val="00BE5C14"/>
    <w:rsid w:val="00BE66B4"/>
    <w:rsid w:val="00BE6ECF"/>
    <w:rsid w:val="00BE6FB9"/>
    <w:rsid w:val="00BE7C0A"/>
    <w:rsid w:val="00BF0742"/>
    <w:rsid w:val="00BF2103"/>
    <w:rsid w:val="00BF2A74"/>
    <w:rsid w:val="00BF2D2C"/>
    <w:rsid w:val="00BF42A8"/>
    <w:rsid w:val="00BF485D"/>
    <w:rsid w:val="00BF486A"/>
    <w:rsid w:val="00BF5428"/>
    <w:rsid w:val="00BF54D6"/>
    <w:rsid w:val="00BF55A3"/>
    <w:rsid w:val="00BF606F"/>
    <w:rsid w:val="00BF6B36"/>
    <w:rsid w:val="00BF6C56"/>
    <w:rsid w:val="00BF6DAA"/>
    <w:rsid w:val="00BF7CF3"/>
    <w:rsid w:val="00C004B6"/>
    <w:rsid w:val="00C01665"/>
    <w:rsid w:val="00C01E77"/>
    <w:rsid w:val="00C01F94"/>
    <w:rsid w:val="00C0277A"/>
    <w:rsid w:val="00C04F09"/>
    <w:rsid w:val="00C04F29"/>
    <w:rsid w:val="00C05DC3"/>
    <w:rsid w:val="00C0677C"/>
    <w:rsid w:val="00C06D53"/>
    <w:rsid w:val="00C073D6"/>
    <w:rsid w:val="00C07F8F"/>
    <w:rsid w:val="00C104D6"/>
    <w:rsid w:val="00C106E9"/>
    <w:rsid w:val="00C11D94"/>
    <w:rsid w:val="00C1288E"/>
    <w:rsid w:val="00C1321B"/>
    <w:rsid w:val="00C13383"/>
    <w:rsid w:val="00C13400"/>
    <w:rsid w:val="00C137D9"/>
    <w:rsid w:val="00C14978"/>
    <w:rsid w:val="00C1540E"/>
    <w:rsid w:val="00C16095"/>
    <w:rsid w:val="00C161F0"/>
    <w:rsid w:val="00C166D9"/>
    <w:rsid w:val="00C17EAC"/>
    <w:rsid w:val="00C204E2"/>
    <w:rsid w:val="00C20F1F"/>
    <w:rsid w:val="00C23DDA"/>
    <w:rsid w:val="00C2490E"/>
    <w:rsid w:val="00C2509F"/>
    <w:rsid w:val="00C25405"/>
    <w:rsid w:val="00C2766D"/>
    <w:rsid w:val="00C32653"/>
    <w:rsid w:val="00C326A0"/>
    <w:rsid w:val="00C33BFC"/>
    <w:rsid w:val="00C33CC8"/>
    <w:rsid w:val="00C349D7"/>
    <w:rsid w:val="00C34BD1"/>
    <w:rsid w:val="00C3520B"/>
    <w:rsid w:val="00C35741"/>
    <w:rsid w:val="00C35890"/>
    <w:rsid w:val="00C36661"/>
    <w:rsid w:val="00C36AD6"/>
    <w:rsid w:val="00C406FD"/>
    <w:rsid w:val="00C409FD"/>
    <w:rsid w:val="00C41072"/>
    <w:rsid w:val="00C43830"/>
    <w:rsid w:val="00C44E5A"/>
    <w:rsid w:val="00C45152"/>
    <w:rsid w:val="00C45921"/>
    <w:rsid w:val="00C46325"/>
    <w:rsid w:val="00C46327"/>
    <w:rsid w:val="00C46F1B"/>
    <w:rsid w:val="00C474CD"/>
    <w:rsid w:val="00C47A1E"/>
    <w:rsid w:val="00C5040E"/>
    <w:rsid w:val="00C5052E"/>
    <w:rsid w:val="00C52F42"/>
    <w:rsid w:val="00C53AFB"/>
    <w:rsid w:val="00C53DDD"/>
    <w:rsid w:val="00C54177"/>
    <w:rsid w:val="00C546A7"/>
    <w:rsid w:val="00C54DAE"/>
    <w:rsid w:val="00C554FF"/>
    <w:rsid w:val="00C55844"/>
    <w:rsid w:val="00C55A49"/>
    <w:rsid w:val="00C55B23"/>
    <w:rsid w:val="00C5630E"/>
    <w:rsid w:val="00C563F8"/>
    <w:rsid w:val="00C571B6"/>
    <w:rsid w:val="00C571FC"/>
    <w:rsid w:val="00C60C55"/>
    <w:rsid w:val="00C6117A"/>
    <w:rsid w:val="00C6254D"/>
    <w:rsid w:val="00C64689"/>
    <w:rsid w:val="00C6592E"/>
    <w:rsid w:val="00C65B6A"/>
    <w:rsid w:val="00C66E02"/>
    <w:rsid w:val="00C70974"/>
    <w:rsid w:val="00C709F3"/>
    <w:rsid w:val="00C70F8E"/>
    <w:rsid w:val="00C71363"/>
    <w:rsid w:val="00C717A4"/>
    <w:rsid w:val="00C71A30"/>
    <w:rsid w:val="00C71B68"/>
    <w:rsid w:val="00C71E0C"/>
    <w:rsid w:val="00C72CC1"/>
    <w:rsid w:val="00C72D5A"/>
    <w:rsid w:val="00C72E9A"/>
    <w:rsid w:val="00C74FFD"/>
    <w:rsid w:val="00C75546"/>
    <w:rsid w:val="00C75A28"/>
    <w:rsid w:val="00C76303"/>
    <w:rsid w:val="00C76897"/>
    <w:rsid w:val="00C776DE"/>
    <w:rsid w:val="00C778A2"/>
    <w:rsid w:val="00C77AF6"/>
    <w:rsid w:val="00C80357"/>
    <w:rsid w:val="00C82761"/>
    <w:rsid w:val="00C838F9"/>
    <w:rsid w:val="00C83B0B"/>
    <w:rsid w:val="00C85795"/>
    <w:rsid w:val="00C85B62"/>
    <w:rsid w:val="00C877A7"/>
    <w:rsid w:val="00C905AD"/>
    <w:rsid w:val="00C92E5D"/>
    <w:rsid w:val="00C93594"/>
    <w:rsid w:val="00C93B78"/>
    <w:rsid w:val="00C93D08"/>
    <w:rsid w:val="00C9476B"/>
    <w:rsid w:val="00C94A16"/>
    <w:rsid w:val="00C9527A"/>
    <w:rsid w:val="00C97799"/>
    <w:rsid w:val="00CA04F2"/>
    <w:rsid w:val="00CA0E1F"/>
    <w:rsid w:val="00CA1578"/>
    <w:rsid w:val="00CA34E3"/>
    <w:rsid w:val="00CA3EA7"/>
    <w:rsid w:val="00CA47A3"/>
    <w:rsid w:val="00CA4E83"/>
    <w:rsid w:val="00CA63B4"/>
    <w:rsid w:val="00CA65D9"/>
    <w:rsid w:val="00CA69DE"/>
    <w:rsid w:val="00CA6FD7"/>
    <w:rsid w:val="00CA7B08"/>
    <w:rsid w:val="00CA7E6C"/>
    <w:rsid w:val="00CB007A"/>
    <w:rsid w:val="00CB08D6"/>
    <w:rsid w:val="00CB24AE"/>
    <w:rsid w:val="00CB636C"/>
    <w:rsid w:val="00CB74DC"/>
    <w:rsid w:val="00CB7B13"/>
    <w:rsid w:val="00CB7E7F"/>
    <w:rsid w:val="00CC083C"/>
    <w:rsid w:val="00CC11B2"/>
    <w:rsid w:val="00CC1C79"/>
    <w:rsid w:val="00CC277D"/>
    <w:rsid w:val="00CC3D63"/>
    <w:rsid w:val="00CC3FE6"/>
    <w:rsid w:val="00CC47AB"/>
    <w:rsid w:val="00CC561B"/>
    <w:rsid w:val="00CC592B"/>
    <w:rsid w:val="00CC65EA"/>
    <w:rsid w:val="00CC6A2C"/>
    <w:rsid w:val="00CC6E35"/>
    <w:rsid w:val="00CC7368"/>
    <w:rsid w:val="00CD081B"/>
    <w:rsid w:val="00CD0909"/>
    <w:rsid w:val="00CD14AD"/>
    <w:rsid w:val="00CD177F"/>
    <w:rsid w:val="00CD3281"/>
    <w:rsid w:val="00CD3CBB"/>
    <w:rsid w:val="00CD3E54"/>
    <w:rsid w:val="00CD4D2F"/>
    <w:rsid w:val="00CD517A"/>
    <w:rsid w:val="00CD62BF"/>
    <w:rsid w:val="00CD6626"/>
    <w:rsid w:val="00CD6B80"/>
    <w:rsid w:val="00CD723B"/>
    <w:rsid w:val="00CD79D9"/>
    <w:rsid w:val="00CD7A63"/>
    <w:rsid w:val="00CE16A8"/>
    <w:rsid w:val="00CE27CD"/>
    <w:rsid w:val="00CE55DF"/>
    <w:rsid w:val="00CE5B49"/>
    <w:rsid w:val="00CE6CEA"/>
    <w:rsid w:val="00CE7AF6"/>
    <w:rsid w:val="00CE7D1D"/>
    <w:rsid w:val="00CF0624"/>
    <w:rsid w:val="00CF1B3A"/>
    <w:rsid w:val="00CF2A1F"/>
    <w:rsid w:val="00CF2C1C"/>
    <w:rsid w:val="00CF39CF"/>
    <w:rsid w:val="00CF5374"/>
    <w:rsid w:val="00CF6E68"/>
    <w:rsid w:val="00D01793"/>
    <w:rsid w:val="00D038E7"/>
    <w:rsid w:val="00D03C32"/>
    <w:rsid w:val="00D04C42"/>
    <w:rsid w:val="00D05D22"/>
    <w:rsid w:val="00D061FB"/>
    <w:rsid w:val="00D062CF"/>
    <w:rsid w:val="00D07A64"/>
    <w:rsid w:val="00D10A99"/>
    <w:rsid w:val="00D1317B"/>
    <w:rsid w:val="00D13721"/>
    <w:rsid w:val="00D13937"/>
    <w:rsid w:val="00D140EA"/>
    <w:rsid w:val="00D14900"/>
    <w:rsid w:val="00D14BF1"/>
    <w:rsid w:val="00D14DC9"/>
    <w:rsid w:val="00D1510C"/>
    <w:rsid w:val="00D1602C"/>
    <w:rsid w:val="00D17A08"/>
    <w:rsid w:val="00D17C56"/>
    <w:rsid w:val="00D17E53"/>
    <w:rsid w:val="00D20016"/>
    <w:rsid w:val="00D20021"/>
    <w:rsid w:val="00D21A8E"/>
    <w:rsid w:val="00D21E39"/>
    <w:rsid w:val="00D21EFB"/>
    <w:rsid w:val="00D22CD0"/>
    <w:rsid w:val="00D23C7C"/>
    <w:rsid w:val="00D25494"/>
    <w:rsid w:val="00D268FD"/>
    <w:rsid w:val="00D26E83"/>
    <w:rsid w:val="00D27362"/>
    <w:rsid w:val="00D275A2"/>
    <w:rsid w:val="00D277FF"/>
    <w:rsid w:val="00D30EC9"/>
    <w:rsid w:val="00D31267"/>
    <w:rsid w:val="00D31465"/>
    <w:rsid w:val="00D31B8A"/>
    <w:rsid w:val="00D32E96"/>
    <w:rsid w:val="00D33550"/>
    <w:rsid w:val="00D338F7"/>
    <w:rsid w:val="00D33E0D"/>
    <w:rsid w:val="00D34B19"/>
    <w:rsid w:val="00D36CAA"/>
    <w:rsid w:val="00D40C24"/>
    <w:rsid w:val="00D4112B"/>
    <w:rsid w:val="00D414A5"/>
    <w:rsid w:val="00D4253F"/>
    <w:rsid w:val="00D4289D"/>
    <w:rsid w:val="00D42A49"/>
    <w:rsid w:val="00D4331C"/>
    <w:rsid w:val="00D44092"/>
    <w:rsid w:val="00D4426D"/>
    <w:rsid w:val="00D4484D"/>
    <w:rsid w:val="00D45130"/>
    <w:rsid w:val="00D4581C"/>
    <w:rsid w:val="00D45DA3"/>
    <w:rsid w:val="00D464C9"/>
    <w:rsid w:val="00D465B9"/>
    <w:rsid w:val="00D5005B"/>
    <w:rsid w:val="00D501C8"/>
    <w:rsid w:val="00D50C4A"/>
    <w:rsid w:val="00D510C7"/>
    <w:rsid w:val="00D52CF5"/>
    <w:rsid w:val="00D53CD6"/>
    <w:rsid w:val="00D54E5B"/>
    <w:rsid w:val="00D54EA3"/>
    <w:rsid w:val="00D55BDE"/>
    <w:rsid w:val="00D5637D"/>
    <w:rsid w:val="00D56BA9"/>
    <w:rsid w:val="00D56C13"/>
    <w:rsid w:val="00D56CC4"/>
    <w:rsid w:val="00D579B9"/>
    <w:rsid w:val="00D60354"/>
    <w:rsid w:val="00D60A89"/>
    <w:rsid w:val="00D610EA"/>
    <w:rsid w:val="00D61775"/>
    <w:rsid w:val="00D61D10"/>
    <w:rsid w:val="00D6222C"/>
    <w:rsid w:val="00D64722"/>
    <w:rsid w:val="00D659E3"/>
    <w:rsid w:val="00D66645"/>
    <w:rsid w:val="00D66F74"/>
    <w:rsid w:val="00D703CB"/>
    <w:rsid w:val="00D70D88"/>
    <w:rsid w:val="00D71AEB"/>
    <w:rsid w:val="00D7474C"/>
    <w:rsid w:val="00D74BF1"/>
    <w:rsid w:val="00D752ED"/>
    <w:rsid w:val="00D75677"/>
    <w:rsid w:val="00D76199"/>
    <w:rsid w:val="00D77247"/>
    <w:rsid w:val="00D77C11"/>
    <w:rsid w:val="00D80A07"/>
    <w:rsid w:val="00D81801"/>
    <w:rsid w:val="00D81D9C"/>
    <w:rsid w:val="00D83400"/>
    <w:rsid w:val="00D838BF"/>
    <w:rsid w:val="00D83940"/>
    <w:rsid w:val="00D83A7F"/>
    <w:rsid w:val="00D83E55"/>
    <w:rsid w:val="00D84BE4"/>
    <w:rsid w:val="00D850E4"/>
    <w:rsid w:val="00D855C7"/>
    <w:rsid w:val="00D85E07"/>
    <w:rsid w:val="00D85F4B"/>
    <w:rsid w:val="00D868B4"/>
    <w:rsid w:val="00D86983"/>
    <w:rsid w:val="00D87414"/>
    <w:rsid w:val="00D876B7"/>
    <w:rsid w:val="00D90639"/>
    <w:rsid w:val="00D90E61"/>
    <w:rsid w:val="00D92F35"/>
    <w:rsid w:val="00D93B1A"/>
    <w:rsid w:val="00D96016"/>
    <w:rsid w:val="00D96F2A"/>
    <w:rsid w:val="00DA0A4A"/>
    <w:rsid w:val="00DA0BF7"/>
    <w:rsid w:val="00DA2973"/>
    <w:rsid w:val="00DA672E"/>
    <w:rsid w:val="00DA715B"/>
    <w:rsid w:val="00DA76EF"/>
    <w:rsid w:val="00DA7FA7"/>
    <w:rsid w:val="00DB06B8"/>
    <w:rsid w:val="00DB0D5A"/>
    <w:rsid w:val="00DB187D"/>
    <w:rsid w:val="00DB22C1"/>
    <w:rsid w:val="00DB312F"/>
    <w:rsid w:val="00DB4C5F"/>
    <w:rsid w:val="00DB58EC"/>
    <w:rsid w:val="00DB5979"/>
    <w:rsid w:val="00DB60F9"/>
    <w:rsid w:val="00DB63ED"/>
    <w:rsid w:val="00DC012C"/>
    <w:rsid w:val="00DC043A"/>
    <w:rsid w:val="00DC2733"/>
    <w:rsid w:val="00DC37A4"/>
    <w:rsid w:val="00DC40F5"/>
    <w:rsid w:val="00DC4316"/>
    <w:rsid w:val="00DC4569"/>
    <w:rsid w:val="00DC4EA8"/>
    <w:rsid w:val="00DC5CF9"/>
    <w:rsid w:val="00DC5D6E"/>
    <w:rsid w:val="00DC773F"/>
    <w:rsid w:val="00DC77E5"/>
    <w:rsid w:val="00DC7EFD"/>
    <w:rsid w:val="00DD119A"/>
    <w:rsid w:val="00DD1A74"/>
    <w:rsid w:val="00DD1EF3"/>
    <w:rsid w:val="00DD2157"/>
    <w:rsid w:val="00DD2FB2"/>
    <w:rsid w:val="00DD388B"/>
    <w:rsid w:val="00DD39FA"/>
    <w:rsid w:val="00DD3C7B"/>
    <w:rsid w:val="00DD3CF7"/>
    <w:rsid w:val="00DD4141"/>
    <w:rsid w:val="00DD436B"/>
    <w:rsid w:val="00DD509B"/>
    <w:rsid w:val="00DD59EA"/>
    <w:rsid w:val="00DD77B5"/>
    <w:rsid w:val="00DE00F3"/>
    <w:rsid w:val="00DE05F4"/>
    <w:rsid w:val="00DE0606"/>
    <w:rsid w:val="00DE0994"/>
    <w:rsid w:val="00DE0D7E"/>
    <w:rsid w:val="00DE38D1"/>
    <w:rsid w:val="00DE3AD8"/>
    <w:rsid w:val="00DE47A6"/>
    <w:rsid w:val="00DE4BCB"/>
    <w:rsid w:val="00DE4F15"/>
    <w:rsid w:val="00DE54A5"/>
    <w:rsid w:val="00DE64D9"/>
    <w:rsid w:val="00DE6B0C"/>
    <w:rsid w:val="00DE749C"/>
    <w:rsid w:val="00DE767E"/>
    <w:rsid w:val="00DE7DCE"/>
    <w:rsid w:val="00DF11CD"/>
    <w:rsid w:val="00DF156E"/>
    <w:rsid w:val="00DF15E0"/>
    <w:rsid w:val="00DF171D"/>
    <w:rsid w:val="00DF1A3C"/>
    <w:rsid w:val="00DF2C5F"/>
    <w:rsid w:val="00DF2CA7"/>
    <w:rsid w:val="00DF338F"/>
    <w:rsid w:val="00DF3A72"/>
    <w:rsid w:val="00DF3E70"/>
    <w:rsid w:val="00DF4826"/>
    <w:rsid w:val="00DF4B63"/>
    <w:rsid w:val="00DF57AA"/>
    <w:rsid w:val="00DF59ED"/>
    <w:rsid w:val="00DF65E7"/>
    <w:rsid w:val="00DF66BC"/>
    <w:rsid w:val="00DF6C27"/>
    <w:rsid w:val="00DF77A6"/>
    <w:rsid w:val="00E01F2D"/>
    <w:rsid w:val="00E025C0"/>
    <w:rsid w:val="00E025DC"/>
    <w:rsid w:val="00E0260F"/>
    <w:rsid w:val="00E02A73"/>
    <w:rsid w:val="00E04BED"/>
    <w:rsid w:val="00E0514B"/>
    <w:rsid w:val="00E05855"/>
    <w:rsid w:val="00E05F1E"/>
    <w:rsid w:val="00E05F38"/>
    <w:rsid w:val="00E0657E"/>
    <w:rsid w:val="00E06F79"/>
    <w:rsid w:val="00E07021"/>
    <w:rsid w:val="00E070F6"/>
    <w:rsid w:val="00E076B5"/>
    <w:rsid w:val="00E07AB9"/>
    <w:rsid w:val="00E12CCA"/>
    <w:rsid w:val="00E137CA"/>
    <w:rsid w:val="00E13973"/>
    <w:rsid w:val="00E13B35"/>
    <w:rsid w:val="00E149E9"/>
    <w:rsid w:val="00E14B72"/>
    <w:rsid w:val="00E1507B"/>
    <w:rsid w:val="00E16A42"/>
    <w:rsid w:val="00E17D0F"/>
    <w:rsid w:val="00E20531"/>
    <w:rsid w:val="00E227A6"/>
    <w:rsid w:val="00E22FF9"/>
    <w:rsid w:val="00E2484A"/>
    <w:rsid w:val="00E253D5"/>
    <w:rsid w:val="00E25DDA"/>
    <w:rsid w:val="00E25F2C"/>
    <w:rsid w:val="00E26A89"/>
    <w:rsid w:val="00E27084"/>
    <w:rsid w:val="00E277C7"/>
    <w:rsid w:val="00E30482"/>
    <w:rsid w:val="00E31954"/>
    <w:rsid w:val="00E31B9F"/>
    <w:rsid w:val="00E326E2"/>
    <w:rsid w:val="00E3287B"/>
    <w:rsid w:val="00E3438E"/>
    <w:rsid w:val="00E34523"/>
    <w:rsid w:val="00E34B09"/>
    <w:rsid w:val="00E372BF"/>
    <w:rsid w:val="00E4171A"/>
    <w:rsid w:val="00E41C28"/>
    <w:rsid w:val="00E42946"/>
    <w:rsid w:val="00E43683"/>
    <w:rsid w:val="00E449E2"/>
    <w:rsid w:val="00E44AAC"/>
    <w:rsid w:val="00E45A07"/>
    <w:rsid w:val="00E45B5D"/>
    <w:rsid w:val="00E4728B"/>
    <w:rsid w:val="00E50844"/>
    <w:rsid w:val="00E510EB"/>
    <w:rsid w:val="00E52455"/>
    <w:rsid w:val="00E5347B"/>
    <w:rsid w:val="00E536E3"/>
    <w:rsid w:val="00E54AD1"/>
    <w:rsid w:val="00E558C1"/>
    <w:rsid w:val="00E561A0"/>
    <w:rsid w:val="00E566B0"/>
    <w:rsid w:val="00E60FDB"/>
    <w:rsid w:val="00E620B2"/>
    <w:rsid w:val="00E63542"/>
    <w:rsid w:val="00E63C25"/>
    <w:rsid w:val="00E659AD"/>
    <w:rsid w:val="00E65B54"/>
    <w:rsid w:val="00E6608F"/>
    <w:rsid w:val="00E71D57"/>
    <w:rsid w:val="00E72777"/>
    <w:rsid w:val="00E75FBF"/>
    <w:rsid w:val="00E774B4"/>
    <w:rsid w:val="00E774CE"/>
    <w:rsid w:val="00E77DE6"/>
    <w:rsid w:val="00E8057B"/>
    <w:rsid w:val="00E80891"/>
    <w:rsid w:val="00E80CF6"/>
    <w:rsid w:val="00E80E0F"/>
    <w:rsid w:val="00E81023"/>
    <w:rsid w:val="00E810A7"/>
    <w:rsid w:val="00E81BC4"/>
    <w:rsid w:val="00E81E72"/>
    <w:rsid w:val="00E82B38"/>
    <w:rsid w:val="00E83125"/>
    <w:rsid w:val="00E83211"/>
    <w:rsid w:val="00E83579"/>
    <w:rsid w:val="00E83BF4"/>
    <w:rsid w:val="00E84562"/>
    <w:rsid w:val="00E85DAB"/>
    <w:rsid w:val="00E865C4"/>
    <w:rsid w:val="00E9065D"/>
    <w:rsid w:val="00E90793"/>
    <w:rsid w:val="00E9141F"/>
    <w:rsid w:val="00E91503"/>
    <w:rsid w:val="00E91F8C"/>
    <w:rsid w:val="00E920FA"/>
    <w:rsid w:val="00E92520"/>
    <w:rsid w:val="00E92B79"/>
    <w:rsid w:val="00E93544"/>
    <w:rsid w:val="00E9483F"/>
    <w:rsid w:val="00E949A1"/>
    <w:rsid w:val="00E96584"/>
    <w:rsid w:val="00EA1C17"/>
    <w:rsid w:val="00EA1C30"/>
    <w:rsid w:val="00EA44C3"/>
    <w:rsid w:val="00EA4B2C"/>
    <w:rsid w:val="00EA51DC"/>
    <w:rsid w:val="00EA5413"/>
    <w:rsid w:val="00EA553F"/>
    <w:rsid w:val="00EA743F"/>
    <w:rsid w:val="00EA7E77"/>
    <w:rsid w:val="00EB1167"/>
    <w:rsid w:val="00EB1B94"/>
    <w:rsid w:val="00EB32E2"/>
    <w:rsid w:val="00EB4D09"/>
    <w:rsid w:val="00EB5445"/>
    <w:rsid w:val="00EB5921"/>
    <w:rsid w:val="00EB5BC7"/>
    <w:rsid w:val="00EB5BF2"/>
    <w:rsid w:val="00EB661A"/>
    <w:rsid w:val="00EB68B2"/>
    <w:rsid w:val="00EB6B58"/>
    <w:rsid w:val="00EC0639"/>
    <w:rsid w:val="00EC071C"/>
    <w:rsid w:val="00EC08D3"/>
    <w:rsid w:val="00EC0BCE"/>
    <w:rsid w:val="00EC1DC8"/>
    <w:rsid w:val="00EC2221"/>
    <w:rsid w:val="00EC232B"/>
    <w:rsid w:val="00EC3880"/>
    <w:rsid w:val="00EC486F"/>
    <w:rsid w:val="00EC583F"/>
    <w:rsid w:val="00EC5EF7"/>
    <w:rsid w:val="00EC6ACE"/>
    <w:rsid w:val="00EC7B33"/>
    <w:rsid w:val="00EC7D58"/>
    <w:rsid w:val="00ED09D5"/>
    <w:rsid w:val="00ED0FA9"/>
    <w:rsid w:val="00ED10D7"/>
    <w:rsid w:val="00ED27B2"/>
    <w:rsid w:val="00ED2B15"/>
    <w:rsid w:val="00ED2BA4"/>
    <w:rsid w:val="00ED2C8F"/>
    <w:rsid w:val="00ED2FC7"/>
    <w:rsid w:val="00ED3654"/>
    <w:rsid w:val="00ED4D9D"/>
    <w:rsid w:val="00ED4F46"/>
    <w:rsid w:val="00ED5BF8"/>
    <w:rsid w:val="00ED6B53"/>
    <w:rsid w:val="00ED72EE"/>
    <w:rsid w:val="00ED7C31"/>
    <w:rsid w:val="00ED7FC8"/>
    <w:rsid w:val="00EE0A1C"/>
    <w:rsid w:val="00EE12AC"/>
    <w:rsid w:val="00EE1F8D"/>
    <w:rsid w:val="00EE208B"/>
    <w:rsid w:val="00EE20D1"/>
    <w:rsid w:val="00EE6F51"/>
    <w:rsid w:val="00EE7B3C"/>
    <w:rsid w:val="00EF2CE5"/>
    <w:rsid w:val="00EF31F9"/>
    <w:rsid w:val="00EF423C"/>
    <w:rsid w:val="00EF5280"/>
    <w:rsid w:val="00EF5390"/>
    <w:rsid w:val="00EF554D"/>
    <w:rsid w:val="00EF5752"/>
    <w:rsid w:val="00EF5A83"/>
    <w:rsid w:val="00EF5B73"/>
    <w:rsid w:val="00EF5EA0"/>
    <w:rsid w:val="00EF5ED7"/>
    <w:rsid w:val="00EF726A"/>
    <w:rsid w:val="00EF748D"/>
    <w:rsid w:val="00EF7B83"/>
    <w:rsid w:val="00EF7BF4"/>
    <w:rsid w:val="00F007D3"/>
    <w:rsid w:val="00F01317"/>
    <w:rsid w:val="00F01433"/>
    <w:rsid w:val="00F02418"/>
    <w:rsid w:val="00F02E5D"/>
    <w:rsid w:val="00F03FE4"/>
    <w:rsid w:val="00F06D82"/>
    <w:rsid w:val="00F07BAD"/>
    <w:rsid w:val="00F10134"/>
    <w:rsid w:val="00F11CF9"/>
    <w:rsid w:val="00F12FF4"/>
    <w:rsid w:val="00F132D0"/>
    <w:rsid w:val="00F1404B"/>
    <w:rsid w:val="00F14736"/>
    <w:rsid w:val="00F14B94"/>
    <w:rsid w:val="00F150F4"/>
    <w:rsid w:val="00F15626"/>
    <w:rsid w:val="00F1675E"/>
    <w:rsid w:val="00F17031"/>
    <w:rsid w:val="00F17148"/>
    <w:rsid w:val="00F200DE"/>
    <w:rsid w:val="00F20A77"/>
    <w:rsid w:val="00F2353F"/>
    <w:rsid w:val="00F25CF5"/>
    <w:rsid w:val="00F25FEB"/>
    <w:rsid w:val="00F27AF6"/>
    <w:rsid w:val="00F27C2D"/>
    <w:rsid w:val="00F3078F"/>
    <w:rsid w:val="00F333F9"/>
    <w:rsid w:val="00F339E9"/>
    <w:rsid w:val="00F3542E"/>
    <w:rsid w:val="00F358DA"/>
    <w:rsid w:val="00F3597F"/>
    <w:rsid w:val="00F360D7"/>
    <w:rsid w:val="00F40A75"/>
    <w:rsid w:val="00F4150A"/>
    <w:rsid w:val="00F4312B"/>
    <w:rsid w:val="00F44C2C"/>
    <w:rsid w:val="00F456BB"/>
    <w:rsid w:val="00F45893"/>
    <w:rsid w:val="00F46D21"/>
    <w:rsid w:val="00F47FF1"/>
    <w:rsid w:val="00F50C2F"/>
    <w:rsid w:val="00F51A7C"/>
    <w:rsid w:val="00F52FFC"/>
    <w:rsid w:val="00F53A61"/>
    <w:rsid w:val="00F560AF"/>
    <w:rsid w:val="00F57E87"/>
    <w:rsid w:val="00F61C95"/>
    <w:rsid w:val="00F62659"/>
    <w:rsid w:val="00F627AB"/>
    <w:rsid w:val="00F62919"/>
    <w:rsid w:val="00F62C0F"/>
    <w:rsid w:val="00F637AA"/>
    <w:rsid w:val="00F6389C"/>
    <w:rsid w:val="00F65126"/>
    <w:rsid w:val="00F65945"/>
    <w:rsid w:val="00F65967"/>
    <w:rsid w:val="00F66133"/>
    <w:rsid w:val="00F66606"/>
    <w:rsid w:val="00F708F8"/>
    <w:rsid w:val="00F713AC"/>
    <w:rsid w:val="00F7183D"/>
    <w:rsid w:val="00F749F8"/>
    <w:rsid w:val="00F74BC5"/>
    <w:rsid w:val="00F74CBB"/>
    <w:rsid w:val="00F75A07"/>
    <w:rsid w:val="00F75BA5"/>
    <w:rsid w:val="00F75ECC"/>
    <w:rsid w:val="00F760AC"/>
    <w:rsid w:val="00F764D0"/>
    <w:rsid w:val="00F766BC"/>
    <w:rsid w:val="00F766D8"/>
    <w:rsid w:val="00F80D63"/>
    <w:rsid w:val="00F81652"/>
    <w:rsid w:val="00F82561"/>
    <w:rsid w:val="00F82712"/>
    <w:rsid w:val="00F82914"/>
    <w:rsid w:val="00F8296F"/>
    <w:rsid w:val="00F8523A"/>
    <w:rsid w:val="00F85ED2"/>
    <w:rsid w:val="00F86159"/>
    <w:rsid w:val="00F8787A"/>
    <w:rsid w:val="00F93D41"/>
    <w:rsid w:val="00F942ED"/>
    <w:rsid w:val="00F94E67"/>
    <w:rsid w:val="00F94F19"/>
    <w:rsid w:val="00F964EB"/>
    <w:rsid w:val="00F9683F"/>
    <w:rsid w:val="00F97C27"/>
    <w:rsid w:val="00FA046E"/>
    <w:rsid w:val="00FA0869"/>
    <w:rsid w:val="00FA0F5A"/>
    <w:rsid w:val="00FA1F55"/>
    <w:rsid w:val="00FA2F86"/>
    <w:rsid w:val="00FA4876"/>
    <w:rsid w:val="00FA48BD"/>
    <w:rsid w:val="00FA4EE2"/>
    <w:rsid w:val="00FA515B"/>
    <w:rsid w:val="00FA6476"/>
    <w:rsid w:val="00FA7292"/>
    <w:rsid w:val="00FA76E4"/>
    <w:rsid w:val="00FA78E0"/>
    <w:rsid w:val="00FB113D"/>
    <w:rsid w:val="00FB1DAD"/>
    <w:rsid w:val="00FB1EFC"/>
    <w:rsid w:val="00FB2715"/>
    <w:rsid w:val="00FB2F5C"/>
    <w:rsid w:val="00FB2F75"/>
    <w:rsid w:val="00FB3E02"/>
    <w:rsid w:val="00FB42A4"/>
    <w:rsid w:val="00FB4EE5"/>
    <w:rsid w:val="00FB5519"/>
    <w:rsid w:val="00FB56F3"/>
    <w:rsid w:val="00FB63E2"/>
    <w:rsid w:val="00FB6BE6"/>
    <w:rsid w:val="00FB6FF0"/>
    <w:rsid w:val="00FB7AC7"/>
    <w:rsid w:val="00FC0720"/>
    <w:rsid w:val="00FC1400"/>
    <w:rsid w:val="00FC14F3"/>
    <w:rsid w:val="00FC1B64"/>
    <w:rsid w:val="00FC23A5"/>
    <w:rsid w:val="00FC27E2"/>
    <w:rsid w:val="00FC3D75"/>
    <w:rsid w:val="00FC45BF"/>
    <w:rsid w:val="00FC46A6"/>
    <w:rsid w:val="00FC4996"/>
    <w:rsid w:val="00FC52F5"/>
    <w:rsid w:val="00FC603C"/>
    <w:rsid w:val="00FC6415"/>
    <w:rsid w:val="00FC7E21"/>
    <w:rsid w:val="00FD175E"/>
    <w:rsid w:val="00FD2144"/>
    <w:rsid w:val="00FD31DF"/>
    <w:rsid w:val="00FD530B"/>
    <w:rsid w:val="00FD5584"/>
    <w:rsid w:val="00FD65EA"/>
    <w:rsid w:val="00FD687B"/>
    <w:rsid w:val="00FD7CDB"/>
    <w:rsid w:val="00FE1983"/>
    <w:rsid w:val="00FE1A84"/>
    <w:rsid w:val="00FE342E"/>
    <w:rsid w:val="00FE4074"/>
    <w:rsid w:val="00FE427A"/>
    <w:rsid w:val="00FE4936"/>
    <w:rsid w:val="00FE4D73"/>
    <w:rsid w:val="00FE4DA3"/>
    <w:rsid w:val="00FE56F8"/>
    <w:rsid w:val="00FE5E4D"/>
    <w:rsid w:val="00FE6A8C"/>
    <w:rsid w:val="00FE6BFA"/>
    <w:rsid w:val="00FE6CAE"/>
    <w:rsid w:val="00FF1954"/>
    <w:rsid w:val="00FF301A"/>
    <w:rsid w:val="00FF32DF"/>
    <w:rsid w:val="00FF37C7"/>
    <w:rsid w:val="00FF3B45"/>
    <w:rsid w:val="00FF3BBB"/>
    <w:rsid w:val="00FF466A"/>
    <w:rsid w:val="00FF6BA5"/>
    <w:rsid w:val="00FF71BB"/>
    <w:rsid w:val="00FF78E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42618"/>
    </o:shapedefaults>
    <o:shapelayout v:ext="edit">
      <o:idmap v:ext="edit" data="2"/>
    </o:shapelayout>
  </w:shapeDefaults>
  <w:decimalSymbol w:val="."/>
  <w:listSeparator w:val=","/>
  <w14:docId w14:val="10A3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E1F"/>
    <w:pPr>
      <w:jc w:val="both"/>
    </w:pPr>
    <w:rPr>
      <w:rFonts w:cs="Arial"/>
      <w:lang w:val="en-US"/>
    </w:rPr>
  </w:style>
  <w:style w:type="paragraph" w:styleId="Heading1">
    <w:name w:val="heading 1"/>
    <w:basedOn w:val="PlancoStandard"/>
    <w:next w:val="PlancoStandard"/>
    <w:link w:val="Heading1Char"/>
    <w:uiPriority w:val="99"/>
    <w:qFormat/>
    <w:rsid w:val="00100300"/>
    <w:pPr>
      <w:keepNext/>
      <w:keepLines/>
      <w:pageBreakBefore/>
      <w:numPr>
        <w:numId w:val="2"/>
      </w:numPr>
      <w:spacing w:before="520" w:line="23" w:lineRule="atLeast"/>
      <w:jc w:val="left"/>
      <w:outlineLvl w:val="0"/>
    </w:pPr>
    <w:rPr>
      <w:rFonts w:eastAsiaTheme="majorEastAsia" w:cstheme="majorBidi"/>
      <w:b/>
      <w:bCs/>
      <w:color w:val="808080" w:themeColor="background1" w:themeShade="80"/>
      <w:sz w:val="36"/>
      <w:szCs w:val="28"/>
    </w:rPr>
  </w:style>
  <w:style w:type="paragraph" w:styleId="Heading2">
    <w:name w:val="heading 2"/>
    <w:basedOn w:val="PlancoStandard"/>
    <w:next w:val="PlancoStandard"/>
    <w:link w:val="Heading2Char"/>
    <w:uiPriority w:val="99"/>
    <w:unhideWhenUsed/>
    <w:qFormat/>
    <w:rsid w:val="00470E10"/>
    <w:pPr>
      <w:keepNext/>
      <w:keepLines/>
      <w:numPr>
        <w:ilvl w:val="1"/>
        <w:numId w:val="2"/>
      </w:numPr>
      <w:spacing w:before="360" w:line="276" w:lineRule="auto"/>
      <w:jc w:val="left"/>
      <w:outlineLvl w:val="1"/>
    </w:pPr>
    <w:rPr>
      <w:rFonts w:eastAsiaTheme="majorEastAsia" w:cstheme="majorBidi"/>
      <w:b/>
      <w:bCs/>
      <w:color w:val="808080" w:themeColor="background1" w:themeShade="80"/>
      <w:sz w:val="28"/>
      <w:szCs w:val="26"/>
    </w:rPr>
  </w:style>
  <w:style w:type="paragraph" w:styleId="Heading3">
    <w:name w:val="heading 3"/>
    <w:basedOn w:val="PlancoStandard"/>
    <w:next w:val="PlancoStandard"/>
    <w:link w:val="Heading3Char"/>
    <w:uiPriority w:val="99"/>
    <w:unhideWhenUsed/>
    <w:qFormat/>
    <w:rsid w:val="002A2ABA"/>
    <w:pPr>
      <w:keepNext/>
      <w:keepLines/>
      <w:numPr>
        <w:ilvl w:val="2"/>
        <w:numId w:val="2"/>
      </w:numPr>
      <w:spacing w:line="240" w:lineRule="auto"/>
      <w:ind w:left="720"/>
      <w:jc w:val="left"/>
      <w:outlineLvl w:val="2"/>
    </w:pPr>
    <w:rPr>
      <w:rFonts w:eastAsiaTheme="majorEastAsia" w:cstheme="majorBidi"/>
      <w:b/>
      <w:bCs/>
      <w:color w:val="808080" w:themeColor="background1" w:themeShade="80"/>
    </w:rPr>
  </w:style>
  <w:style w:type="paragraph" w:styleId="Heading4">
    <w:name w:val="heading 4"/>
    <w:basedOn w:val="Normal"/>
    <w:next w:val="Normal"/>
    <w:link w:val="Heading4Char"/>
    <w:uiPriority w:val="9"/>
    <w:unhideWhenUsed/>
    <w:rsid w:val="00100300"/>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10030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10030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10030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10030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10030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0300"/>
    <w:rPr>
      <w:rFonts w:ascii="Arial" w:eastAsiaTheme="majorEastAsia" w:hAnsi="Arial" w:cstheme="majorBidi"/>
      <w:b/>
      <w:bCs/>
      <w:color w:val="808080" w:themeColor="background1" w:themeShade="80"/>
      <w:sz w:val="36"/>
      <w:szCs w:val="28"/>
      <w:lang w:val="en-US"/>
    </w:rPr>
  </w:style>
  <w:style w:type="character" w:customStyle="1" w:styleId="Heading2Char">
    <w:name w:val="Heading 2 Char"/>
    <w:basedOn w:val="DefaultParagraphFont"/>
    <w:link w:val="Heading2"/>
    <w:uiPriority w:val="99"/>
    <w:rsid w:val="00470E10"/>
    <w:rPr>
      <w:rFonts w:ascii="Arial" w:eastAsiaTheme="majorEastAsia" w:hAnsi="Arial" w:cstheme="majorBidi"/>
      <w:b/>
      <w:bCs/>
      <w:color w:val="808080" w:themeColor="background1" w:themeShade="80"/>
      <w:sz w:val="28"/>
      <w:szCs w:val="26"/>
      <w:lang w:val="en-US"/>
    </w:rPr>
  </w:style>
  <w:style w:type="paragraph" w:customStyle="1" w:styleId="PlancoStandard">
    <w:name w:val="Planco Standard"/>
    <w:basedOn w:val="Normal"/>
    <w:qFormat/>
    <w:rsid w:val="002874AE"/>
    <w:pPr>
      <w:spacing w:before="240" w:after="240" w:line="240" w:lineRule="exact"/>
    </w:pPr>
    <w:rPr>
      <w:rFonts w:ascii="Arial" w:hAnsi="Arial"/>
      <w:sz w:val="20"/>
      <w:szCs w:val="20"/>
    </w:rPr>
  </w:style>
  <w:style w:type="paragraph" w:styleId="Header">
    <w:name w:val="header"/>
    <w:basedOn w:val="Normal"/>
    <w:link w:val="HeaderChar"/>
    <w:uiPriority w:val="99"/>
    <w:unhideWhenUsed/>
    <w:qFormat/>
    <w:rsid w:val="002C0194"/>
    <w:pPr>
      <w:tabs>
        <w:tab w:val="center" w:pos="4536"/>
        <w:tab w:val="right" w:pos="9072"/>
      </w:tabs>
      <w:spacing w:after="0" w:line="240" w:lineRule="atLeast"/>
    </w:pPr>
    <w:rPr>
      <w:rFonts w:ascii="Arial" w:hAnsi="Arial"/>
      <w:sz w:val="18"/>
    </w:rPr>
  </w:style>
  <w:style w:type="character" w:customStyle="1" w:styleId="HeaderChar">
    <w:name w:val="Header Char"/>
    <w:basedOn w:val="DefaultParagraphFont"/>
    <w:link w:val="Header"/>
    <w:uiPriority w:val="99"/>
    <w:rsid w:val="002C0194"/>
    <w:rPr>
      <w:rFonts w:ascii="Arial" w:hAnsi="Arial" w:cs="Arial"/>
      <w:sz w:val="18"/>
      <w:lang w:val="en-US"/>
    </w:rPr>
  </w:style>
  <w:style w:type="paragraph" w:styleId="Footer">
    <w:name w:val="footer"/>
    <w:basedOn w:val="Normal"/>
    <w:link w:val="FooterChar"/>
    <w:uiPriority w:val="99"/>
    <w:unhideWhenUsed/>
    <w:rsid w:val="001134C2"/>
    <w:pPr>
      <w:tabs>
        <w:tab w:val="center" w:pos="4536"/>
        <w:tab w:val="right" w:pos="9072"/>
      </w:tabs>
      <w:spacing w:after="0" w:line="240" w:lineRule="auto"/>
    </w:pPr>
    <w:rPr>
      <w:rFonts w:cstheme="minorBidi"/>
      <w:lang w:val="de-DE"/>
    </w:rPr>
  </w:style>
  <w:style w:type="character" w:customStyle="1" w:styleId="FooterChar">
    <w:name w:val="Footer Char"/>
    <w:basedOn w:val="DefaultParagraphFont"/>
    <w:link w:val="Footer"/>
    <w:uiPriority w:val="99"/>
    <w:rsid w:val="001134C2"/>
  </w:style>
  <w:style w:type="paragraph" w:styleId="TOC1">
    <w:name w:val="toc 1"/>
    <w:basedOn w:val="Normal"/>
    <w:next w:val="Normal"/>
    <w:uiPriority w:val="39"/>
    <w:unhideWhenUsed/>
    <w:qFormat/>
    <w:rsid w:val="006B6D37"/>
    <w:pPr>
      <w:tabs>
        <w:tab w:val="left" w:pos="374"/>
        <w:tab w:val="right" w:pos="8210"/>
      </w:tabs>
      <w:spacing w:before="240" w:after="120" w:line="240" w:lineRule="auto"/>
    </w:pPr>
    <w:rPr>
      <w:rFonts w:ascii="Arial" w:hAnsi="Arial"/>
      <w:b/>
      <w:bCs/>
      <w:sz w:val="20"/>
      <w:szCs w:val="24"/>
    </w:rPr>
  </w:style>
  <w:style w:type="paragraph" w:styleId="TOC2">
    <w:name w:val="toc 2"/>
    <w:basedOn w:val="Normal"/>
    <w:next w:val="Normal"/>
    <w:uiPriority w:val="39"/>
    <w:unhideWhenUsed/>
    <w:qFormat/>
    <w:rsid w:val="00100300"/>
    <w:pPr>
      <w:tabs>
        <w:tab w:val="left" w:pos="892"/>
        <w:tab w:val="right" w:pos="8210"/>
      </w:tabs>
      <w:spacing w:after="0"/>
      <w:ind w:left="850" w:right="374" w:hanging="476"/>
      <w:jc w:val="left"/>
    </w:pPr>
    <w:rPr>
      <w:rFonts w:ascii="Arial" w:hAnsi="Arial"/>
      <w:sz w:val="20"/>
    </w:rPr>
  </w:style>
  <w:style w:type="paragraph" w:styleId="TOC3">
    <w:name w:val="toc 3"/>
    <w:basedOn w:val="Normal"/>
    <w:next w:val="Normal"/>
    <w:autoRedefine/>
    <w:uiPriority w:val="39"/>
    <w:unhideWhenUsed/>
    <w:qFormat/>
    <w:rsid w:val="00C66E02"/>
    <w:pPr>
      <w:tabs>
        <w:tab w:val="left" w:pos="1418"/>
        <w:tab w:val="right" w:pos="8210"/>
      </w:tabs>
      <w:spacing w:after="0"/>
      <w:ind w:left="1418" w:hanging="567"/>
      <w:jc w:val="left"/>
    </w:pPr>
    <w:rPr>
      <w:rFonts w:ascii="Arial" w:hAnsi="Arial"/>
      <w:sz w:val="18"/>
      <w:szCs w:val="20"/>
    </w:rPr>
  </w:style>
  <w:style w:type="paragraph" w:styleId="BalloonText">
    <w:name w:val="Balloon Text"/>
    <w:basedOn w:val="Normal"/>
    <w:link w:val="BalloonTextChar"/>
    <w:uiPriority w:val="99"/>
    <w:semiHidden/>
    <w:unhideWhenUsed/>
    <w:rsid w:val="003D2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8F9"/>
    <w:rPr>
      <w:rFonts w:ascii="Tahoma" w:hAnsi="Tahoma" w:cs="Tahoma"/>
      <w:sz w:val="16"/>
      <w:szCs w:val="16"/>
    </w:rPr>
  </w:style>
  <w:style w:type="table" w:styleId="MediumGrid3-Accent2">
    <w:name w:val="Medium Grid 3 Accent 2"/>
    <w:basedOn w:val="TableNormal"/>
    <w:uiPriority w:val="69"/>
    <w:rsid w:val="00DF65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Caption">
    <w:name w:val="caption"/>
    <w:basedOn w:val="Normal"/>
    <w:next w:val="PlancoStandard"/>
    <w:uiPriority w:val="35"/>
    <w:unhideWhenUsed/>
    <w:qFormat/>
    <w:rsid w:val="00953DB0"/>
    <w:pPr>
      <w:keepNext/>
      <w:spacing w:after="120" w:line="240" w:lineRule="auto"/>
      <w:jc w:val="left"/>
    </w:pPr>
    <w:rPr>
      <w:rFonts w:ascii="Arial" w:hAnsi="Arial"/>
      <w:bCs/>
      <w:sz w:val="18"/>
      <w:szCs w:val="18"/>
    </w:rPr>
  </w:style>
  <w:style w:type="paragraph" w:styleId="TableofFigures">
    <w:name w:val="table of figures"/>
    <w:basedOn w:val="Normal"/>
    <w:next w:val="Normal"/>
    <w:uiPriority w:val="99"/>
    <w:unhideWhenUsed/>
    <w:rsid w:val="00DD3C7B"/>
    <w:pPr>
      <w:spacing w:after="0"/>
      <w:ind w:left="709" w:hanging="709"/>
    </w:pPr>
    <w:rPr>
      <w:rFonts w:ascii="Arial" w:hAnsi="Arial"/>
      <w:sz w:val="20"/>
    </w:rPr>
  </w:style>
  <w:style w:type="paragraph" w:customStyle="1" w:styleId="berschriftohneNummer">
    <w:name w:val="Überschrift ohne Nummer"/>
    <w:basedOn w:val="PlancoStandard"/>
    <w:next w:val="PlancoStandard"/>
    <w:qFormat/>
    <w:rsid w:val="00021C4F"/>
    <w:pPr>
      <w:spacing w:line="240" w:lineRule="auto"/>
    </w:pPr>
    <w:rPr>
      <w:b/>
      <w:color w:val="A6A6A6" w:themeColor="background1" w:themeShade="A6"/>
      <w:sz w:val="36"/>
      <w:szCs w:val="36"/>
    </w:rPr>
  </w:style>
  <w:style w:type="paragraph" w:styleId="TOC4">
    <w:name w:val="toc 4"/>
    <w:basedOn w:val="Normal"/>
    <w:next w:val="Normal"/>
    <w:autoRedefine/>
    <w:uiPriority w:val="39"/>
    <w:unhideWhenUsed/>
    <w:rsid w:val="003C0780"/>
    <w:pPr>
      <w:spacing w:after="0"/>
      <w:jc w:val="left"/>
    </w:pPr>
  </w:style>
  <w:style w:type="paragraph" w:styleId="TOC5">
    <w:name w:val="toc 5"/>
    <w:basedOn w:val="Normal"/>
    <w:next w:val="Normal"/>
    <w:autoRedefine/>
    <w:uiPriority w:val="39"/>
    <w:unhideWhenUsed/>
    <w:rsid w:val="003C0780"/>
    <w:pPr>
      <w:spacing w:after="0"/>
      <w:jc w:val="left"/>
    </w:pPr>
  </w:style>
  <w:style w:type="paragraph" w:styleId="TOC6">
    <w:name w:val="toc 6"/>
    <w:basedOn w:val="Normal"/>
    <w:next w:val="Normal"/>
    <w:autoRedefine/>
    <w:uiPriority w:val="39"/>
    <w:unhideWhenUsed/>
    <w:rsid w:val="003C0780"/>
    <w:pPr>
      <w:spacing w:after="0"/>
      <w:jc w:val="left"/>
    </w:pPr>
  </w:style>
  <w:style w:type="paragraph" w:styleId="TOC7">
    <w:name w:val="toc 7"/>
    <w:basedOn w:val="Normal"/>
    <w:next w:val="Normal"/>
    <w:autoRedefine/>
    <w:uiPriority w:val="39"/>
    <w:unhideWhenUsed/>
    <w:rsid w:val="003C0780"/>
    <w:pPr>
      <w:spacing w:after="0"/>
      <w:jc w:val="left"/>
    </w:pPr>
  </w:style>
  <w:style w:type="paragraph" w:styleId="TOC8">
    <w:name w:val="toc 8"/>
    <w:basedOn w:val="Normal"/>
    <w:next w:val="Normal"/>
    <w:autoRedefine/>
    <w:uiPriority w:val="39"/>
    <w:unhideWhenUsed/>
    <w:rsid w:val="003C0780"/>
    <w:pPr>
      <w:spacing w:after="0"/>
      <w:jc w:val="left"/>
    </w:pPr>
  </w:style>
  <w:style w:type="paragraph" w:styleId="TOC9">
    <w:name w:val="toc 9"/>
    <w:basedOn w:val="Normal"/>
    <w:next w:val="Normal"/>
    <w:autoRedefine/>
    <w:uiPriority w:val="39"/>
    <w:unhideWhenUsed/>
    <w:rsid w:val="003C0780"/>
    <w:pPr>
      <w:spacing w:after="0"/>
      <w:jc w:val="left"/>
    </w:pPr>
  </w:style>
  <w:style w:type="paragraph" w:customStyle="1" w:styleId="AufzhlungPlanco">
    <w:name w:val="Aufzählung Planco"/>
    <w:basedOn w:val="Normal"/>
    <w:qFormat/>
    <w:rsid w:val="007842D1"/>
    <w:pPr>
      <w:numPr>
        <w:numId w:val="1"/>
      </w:numPr>
      <w:tabs>
        <w:tab w:val="left" w:pos="357"/>
      </w:tabs>
      <w:overflowPunct w:val="0"/>
      <w:autoSpaceDE w:val="0"/>
      <w:autoSpaceDN w:val="0"/>
      <w:adjustRightInd w:val="0"/>
      <w:spacing w:before="120" w:after="120" w:line="240" w:lineRule="auto"/>
      <w:textAlignment w:val="baseline"/>
    </w:pPr>
    <w:rPr>
      <w:rFonts w:ascii="Arial" w:eastAsia="Calibri" w:hAnsi="Arial"/>
      <w:sz w:val="20"/>
      <w:szCs w:val="20"/>
    </w:rPr>
  </w:style>
  <w:style w:type="character" w:customStyle="1" w:styleId="Heading3Char">
    <w:name w:val="Heading 3 Char"/>
    <w:basedOn w:val="DefaultParagraphFont"/>
    <w:link w:val="Heading3"/>
    <w:uiPriority w:val="99"/>
    <w:rsid w:val="002A2ABA"/>
    <w:rPr>
      <w:rFonts w:ascii="Arial" w:eastAsiaTheme="majorEastAsia" w:hAnsi="Arial" w:cstheme="majorBidi"/>
      <w:b/>
      <w:bCs/>
      <w:color w:val="808080" w:themeColor="background1" w:themeShade="80"/>
      <w:sz w:val="20"/>
      <w:szCs w:val="20"/>
      <w:lang w:val="en-US"/>
    </w:rPr>
  </w:style>
  <w:style w:type="paragraph" w:customStyle="1" w:styleId="NumerierungPlanco">
    <w:name w:val="Numerierung Planco"/>
    <w:basedOn w:val="PlancoStandard"/>
    <w:qFormat/>
    <w:rsid w:val="00953DB0"/>
    <w:pPr>
      <w:numPr>
        <w:numId w:val="8"/>
      </w:numPr>
      <w:spacing w:before="120" w:after="120" w:line="240" w:lineRule="auto"/>
    </w:pPr>
    <w:rPr>
      <w:rFonts w:eastAsia="Calibri"/>
      <w:lang w:val="en-GB"/>
    </w:rPr>
  </w:style>
  <w:style w:type="character" w:styleId="Hyperlink">
    <w:name w:val="Hyperlink"/>
    <w:basedOn w:val="DefaultParagraphFont"/>
    <w:uiPriority w:val="99"/>
    <w:unhideWhenUsed/>
    <w:rsid w:val="00CC47AB"/>
    <w:rPr>
      <w:color w:val="0000FF" w:themeColor="hyperlink"/>
      <w:u w:val="single"/>
    </w:rPr>
  </w:style>
  <w:style w:type="character" w:customStyle="1" w:styleId="Heading4Char">
    <w:name w:val="Heading 4 Char"/>
    <w:basedOn w:val="DefaultParagraphFont"/>
    <w:link w:val="Heading4"/>
    <w:uiPriority w:val="9"/>
    <w:rsid w:val="00100300"/>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100300"/>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9"/>
    <w:rsid w:val="00100300"/>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9"/>
    <w:rsid w:val="00100300"/>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9"/>
    <w:rsid w:val="0010030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9"/>
    <w:rsid w:val="00100300"/>
    <w:rPr>
      <w:rFonts w:asciiTheme="majorHAnsi" w:eastAsiaTheme="majorEastAsia" w:hAnsiTheme="majorHAnsi" w:cstheme="majorBidi"/>
      <w:i/>
      <w:iCs/>
      <w:color w:val="404040" w:themeColor="text1" w:themeTint="BF"/>
      <w:sz w:val="20"/>
      <w:szCs w:val="20"/>
      <w:lang w:val="en-US"/>
    </w:rPr>
  </w:style>
  <w:style w:type="paragraph" w:styleId="NoSpacing">
    <w:name w:val="No Spacing"/>
    <w:uiPriority w:val="1"/>
    <w:rsid w:val="00FB6BE6"/>
    <w:pPr>
      <w:spacing w:after="0" w:line="240" w:lineRule="auto"/>
      <w:jc w:val="both"/>
    </w:pPr>
    <w:rPr>
      <w:rFonts w:cs="Arial"/>
      <w:lang w:val="en-US"/>
    </w:rPr>
  </w:style>
  <w:style w:type="paragraph" w:styleId="FootnoteText">
    <w:name w:val="footnote text"/>
    <w:aliases w:val="ALTS FOOTNOTE,Footnote Text 1,fn,single space,footnote text,FOOTNOTES,ADB,ft,Footnote Text Char1,Footnote Text Char Char,Geneva 9,Font: Geneva 9,Boston 10,f,Fußnotentextf,Fodnotetekst Tegn,footnote text Char,Fodnotetekst Tegn Char"/>
    <w:basedOn w:val="Normal"/>
    <w:link w:val="FootnoteTextChar"/>
    <w:unhideWhenUsed/>
    <w:rsid w:val="00EB661A"/>
    <w:pPr>
      <w:spacing w:after="0" w:line="240" w:lineRule="auto"/>
    </w:pPr>
    <w:rPr>
      <w:sz w:val="20"/>
      <w:szCs w:val="20"/>
    </w:rPr>
  </w:style>
  <w:style w:type="character" w:customStyle="1" w:styleId="FootnoteTextChar">
    <w:name w:val="Footnote Text Char"/>
    <w:aliases w:val="ALTS FOOTNOTE Char,Footnote Text 1 Char,fn Char,single space Char,footnote text Char1,FOOTNOTES Char,ADB Char,ft Char,Footnote Text Char1 Char,Footnote Text Char Char Char,Geneva 9 Char,Font: Geneva 9 Char,Boston 10 Char,f Char"/>
    <w:basedOn w:val="DefaultParagraphFont"/>
    <w:link w:val="FootnoteText"/>
    <w:rsid w:val="00EB661A"/>
    <w:rPr>
      <w:rFonts w:cs="Arial"/>
      <w:sz w:val="20"/>
      <w:szCs w:val="20"/>
      <w:lang w:val="en-US"/>
    </w:rPr>
  </w:style>
  <w:style w:type="character" w:styleId="CommentReference">
    <w:name w:val="annotation reference"/>
    <w:basedOn w:val="DefaultParagraphFont"/>
    <w:uiPriority w:val="99"/>
    <w:semiHidden/>
    <w:unhideWhenUsed/>
    <w:rsid w:val="00811166"/>
    <w:rPr>
      <w:sz w:val="16"/>
      <w:szCs w:val="16"/>
    </w:rPr>
  </w:style>
  <w:style w:type="paragraph" w:styleId="CommentText">
    <w:name w:val="annotation text"/>
    <w:basedOn w:val="Normal"/>
    <w:link w:val="CommentTextChar"/>
    <w:uiPriority w:val="99"/>
    <w:semiHidden/>
    <w:unhideWhenUsed/>
    <w:rsid w:val="00811166"/>
    <w:pPr>
      <w:spacing w:line="240" w:lineRule="auto"/>
      <w:jc w:val="left"/>
    </w:pPr>
    <w:rPr>
      <w:rFonts w:cstheme="minorBidi"/>
      <w:sz w:val="20"/>
      <w:szCs w:val="20"/>
      <w:lang w:val="de-DE"/>
    </w:rPr>
  </w:style>
  <w:style w:type="character" w:customStyle="1" w:styleId="CommentTextChar">
    <w:name w:val="Comment Text Char"/>
    <w:basedOn w:val="DefaultParagraphFont"/>
    <w:link w:val="CommentText"/>
    <w:uiPriority w:val="99"/>
    <w:semiHidden/>
    <w:rsid w:val="00811166"/>
    <w:rPr>
      <w:sz w:val="20"/>
      <w:szCs w:val="20"/>
    </w:rPr>
  </w:style>
  <w:style w:type="paragraph" w:styleId="ListParagraph">
    <w:name w:val="List Paragraph"/>
    <w:basedOn w:val="Normal"/>
    <w:link w:val="ListParagraphChar"/>
    <w:uiPriority w:val="99"/>
    <w:qFormat/>
    <w:rsid w:val="006F03E0"/>
    <w:pPr>
      <w:ind w:left="720"/>
      <w:contextualSpacing/>
    </w:pPr>
  </w:style>
  <w:style w:type="table" w:customStyle="1" w:styleId="GFA1">
    <w:name w:val="GFA 1"/>
    <w:basedOn w:val="MediumGrid3-Accent2"/>
    <w:uiPriority w:val="99"/>
    <w:qFormat/>
    <w:rsid w:val="003721B7"/>
    <w:rPr>
      <w:rFonts w:ascii="Arial Narrow" w:eastAsia="Times New Roman" w:hAnsi="Arial Narrow" w:cs="Times New Roman"/>
      <w:b/>
      <w:color w:val="1F497D" w:themeColor="text2"/>
      <w:sz w:val="18"/>
      <w:szCs w:val="20"/>
    </w:rPr>
    <w:tblPr>
      <w:tblCellMar>
        <w:top w:w="28" w:type="dxa"/>
        <w:bottom w:w="28" w:type="dxa"/>
      </w:tblCellMar>
    </w:tblPr>
    <w:tcPr>
      <w:shd w:val="clear" w:color="auto" w:fill="EFD3D2" w:themeFill="accent2" w:themeFillTint="3F"/>
      <w:vAlign w:val="center"/>
    </w:tcPr>
    <w:tblStylePr w:type="firstRow">
      <w:pPr>
        <w:jc w:val="left"/>
      </w:pPr>
      <w:rPr>
        <w:rFonts w:ascii="Arial Narrow" w:hAnsi="Arial Narrow"/>
        <w:b/>
        <w:bCs/>
        <w:i w:val="0"/>
        <w:iCs w:val="0"/>
        <w:caps/>
        <w:smallCaps w:val="0"/>
        <w:color w:val="FFFFFF" w:themeColor="background1"/>
        <w:sz w:val="18"/>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vAlign w:val="center"/>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pPr>
        <w:wordWrap/>
        <w:jc w:val="left"/>
      </w:pPr>
      <w:rPr>
        <w:rFonts w:ascii="Arial Narrow" w:hAnsi="Arial Narrow"/>
        <w:b/>
        <w:bCs/>
        <w:i w:val="0"/>
        <w:iCs w:val="0"/>
        <w:caps/>
        <w:smallCaps w:val="0"/>
        <w:color w:val="1F497D" w:themeColor="text2"/>
        <w:sz w:val="18"/>
      </w:rPr>
      <w:tblPr/>
      <w:tcPr>
        <w:tcBorders>
          <w:left w:val="single" w:sz="8" w:space="0" w:color="FFFFFF" w:themeColor="background1"/>
          <w:right w:val="single" w:sz="24" w:space="0" w:color="FFFFFF" w:themeColor="background1"/>
          <w:insideH w:val="nil"/>
          <w:insideV w:val="nil"/>
        </w:tcBorders>
        <w:shd w:val="clear" w:color="auto" w:fill="E5B8B7" w:themeFill="accent2" w:themeFillTint="6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pPr>
        <w:jc w:val="left"/>
      </w:p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BDB" w:themeFill="accent2" w:themeFillTint="33"/>
        <w:vAlign w:val="top"/>
      </w:tcPr>
    </w:tblStylePr>
    <w:tblStylePr w:type="band2Vert">
      <w:tblPr/>
      <w:tcPr>
        <w:shd w:val="clear" w:color="auto" w:fill="E5B8B7" w:themeFill="accent2" w:themeFillTint="66"/>
      </w:tcPr>
    </w:tblStylePr>
    <w:tblStylePr w:type="band1Horz">
      <w:pPr>
        <w:wordWrap/>
        <w:jc w:val="left"/>
      </w:pPr>
      <w:rPr>
        <w:rFonts w:ascii="Arial Narrow" w:hAnsi="Arial Narrow"/>
        <w:b/>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B8B7" w:themeFill="accent2" w:themeFillTint="66"/>
      </w:tcPr>
    </w:tblStylePr>
    <w:tblStylePr w:type="band2Horz">
      <w:pPr>
        <w:wordWrap/>
        <w:jc w:val="left"/>
      </w:pPr>
      <w:rPr>
        <w:rFonts w:ascii="Arial Narrow" w:hAnsi="Arial Narrow"/>
        <w:b/>
        <w:sz w:val="18"/>
      </w:rPr>
      <w:tblPr/>
      <w:tcPr>
        <w:shd w:val="clear" w:color="auto" w:fill="F2DBDB" w:themeFill="accent2" w:themeFillTint="33"/>
      </w:tcPr>
    </w:tblStylePr>
  </w:style>
  <w:style w:type="character" w:customStyle="1" w:styleId="ListParagraphChar">
    <w:name w:val="List Paragraph Char"/>
    <w:basedOn w:val="DefaultParagraphFont"/>
    <w:link w:val="ListParagraph"/>
    <w:uiPriority w:val="99"/>
    <w:locked/>
    <w:rsid w:val="003721B7"/>
    <w:rPr>
      <w:rFonts w:cs="Arial"/>
      <w:lang w:val="en-US"/>
    </w:rPr>
  </w:style>
  <w:style w:type="paragraph" w:styleId="BodyText">
    <w:name w:val="Body Text"/>
    <w:basedOn w:val="Normal"/>
    <w:link w:val="BodyTextChar"/>
    <w:rsid w:val="000507B2"/>
    <w:pPr>
      <w:spacing w:after="120"/>
    </w:pPr>
    <w:rPr>
      <w:rFonts w:ascii="Calibri" w:eastAsia="Times New Roman" w:hAnsi="Calibri"/>
    </w:rPr>
  </w:style>
  <w:style w:type="character" w:customStyle="1" w:styleId="BodyTextChar">
    <w:name w:val="Body Text Char"/>
    <w:basedOn w:val="DefaultParagraphFont"/>
    <w:link w:val="BodyText"/>
    <w:rsid w:val="000507B2"/>
    <w:rPr>
      <w:rFonts w:ascii="Calibri" w:eastAsia="Times New Roman" w:hAnsi="Calibri" w:cs="Arial"/>
      <w:lang w:val="en-US"/>
    </w:rPr>
  </w:style>
  <w:style w:type="paragraph" w:styleId="NormalWeb">
    <w:name w:val="Normal (Web)"/>
    <w:basedOn w:val="Normal"/>
    <w:rsid w:val="000507B2"/>
    <w:pPr>
      <w:spacing w:before="100" w:beforeAutospacing="1" w:after="100" w:afterAutospacing="1" w:line="240" w:lineRule="auto"/>
      <w:jc w:val="left"/>
    </w:pPr>
    <w:rPr>
      <w:rFonts w:ascii="Times New Roman" w:eastAsia="Times New Roman" w:hAnsi="Times New Roman" w:cs="Times New Roman"/>
      <w:sz w:val="24"/>
      <w:szCs w:val="24"/>
      <w:lang w:val="de-DE"/>
    </w:rPr>
  </w:style>
  <w:style w:type="character" w:styleId="FootnoteReference">
    <w:name w:val="footnote reference"/>
    <w:aliases w:val=" BVI fnr,BVI fnr, BVI fnr Car Car,BVI fnr Car, BVI fnr Car Car Car Car,Footnote text,ftref,16 Point,Superscript 6 Point,nota pié di pagina,Footnote Reference Number,Footnote Reference_LVL6,Footnote Reference_LVL61,Знак сноски-FN,Ref"/>
    <w:basedOn w:val="DefaultParagraphFont"/>
    <w:link w:val="Char2"/>
    <w:uiPriority w:val="99"/>
    <w:unhideWhenUsed/>
    <w:rsid w:val="00A7315A"/>
    <w:rPr>
      <w:vertAlign w:val="superscript"/>
    </w:rPr>
  </w:style>
  <w:style w:type="table" w:styleId="TableGrid">
    <w:name w:val="Table Grid"/>
    <w:basedOn w:val="TableNormal"/>
    <w:uiPriority w:val="59"/>
    <w:rsid w:val="008D7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B2F5C"/>
    <w:pPr>
      <w:jc w:val="both"/>
    </w:pPr>
    <w:rPr>
      <w:rFonts w:cs="Arial"/>
      <w:b/>
      <w:bCs/>
      <w:lang w:val="en-US"/>
    </w:rPr>
  </w:style>
  <w:style w:type="character" w:customStyle="1" w:styleId="CommentSubjectChar">
    <w:name w:val="Comment Subject Char"/>
    <w:basedOn w:val="CommentTextChar"/>
    <w:link w:val="CommentSubject"/>
    <w:uiPriority w:val="99"/>
    <w:semiHidden/>
    <w:rsid w:val="00FB2F5C"/>
    <w:rPr>
      <w:rFonts w:cs="Arial"/>
      <w:b/>
      <w:bCs/>
      <w:sz w:val="20"/>
      <w:szCs w:val="20"/>
      <w:lang w:val="en-US"/>
    </w:rPr>
  </w:style>
  <w:style w:type="character" w:styleId="Strong">
    <w:name w:val="Strong"/>
    <w:basedOn w:val="DefaultParagraphFont"/>
    <w:qFormat/>
    <w:rsid w:val="00700519"/>
    <w:rPr>
      <w:b/>
      <w:bCs/>
    </w:rPr>
  </w:style>
  <w:style w:type="paragraph" w:customStyle="1" w:styleId="1Planco">
    <w:name w:val="Ü1 Planco"/>
    <w:basedOn w:val="Normal"/>
    <w:next w:val="PlancoStandard"/>
    <w:qFormat/>
    <w:rsid w:val="00106FB1"/>
    <w:pPr>
      <w:keepNext/>
      <w:keepLines/>
      <w:widowControl w:val="0"/>
      <w:numPr>
        <w:numId w:val="3"/>
      </w:numPr>
      <w:spacing w:before="520" w:after="240"/>
      <w:jc w:val="left"/>
      <w:outlineLvl w:val="0"/>
    </w:pPr>
    <w:rPr>
      <w:rFonts w:ascii="Arial" w:eastAsiaTheme="majorEastAsia" w:hAnsi="Arial"/>
      <w:b/>
      <w:bCs/>
      <w:color w:val="808080" w:themeColor="background1" w:themeShade="80"/>
      <w:sz w:val="36"/>
      <w:szCs w:val="36"/>
    </w:rPr>
  </w:style>
  <w:style w:type="paragraph" w:customStyle="1" w:styleId="2Planco">
    <w:name w:val="Ü2 Planco"/>
    <w:basedOn w:val="Normal"/>
    <w:next w:val="PlancoStandard"/>
    <w:qFormat/>
    <w:rsid w:val="00106FB1"/>
    <w:pPr>
      <w:keepNext/>
      <w:widowControl w:val="0"/>
      <w:numPr>
        <w:ilvl w:val="1"/>
        <w:numId w:val="3"/>
      </w:numPr>
      <w:spacing w:before="360" w:after="240"/>
      <w:jc w:val="left"/>
      <w:outlineLvl w:val="1"/>
    </w:pPr>
    <w:rPr>
      <w:rFonts w:ascii="Arial" w:eastAsiaTheme="majorEastAsia" w:hAnsi="Arial"/>
      <w:b/>
      <w:bCs/>
      <w:color w:val="808080" w:themeColor="background1" w:themeShade="80"/>
      <w:sz w:val="26"/>
      <w:szCs w:val="26"/>
    </w:rPr>
  </w:style>
  <w:style w:type="paragraph" w:styleId="Revision">
    <w:name w:val="Revision"/>
    <w:hidden/>
    <w:uiPriority w:val="99"/>
    <w:semiHidden/>
    <w:rsid w:val="008C5A59"/>
    <w:pPr>
      <w:spacing w:after="0" w:line="240" w:lineRule="auto"/>
    </w:pPr>
    <w:rPr>
      <w:rFonts w:cs="Arial"/>
      <w:lang w:val="en-US"/>
    </w:rPr>
  </w:style>
  <w:style w:type="character" w:customStyle="1" w:styleId="hps">
    <w:name w:val="hps"/>
    <w:basedOn w:val="DefaultParagraphFont"/>
    <w:rsid w:val="00CD14AD"/>
  </w:style>
  <w:style w:type="paragraph" w:customStyle="1" w:styleId="Char2">
    <w:name w:val="Char2"/>
    <w:basedOn w:val="Normal"/>
    <w:link w:val="FootnoteReference"/>
    <w:uiPriority w:val="99"/>
    <w:rsid w:val="00574CDF"/>
    <w:pPr>
      <w:spacing w:before="120" w:after="160" w:line="240" w:lineRule="exact"/>
      <w:ind w:left="547"/>
    </w:pPr>
    <w:rPr>
      <w:rFonts w:cstheme="minorBidi"/>
      <w:vertAlign w:val="superscript"/>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2661">
      <w:bodyDiv w:val="1"/>
      <w:marLeft w:val="0"/>
      <w:marRight w:val="0"/>
      <w:marTop w:val="0"/>
      <w:marBottom w:val="0"/>
      <w:divBdr>
        <w:top w:val="none" w:sz="0" w:space="0" w:color="auto"/>
        <w:left w:val="none" w:sz="0" w:space="0" w:color="auto"/>
        <w:bottom w:val="none" w:sz="0" w:space="0" w:color="auto"/>
        <w:right w:val="none" w:sz="0" w:space="0" w:color="auto"/>
      </w:divBdr>
    </w:div>
    <w:div w:id="57213146">
      <w:bodyDiv w:val="1"/>
      <w:marLeft w:val="0"/>
      <w:marRight w:val="0"/>
      <w:marTop w:val="0"/>
      <w:marBottom w:val="0"/>
      <w:divBdr>
        <w:top w:val="none" w:sz="0" w:space="0" w:color="auto"/>
        <w:left w:val="none" w:sz="0" w:space="0" w:color="auto"/>
        <w:bottom w:val="none" w:sz="0" w:space="0" w:color="auto"/>
        <w:right w:val="none" w:sz="0" w:space="0" w:color="auto"/>
      </w:divBdr>
    </w:div>
    <w:div w:id="63991988">
      <w:bodyDiv w:val="1"/>
      <w:marLeft w:val="0"/>
      <w:marRight w:val="0"/>
      <w:marTop w:val="0"/>
      <w:marBottom w:val="0"/>
      <w:divBdr>
        <w:top w:val="none" w:sz="0" w:space="0" w:color="auto"/>
        <w:left w:val="none" w:sz="0" w:space="0" w:color="auto"/>
        <w:bottom w:val="none" w:sz="0" w:space="0" w:color="auto"/>
        <w:right w:val="none" w:sz="0" w:space="0" w:color="auto"/>
      </w:divBdr>
    </w:div>
    <w:div w:id="128787639">
      <w:bodyDiv w:val="1"/>
      <w:marLeft w:val="0"/>
      <w:marRight w:val="0"/>
      <w:marTop w:val="0"/>
      <w:marBottom w:val="0"/>
      <w:divBdr>
        <w:top w:val="none" w:sz="0" w:space="0" w:color="auto"/>
        <w:left w:val="none" w:sz="0" w:space="0" w:color="auto"/>
        <w:bottom w:val="none" w:sz="0" w:space="0" w:color="auto"/>
        <w:right w:val="none" w:sz="0" w:space="0" w:color="auto"/>
      </w:divBdr>
    </w:div>
    <w:div w:id="159272611">
      <w:bodyDiv w:val="1"/>
      <w:marLeft w:val="0"/>
      <w:marRight w:val="0"/>
      <w:marTop w:val="0"/>
      <w:marBottom w:val="0"/>
      <w:divBdr>
        <w:top w:val="none" w:sz="0" w:space="0" w:color="auto"/>
        <w:left w:val="none" w:sz="0" w:space="0" w:color="auto"/>
        <w:bottom w:val="none" w:sz="0" w:space="0" w:color="auto"/>
        <w:right w:val="none" w:sz="0" w:space="0" w:color="auto"/>
      </w:divBdr>
    </w:div>
    <w:div w:id="210000422">
      <w:bodyDiv w:val="1"/>
      <w:marLeft w:val="0"/>
      <w:marRight w:val="0"/>
      <w:marTop w:val="0"/>
      <w:marBottom w:val="0"/>
      <w:divBdr>
        <w:top w:val="none" w:sz="0" w:space="0" w:color="auto"/>
        <w:left w:val="none" w:sz="0" w:space="0" w:color="auto"/>
        <w:bottom w:val="none" w:sz="0" w:space="0" w:color="auto"/>
        <w:right w:val="none" w:sz="0" w:space="0" w:color="auto"/>
      </w:divBdr>
    </w:div>
    <w:div w:id="211430390">
      <w:bodyDiv w:val="1"/>
      <w:marLeft w:val="0"/>
      <w:marRight w:val="0"/>
      <w:marTop w:val="0"/>
      <w:marBottom w:val="0"/>
      <w:divBdr>
        <w:top w:val="none" w:sz="0" w:space="0" w:color="auto"/>
        <w:left w:val="none" w:sz="0" w:space="0" w:color="auto"/>
        <w:bottom w:val="none" w:sz="0" w:space="0" w:color="auto"/>
        <w:right w:val="none" w:sz="0" w:space="0" w:color="auto"/>
      </w:divBdr>
    </w:div>
    <w:div w:id="215167492">
      <w:bodyDiv w:val="1"/>
      <w:marLeft w:val="0"/>
      <w:marRight w:val="0"/>
      <w:marTop w:val="0"/>
      <w:marBottom w:val="0"/>
      <w:divBdr>
        <w:top w:val="none" w:sz="0" w:space="0" w:color="auto"/>
        <w:left w:val="none" w:sz="0" w:space="0" w:color="auto"/>
        <w:bottom w:val="none" w:sz="0" w:space="0" w:color="auto"/>
        <w:right w:val="none" w:sz="0" w:space="0" w:color="auto"/>
      </w:divBdr>
    </w:div>
    <w:div w:id="242881526">
      <w:bodyDiv w:val="1"/>
      <w:marLeft w:val="0"/>
      <w:marRight w:val="0"/>
      <w:marTop w:val="0"/>
      <w:marBottom w:val="0"/>
      <w:divBdr>
        <w:top w:val="none" w:sz="0" w:space="0" w:color="auto"/>
        <w:left w:val="none" w:sz="0" w:space="0" w:color="auto"/>
        <w:bottom w:val="none" w:sz="0" w:space="0" w:color="auto"/>
        <w:right w:val="none" w:sz="0" w:space="0" w:color="auto"/>
      </w:divBdr>
    </w:div>
    <w:div w:id="250697700">
      <w:bodyDiv w:val="1"/>
      <w:marLeft w:val="0"/>
      <w:marRight w:val="0"/>
      <w:marTop w:val="0"/>
      <w:marBottom w:val="0"/>
      <w:divBdr>
        <w:top w:val="none" w:sz="0" w:space="0" w:color="auto"/>
        <w:left w:val="none" w:sz="0" w:space="0" w:color="auto"/>
        <w:bottom w:val="none" w:sz="0" w:space="0" w:color="auto"/>
        <w:right w:val="none" w:sz="0" w:space="0" w:color="auto"/>
      </w:divBdr>
    </w:div>
    <w:div w:id="256445484">
      <w:bodyDiv w:val="1"/>
      <w:marLeft w:val="0"/>
      <w:marRight w:val="0"/>
      <w:marTop w:val="0"/>
      <w:marBottom w:val="0"/>
      <w:divBdr>
        <w:top w:val="none" w:sz="0" w:space="0" w:color="auto"/>
        <w:left w:val="none" w:sz="0" w:space="0" w:color="auto"/>
        <w:bottom w:val="none" w:sz="0" w:space="0" w:color="auto"/>
        <w:right w:val="none" w:sz="0" w:space="0" w:color="auto"/>
      </w:divBdr>
    </w:div>
    <w:div w:id="412514327">
      <w:bodyDiv w:val="1"/>
      <w:marLeft w:val="0"/>
      <w:marRight w:val="0"/>
      <w:marTop w:val="0"/>
      <w:marBottom w:val="0"/>
      <w:divBdr>
        <w:top w:val="none" w:sz="0" w:space="0" w:color="auto"/>
        <w:left w:val="none" w:sz="0" w:space="0" w:color="auto"/>
        <w:bottom w:val="none" w:sz="0" w:space="0" w:color="auto"/>
        <w:right w:val="none" w:sz="0" w:space="0" w:color="auto"/>
      </w:divBdr>
    </w:div>
    <w:div w:id="413934077">
      <w:bodyDiv w:val="1"/>
      <w:marLeft w:val="0"/>
      <w:marRight w:val="0"/>
      <w:marTop w:val="0"/>
      <w:marBottom w:val="0"/>
      <w:divBdr>
        <w:top w:val="none" w:sz="0" w:space="0" w:color="auto"/>
        <w:left w:val="none" w:sz="0" w:space="0" w:color="auto"/>
        <w:bottom w:val="none" w:sz="0" w:space="0" w:color="auto"/>
        <w:right w:val="none" w:sz="0" w:space="0" w:color="auto"/>
      </w:divBdr>
    </w:div>
    <w:div w:id="418216128">
      <w:bodyDiv w:val="1"/>
      <w:marLeft w:val="0"/>
      <w:marRight w:val="0"/>
      <w:marTop w:val="0"/>
      <w:marBottom w:val="0"/>
      <w:divBdr>
        <w:top w:val="none" w:sz="0" w:space="0" w:color="auto"/>
        <w:left w:val="none" w:sz="0" w:space="0" w:color="auto"/>
        <w:bottom w:val="none" w:sz="0" w:space="0" w:color="auto"/>
        <w:right w:val="none" w:sz="0" w:space="0" w:color="auto"/>
      </w:divBdr>
    </w:div>
    <w:div w:id="419060692">
      <w:bodyDiv w:val="1"/>
      <w:marLeft w:val="0"/>
      <w:marRight w:val="0"/>
      <w:marTop w:val="0"/>
      <w:marBottom w:val="0"/>
      <w:divBdr>
        <w:top w:val="none" w:sz="0" w:space="0" w:color="auto"/>
        <w:left w:val="none" w:sz="0" w:space="0" w:color="auto"/>
        <w:bottom w:val="none" w:sz="0" w:space="0" w:color="auto"/>
        <w:right w:val="none" w:sz="0" w:space="0" w:color="auto"/>
      </w:divBdr>
    </w:div>
    <w:div w:id="442652645">
      <w:bodyDiv w:val="1"/>
      <w:marLeft w:val="0"/>
      <w:marRight w:val="0"/>
      <w:marTop w:val="0"/>
      <w:marBottom w:val="0"/>
      <w:divBdr>
        <w:top w:val="none" w:sz="0" w:space="0" w:color="auto"/>
        <w:left w:val="none" w:sz="0" w:space="0" w:color="auto"/>
        <w:bottom w:val="none" w:sz="0" w:space="0" w:color="auto"/>
        <w:right w:val="none" w:sz="0" w:space="0" w:color="auto"/>
      </w:divBdr>
    </w:div>
    <w:div w:id="462502668">
      <w:bodyDiv w:val="1"/>
      <w:marLeft w:val="0"/>
      <w:marRight w:val="0"/>
      <w:marTop w:val="0"/>
      <w:marBottom w:val="0"/>
      <w:divBdr>
        <w:top w:val="none" w:sz="0" w:space="0" w:color="auto"/>
        <w:left w:val="none" w:sz="0" w:space="0" w:color="auto"/>
        <w:bottom w:val="none" w:sz="0" w:space="0" w:color="auto"/>
        <w:right w:val="none" w:sz="0" w:space="0" w:color="auto"/>
      </w:divBdr>
    </w:div>
    <w:div w:id="464660385">
      <w:bodyDiv w:val="1"/>
      <w:marLeft w:val="0"/>
      <w:marRight w:val="0"/>
      <w:marTop w:val="0"/>
      <w:marBottom w:val="0"/>
      <w:divBdr>
        <w:top w:val="none" w:sz="0" w:space="0" w:color="auto"/>
        <w:left w:val="none" w:sz="0" w:space="0" w:color="auto"/>
        <w:bottom w:val="none" w:sz="0" w:space="0" w:color="auto"/>
        <w:right w:val="none" w:sz="0" w:space="0" w:color="auto"/>
      </w:divBdr>
    </w:div>
    <w:div w:id="469976228">
      <w:bodyDiv w:val="1"/>
      <w:marLeft w:val="0"/>
      <w:marRight w:val="0"/>
      <w:marTop w:val="0"/>
      <w:marBottom w:val="0"/>
      <w:divBdr>
        <w:top w:val="none" w:sz="0" w:space="0" w:color="auto"/>
        <w:left w:val="none" w:sz="0" w:space="0" w:color="auto"/>
        <w:bottom w:val="none" w:sz="0" w:space="0" w:color="auto"/>
        <w:right w:val="none" w:sz="0" w:space="0" w:color="auto"/>
      </w:divBdr>
    </w:div>
    <w:div w:id="493495160">
      <w:bodyDiv w:val="1"/>
      <w:marLeft w:val="0"/>
      <w:marRight w:val="0"/>
      <w:marTop w:val="0"/>
      <w:marBottom w:val="0"/>
      <w:divBdr>
        <w:top w:val="none" w:sz="0" w:space="0" w:color="auto"/>
        <w:left w:val="none" w:sz="0" w:space="0" w:color="auto"/>
        <w:bottom w:val="none" w:sz="0" w:space="0" w:color="auto"/>
        <w:right w:val="none" w:sz="0" w:space="0" w:color="auto"/>
      </w:divBdr>
    </w:div>
    <w:div w:id="498354196">
      <w:bodyDiv w:val="1"/>
      <w:marLeft w:val="0"/>
      <w:marRight w:val="0"/>
      <w:marTop w:val="0"/>
      <w:marBottom w:val="0"/>
      <w:divBdr>
        <w:top w:val="none" w:sz="0" w:space="0" w:color="auto"/>
        <w:left w:val="none" w:sz="0" w:space="0" w:color="auto"/>
        <w:bottom w:val="none" w:sz="0" w:space="0" w:color="auto"/>
        <w:right w:val="none" w:sz="0" w:space="0" w:color="auto"/>
      </w:divBdr>
    </w:div>
    <w:div w:id="522550143">
      <w:bodyDiv w:val="1"/>
      <w:marLeft w:val="0"/>
      <w:marRight w:val="0"/>
      <w:marTop w:val="0"/>
      <w:marBottom w:val="0"/>
      <w:divBdr>
        <w:top w:val="none" w:sz="0" w:space="0" w:color="auto"/>
        <w:left w:val="none" w:sz="0" w:space="0" w:color="auto"/>
        <w:bottom w:val="none" w:sz="0" w:space="0" w:color="auto"/>
        <w:right w:val="none" w:sz="0" w:space="0" w:color="auto"/>
      </w:divBdr>
    </w:div>
    <w:div w:id="531117840">
      <w:bodyDiv w:val="1"/>
      <w:marLeft w:val="0"/>
      <w:marRight w:val="0"/>
      <w:marTop w:val="0"/>
      <w:marBottom w:val="0"/>
      <w:divBdr>
        <w:top w:val="none" w:sz="0" w:space="0" w:color="auto"/>
        <w:left w:val="none" w:sz="0" w:space="0" w:color="auto"/>
        <w:bottom w:val="none" w:sz="0" w:space="0" w:color="auto"/>
        <w:right w:val="none" w:sz="0" w:space="0" w:color="auto"/>
      </w:divBdr>
    </w:div>
    <w:div w:id="568805103">
      <w:bodyDiv w:val="1"/>
      <w:marLeft w:val="0"/>
      <w:marRight w:val="0"/>
      <w:marTop w:val="0"/>
      <w:marBottom w:val="0"/>
      <w:divBdr>
        <w:top w:val="none" w:sz="0" w:space="0" w:color="auto"/>
        <w:left w:val="none" w:sz="0" w:space="0" w:color="auto"/>
        <w:bottom w:val="none" w:sz="0" w:space="0" w:color="auto"/>
        <w:right w:val="none" w:sz="0" w:space="0" w:color="auto"/>
      </w:divBdr>
    </w:div>
    <w:div w:id="576986541">
      <w:bodyDiv w:val="1"/>
      <w:marLeft w:val="0"/>
      <w:marRight w:val="0"/>
      <w:marTop w:val="0"/>
      <w:marBottom w:val="0"/>
      <w:divBdr>
        <w:top w:val="none" w:sz="0" w:space="0" w:color="auto"/>
        <w:left w:val="none" w:sz="0" w:space="0" w:color="auto"/>
        <w:bottom w:val="none" w:sz="0" w:space="0" w:color="auto"/>
        <w:right w:val="none" w:sz="0" w:space="0" w:color="auto"/>
      </w:divBdr>
    </w:div>
    <w:div w:id="577784880">
      <w:bodyDiv w:val="1"/>
      <w:marLeft w:val="0"/>
      <w:marRight w:val="0"/>
      <w:marTop w:val="0"/>
      <w:marBottom w:val="0"/>
      <w:divBdr>
        <w:top w:val="none" w:sz="0" w:space="0" w:color="auto"/>
        <w:left w:val="none" w:sz="0" w:space="0" w:color="auto"/>
        <w:bottom w:val="none" w:sz="0" w:space="0" w:color="auto"/>
        <w:right w:val="none" w:sz="0" w:space="0" w:color="auto"/>
      </w:divBdr>
    </w:div>
    <w:div w:id="613824060">
      <w:bodyDiv w:val="1"/>
      <w:marLeft w:val="0"/>
      <w:marRight w:val="0"/>
      <w:marTop w:val="0"/>
      <w:marBottom w:val="0"/>
      <w:divBdr>
        <w:top w:val="none" w:sz="0" w:space="0" w:color="auto"/>
        <w:left w:val="none" w:sz="0" w:space="0" w:color="auto"/>
        <w:bottom w:val="none" w:sz="0" w:space="0" w:color="auto"/>
        <w:right w:val="none" w:sz="0" w:space="0" w:color="auto"/>
      </w:divBdr>
    </w:div>
    <w:div w:id="682976956">
      <w:bodyDiv w:val="1"/>
      <w:marLeft w:val="0"/>
      <w:marRight w:val="0"/>
      <w:marTop w:val="0"/>
      <w:marBottom w:val="0"/>
      <w:divBdr>
        <w:top w:val="none" w:sz="0" w:space="0" w:color="auto"/>
        <w:left w:val="none" w:sz="0" w:space="0" w:color="auto"/>
        <w:bottom w:val="none" w:sz="0" w:space="0" w:color="auto"/>
        <w:right w:val="none" w:sz="0" w:space="0" w:color="auto"/>
      </w:divBdr>
    </w:div>
    <w:div w:id="685860945">
      <w:bodyDiv w:val="1"/>
      <w:marLeft w:val="0"/>
      <w:marRight w:val="0"/>
      <w:marTop w:val="0"/>
      <w:marBottom w:val="0"/>
      <w:divBdr>
        <w:top w:val="none" w:sz="0" w:space="0" w:color="auto"/>
        <w:left w:val="none" w:sz="0" w:space="0" w:color="auto"/>
        <w:bottom w:val="none" w:sz="0" w:space="0" w:color="auto"/>
        <w:right w:val="none" w:sz="0" w:space="0" w:color="auto"/>
      </w:divBdr>
      <w:divsChild>
        <w:div w:id="256794134">
          <w:marLeft w:val="547"/>
          <w:marRight w:val="0"/>
          <w:marTop w:val="91"/>
          <w:marBottom w:val="0"/>
          <w:divBdr>
            <w:top w:val="none" w:sz="0" w:space="0" w:color="auto"/>
            <w:left w:val="none" w:sz="0" w:space="0" w:color="auto"/>
            <w:bottom w:val="none" w:sz="0" w:space="0" w:color="auto"/>
            <w:right w:val="none" w:sz="0" w:space="0" w:color="auto"/>
          </w:divBdr>
        </w:div>
        <w:div w:id="1515530513">
          <w:marLeft w:val="547"/>
          <w:marRight w:val="0"/>
          <w:marTop w:val="91"/>
          <w:marBottom w:val="0"/>
          <w:divBdr>
            <w:top w:val="none" w:sz="0" w:space="0" w:color="auto"/>
            <w:left w:val="none" w:sz="0" w:space="0" w:color="auto"/>
            <w:bottom w:val="none" w:sz="0" w:space="0" w:color="auto"/>
            <w:right w:val="none" w:sz="0" w:space="0" w:color="auto"/>
          </w:divBdr>
        </w:div>
        <w:div w:id="1818911924">
          <w:marLeft w:val="547"/>
          <w:marRight w:val="0"/>
          <w:marTop w:val="91"/>
          <w:marBottom w:val="0"/>
          <w:divBdr>
            <w:top w:val="none" w:sz="0" w:space="0" w:color="auto"/>
            <w:left w:val="none" w:sz="0" w:space="0" w:color="auto"/>
            <w:bottom w:val="none" w:sz="0" w:space="0" w:color="auto"/>
            <w:right w:val="none" w:sz="0" w:space="0" w:color="auto"/>
          </w:divBdr>
        </w:div>
        <w:div w:id="414017808">
          <w:marLeft w:val="547"/>
          <w:marRight w:val="0"/>
          <w:marTop w:val="91"/>
          <w:marBottom w:val="0"/>
          <w:divBdr>
            <w:top w:val="none" w:sz="0" w:space="0" w:color="auto"/>
            <w:left w:val="none" w:sz="0" w:space="0" w:color="auto"/>
            <w:bottom w:val="none" w:sz="0" w:space="0" w:color="auto"/>
            <w:right w:val="none" w:sz="0" w:space="0" w:color="auto"/>
          </w:divBdr>
        </w:div>
        <w:div w:id="1369719123">
          <w:marLeft w:val="547"/>
          <w:marRight w:val="0"/>
          <w:marTop w:val="91"/>
          <w:marBottom w:val="0"/>
          <w:divBdr>
            <w:top w:val="none" w:sz="0" w:space="0" w:color="auto"/>
            <w:left w:val="none" w:sz="0" w:space="0" w:color="auto"/>
            <w:bottom w:val="none" w:sz="0" w:space="0" w:color="auto"/>
            <w:right w:val="none" w:sz="0" w:space="0" w:color="auto"/>
          </w:divBdr>
        </w:div>
      </w:divsChild>
    </w:div>
    <w:div w:id="689066950">
      <w:bodyDiv w:val="1"/>
      <w:marLeft w:val="0"/>
      <w:marRight w:val="0"/>
      <w:marTop w:val="0"/>
      <w:marBottom w:val="0"/>
      <w:divBdr>
        <w:top w:val="none" w:sz="0" w:space="0" w:color="auto"/>
        <w:left w:val="none" w:sz="0" w:space="0" w:color="auto"/>
        <w:bottom w:val="none" w:sz="0" w:space="0" w:color="auto"/>
        <w:right w:val="none" w:sz="0" w:space="0" w:color="auto"/>
      </w:divBdr>
    </w:div>
    <w:div w:id="741028513">
      <w:bodyDiv w:val="1"/>
      <w:marLeft w:val="0"/>
      <w:marRight w:val="0"/>
      <w:marTop w:val="0"/>
      <w:marBottom w:val="0"/>
      <w:divBdr>
        <w:top w:val="none" w:sz="0" w:space="0" w:color="auto"/>
        <w:left w:val="none" w:sz="0" w:space="0" w:color="auto"/>
        <w:bottom w:val="none" w:sz="0" w:space="0" w:color="auto"/>
        <w:right w:val="none" w:sz="0" w:space="0" w:color="auto"/>
      </w:divBdr>
    </w:div>
    <w:div w:id="850873042">
      <w:bodyDiv w:val="1"/>
      <w:marLeft w:val="0"/>
      <w:marRight w:val="0"/>
      <w:marTop w:val="0"/>
      <w:marBottom w:val="0"/>
      <w:divBdr>
        <w:top w:val="none" w:sz="0" w:space="0" w:color="auto"/>
        <w:left w:val="none" w:sz="0" w:space="0" w:color="auto"/>
        <w:bottom w:val="none" w:sz="0" w:space="0" w:color="auto"/>
        <w:right w:val="none" w:sz="0" w:space="0" w:color="auto"/>
      </w:divBdr>
    </w:div>
    <w:div w:id="953436728">
      <w:bodyDiv w:val="1"/>
      <w:marLeft w:val="0"/>
      <w:marRight w:val="0"/>
      <w:marTop w:val="0"/>
      <w:marBottom w:val="0"/>
      <w:divBdr>
        <w:top w:val="none" w:sz="0" w:space="0" w:color="auto"/>
        <w:left w:val="none" w:sz="0" w:space="0" w:color="auto"/>
        <w:bottom w:val="none" w:sz="0" w:space="0" w:color="auto"/>
        <w:right w:val="none" w:sz="0" w:space="0" w:color="auto"/>
      </w:divBdr>
    </w:div>
    <w:div w:id="987054871">
      <w:bodyDiv w:val="1"/>
      <w:marLeft w:val="0"/>
      <w:marRight w:val="0"/>
      <w:marTop w:val="0"/>
      <w:marBottom w:val="0"/>
      <w:divBdr>
        <w:top w:val="none" w:sz="0" w:space="0" w:color="auto"/>
        <w:left w:val="none" w:sz="0" w:space="0" w:color="auto"/>
        <w:bottom w:val="none" w:sz="0" w:space="0" w:color="auto"/>
        <w:right w:val="none" w:sz="0" w:space="0" w:color="auto"/>
      </w:divBdr>
    </w:div>
    <w:div w:id="993215200">
      <w:bodyDiv w:val="1"/>
      <w:marLeft w:val="0"/>
      <w:marRight w:val="0"/>
      <w:marTop w:val="0"/>
      <w:marBottom w:val="0"/>
      <w:divBdr>
        <w:top w:val="none" w:sz="0" w:space="0" w:color="auto"/>
        <w:left w:val="none" w:sz="0" w:space="0" w:color="auto"/>
        <w:bottom w:val="none" w:sz="0" w:space="0" w:color="auto"/>
        <w:right w:val="none" w:sz="0" w:space="0" w:color="auto"/>
      </w:divBdr>
    </w:div>
    <w:div w:id="1000548770">
      <w:bodyDiv w:val="1"/>
      <w:marLeft w:val="0"/>
      <w:marRight w:val="0"/>
      <w:marTop w:val="0"/>
      <w:marBottom w:val="0"/>
      <w:divBdr>
        <w:top w:val="none" w:sz="0" w:space="0" w:color="auto"/>
        <w:left w:val="none" w:sz="0" w:space="0" w:color="auto"/>
        <w:bottom w:val="none" w:sz="0" w:space="0" w:color="auto"/>
        <w:right w:val="none" w:sz="0" w:space="0" w:color="auto"/>
      </w:divBdr>
    </w:div>
    <w:div w:id="1049648083">
      <w:bodyDiv w:val="1"/>
      <w:marLeft w:val="0"/>
      <w:marRight w:val="0"/>
      <w:marTop w:val="0"/>
      <w:marBottom w:val="0"/>
      <w:divBdr>
        <w:top w:val="none" w:sz="0" w:space="0" w:color="auto"/>
        <w:left w:val="none" w:sz="0" w:space="0" w:color="auto"/>
        <w:bottom w:val="none" w:sz="0" w:space="0" w:color="auto"/>
        <w:right w:val="none" w:sz="0" w:space="0" w:color="auto"/>
      </w:divBdr>
    </w:div>
    <w:div w:id="1063455629">
      <w:bodyDiv w:val="1"/>
      <w:marLeft w:val="0"/>
      <w:marRight w:val="0"/>
      <w:marTop w:val="0"/>
      <w:marBottom w:val="0"/>
      <w:divBdr>
        <w:top w:val="none" w:sz="0" w:space="0" w:color="auto"/>
        <w:left w:val="none" w:sz="0" w:space="0" w:color="auto"/>
        <w:bottom w:val="none" w:sz="0" w:space="0" w:color="auto"/>
        <w:right w:val="none" w:sz="0" w:space="0" w:color="auto"/>
      </w:divBdr>
      <w:divsChild>
        <w:div w:id="979074015">
          <w:marLeft w:val="302"/>
          <w:marRight w:val="0"/>
          <w:marTop w:val="91"/>
          <w:marBottom w:val="0"/>
          <w:divBdr>
            <w:top w:val="none" w:sz="0" w:space="0" w:color="auto"/>
            <w:left w:val="none" w:sz="0" w:space="0" w:color="auto"/>
            <w:bottom w:val="none" w:sz="0" w:space="0" w:color="auto"/>
            <w:right w:val="none" w:sz="0" w:space="0" w:color="auto"/>
          </w:divBdr>
        </w:div>
      </w:divsChild>
    </w:div>
    <w:div w:id="1108089260">
      <w:bodyDiv w:val="1"/>
      <w:marLeft w:val="0"/>
      <w:marRight w:val="0"/>
      <w:marTop w:val="0"/>
      <w:marBottom w:val="0"/>
      <w:divBdr>
        <w:top w:val="none" w:sz="0" w:space="0" w:color="auto"/>
        <w:left w:val="none" w:sz="0" w:space="0" w:color="auto"/>
        <w:bottom w:val="none" w:sz="0" w:space="0" w:color="auto"/>
        <w:right w:val="none" w:sz="0" w:space="0" w:color="auto"/>
      </w:divBdr>
    </w:div>
    <w:div w:id="1126045086">
      <w:bodyDiv w:val="1"/>
      <w:marLeft w:val="0"/>
      <w:marRight w:val="0"/>
      <w:marTop w:val="0"/>
      <w:marBottom w:val="0"/>
      <w:divBdr>
        <w:top w:val="none" w:sz="0" w:space="0" w:color="auto"/>
        <w:left w:val="none" w:sz="0" w:space="0" w:color="auto"/>
        <w:bottom w:val="none" w:sz="0" w:space="0" w:color="auto"/>
        <w:right w:val="none" w:sz="0" w:space="0" w:color="auto"/>
      </w:divBdr>
    </w:div>
    <w:div w:id="1230992728">
      <w:bodyDiv w:val="1"/>
      <w:marLeft w:val="0"/>
      <w:marRight w:val="0"/>
      <w:marTop w:val="0"/>
      <w:marBottom w:val="0"/>
      <w:divBdr>
        <w:top w:val="none" w:sz="0" w:space="0" w:color="auto"/>
        <w:left w:val="none" w:sz="0" w:space="0" w:color="auto"/>
        <w:bottom w:val="none" w:sz="0" w:space="0" w:color="auto"/>
        <w:right w:val="none" w:sz="0" w:space="0" w:color="auto"/>
      </w:divBdr>
    </w:div>
    <w:div w:id="1302732165">
      <w:bodyDiv w:val="1"/>
      <w:marLeft w:val="0"/>
      <w:marRight w:val="0"/>
      <w:marTop w:val="0"/>
      <w:marBottom w:val="0"/>
      <w:divBdr>
        <w:top w:val="none" w:sz="0" w:space="0" w:color="auto"/>
        <w:left w:val="none" w:sz="0" w:space="0" w:color="auto"/>
        <w:bottom w:val="none" w:sz="0" w:space="0" w:color="auto"/>
        <w:right w:val="none" w:sz="0" w:space="0" w:color="auto"/>
      </w:divBdr>
    </w:div>
    <w:div w:id="1347172916">
      <w:bodyDiv w:val="1"/>
      <w:marLeft w:val="0"/>
      <w:marRight w:val="0"/>
      <w:marTop w:val="0"/>
      <w:marBottom w:val="0"/>
      <w:divBdr>
        <w:top w:val="none" w:sz="0" w:space="0" w:color="auto"/>
        <w:left w:val="none" w:sz="0" w:space="0" w:color="auto"/>
        <w:bottom w:val="none" w:sz="0" w:space="0" w:color="auto"/>
        <w:right w:val="none" w:sz="0" w:space="0" w:color="auto"/>
      </w:divBdr>
    </w:div>
    <w:div w:id="1421289461">
      <w:bodyDiv w:val="1"/>
      <w:marLeft w:val="0"/>
      <w:marRight w:val="0"/>
      <w:marTop w:val="0"/>
      <w:marBottom w:val="0"/>
      <w:divBdr>
        <w:top w:val="none" w:sz="0" w:space="0" w:color="auto"/>
        <w:left w:val="none" w:sz="0" w:space="0" w:color="auto"/>
        <w:bottom w:val="none" w:sz="0" w:space="0" w:color="auto"/>
        <w:right w:val="none" w:sz="0" w:space="0" w:color="auto"/>
      </w:divBdr>
    </w:div>
    <w:div w:id="1428379797">
      <w:bodyDiv w:val="1"/>
      <w:marLeft w:val="0"/>
      <w:marRight w:val="0"/>
      <w:marTop w:val="0"/>
      <w:marBottom w:val="0"/>
      <w:divBdr>
        <w:top w:val="none" w:sz="0" w:space="0" w:color="auto"/>
        <w:left w:val="none" w:sz="0" w:space="0" w:color="auto"/>
        <w:bottom w:val="none" w:sz="0" w:space="0" w:color="auto"/>
        <w:right w:val="none" w:sz="0" w:space="0" w:color="auto"/>
      </w:divBdr>
    </w:div>
    <w:div w:id="1479953590">
      <w:bodyDiv w:val="1"/>
      <w:marLeft w:val="0"/>
      <w:marRight w:val="0"/>
      <w:marTop w:val="0"/>
      <w:marBottom w:val="0"/>
      <w:divBdr>
        <w:top w:val="none" w:sz="0" w:space="0" w:color="auto"/>
        <w:left w:val="none" w:sz="0" w:space="0" w:color="auto"/>
        <w:bottom w:val="none" w:sz="0" w:space="0" w:color="auto"/>
        <w:right w:val="none" w:sz="0" w:space="0" w:color="auto"/>
      </w:divBdr>
    </w:div>
    <w:div w:id="1495032147">
      <w:bodyDiv w:val="1"/>
      <w:marLeft w:val="0"/>
      <w:marRight w:val="0"/>
      <w:marTop w:val="0"/>
      <w:marBottom w:val="0"/>
      <w:divBdr>
        <w:top w:val="none" w:sz="0" w:space="0" w:color="auto"/>
        <w:left w:val="none" w:sz="0" w:space="0" w:color="auto"/>
        <w:bottom w:val="none" w:sz="0" w:space="0" w:color="auto"/>
        <w:right w:val="none" w:sz="0" w:space="0" w:color="auto"/>
      </w:divBdr>
    </w:div>
    <w:div w:id="1536037240">
      <w:bodyDiv w:val="1"/>
      <w:marLeft w:val="0"/>
      <w:marRight w:val="0"/>
      <w:marTop w:val="0"/>
      <w:marBottom w:val="0"/>
      <w:divBdr>
        <w:top w:val="none" w:sz="0" w:space="0" w:color="auto"/>
        <w:left w:val="none" w:sz="0" w:space="0" w:color="auto"/>
        <w:bottom w:val="none" w:sz="0" w:space="0" w:color="auto"/>
        <w:right w:val="none" w:sz="0" w:space="0" w:color="auto"/>
      </w:divBdr>
    </w:div>
    <w:div w:id="1543010101">
      <w:bodyDiv w:val="1"/>
      <w:marLeft w:val="0"/>
      <w:marRight w:val="0"/>
      <w:marTop w:val="0"/>
      <w:marBottom w:val="0"/>
      <w:divBdr>
        <w:top w:val="none" w:sz="0" w:space="0" w:color="auto"/>
        <w:left w:val="none" w:sz="0" w:space="0" w:color="auto"/>
        <w:bottom w:val="none" w:sz="0" w:space="0" w:color="auto"/>
        <w:right w:val="none" w:sz="0" w:space="0" w:color="auto"/>
      </w:divBdr>
    </w:div>
    <w:div w:id="1570192127">
      <w:bodyDiv w:val="1"/>
      <w:marLeft w:val="0"/>
      <w:marRight w:val="0"/>
      <w:marTop w:val="0"/>
      <w:marBottom w:val="0"/>
      <w:divBdr>
        <w:top w:val="none" w:sz="0" w:space="0" w:color="auto"/>
        <w:left w:val="none" w:sz="0" w:space="0" w:color="auto"/>
        <w:bottom w:val="none" w:sz="0" w:space="0" w:color="auto"/>
        <w:right w:val="none" w:sz="0" w:space="0" w:color="auto"/>
      </w:divBdr>
    </w:div>
    <w:div w:id="1601445234">
      <w:bodyDiv w:val="1"/>
      <w:marLeft w:val="0"/>
      <w:marRight w:val="0"/>
      <w:marTop w:val="0"/>
      <w:marBottom w:val="0"/>
      <w:divBdr>
        <w:top w:val="none" w:sz="0" w:space="0" w:color="auto"/>
        <w:left w:val="none" w:sz="0" w:space="0" w:color="auto"/>
        <w:bottom w:val="none" w:sz="0" w:space="0" w:color="auto"/>
        <w:right w:val="none" w:sz="0" w:space="0" w:color="auto"/>
      </w:divBdr>
    </w:div>
    <w:div w:id="1616860340">
      <w:bodyDiv w:val="1"/>
      <w:marLeft w:val="0"/>
      <w:marRight w:val="0"/>
      <w:marTop w:val="0"/>
      <w:marBottom w:val="0"/>
      <w:divBdr>
        <w:top w:val="none" w:sz="0" w:space="0" w:color="auto"/>
        <w:left w:val="none" w:sz="0" w:space="0" w:color="auto"/>
        <w:bottom w:val="none" w:sz="0" w:space="0" w:color="auto"/>
        <w:right w:val="none" w:sz="0" w:space="0" w:color="auto"/>
      </w:divBdr>
    </w:div>
    <w:div w:id="1642420811">
      <w:bodyDiv w:val="1"/>
      <w:marLeft w:val="0"/>
      <w:marRight w:val="0"/>
      <w:marTop w:val="0"/>
      <w:marBottom w:val="0"/>
      <w:divBdr>
        <w:top w:val="none" w:sz="0" w:space="0" w:color="auto"/>
        <w:left w:val="none" w:sz="0" w:space="0" w:color="auto"/>
        <w:bottom w:val="none" w:sz="0" w:space="0" w:color="auto"/>
        <w:right w:val="none" w:sz="0" w:space="0" w:color="auto"/>
      </w:divBdr>
    </w:div>
    <w:div w:id="1645432252">
      <w:bodyDiv w:val="1"/>
      <w:marLeft w:val="0"/>
      <w:marRight w:val="0"/>
      <w:marTop w:val="0"/>
      <w:marBottom w:val="0"/>
      <w:divBdr>
        <w:top w:val="none" w:sz="0" w:space="0" w:color="auto"/>
        <w:left w:val="none" w:sz="0" w:space="0" w:color="auto"/>
        <w:bottom w:val="none" w:sz="0" w:space="0" w:color="auto"/>
        <w:right w:val="none" w:sz="0" w:space="0" w:color="auto"/>
      </w:divBdr>
    </w:div>
    <w:div w:id="1656565975">
      <w:bodyDiv w:val="1"/>
      <w:marLeft w:val="0"/>
      <w:marRight w:val="0"/>
      <w:marTop w:val="0"/>
      <w:marBottom w:val="0"/>
      <w:divBdr>
        <w:top w:val="none" w:sz="0" w:space="0" w:color="auto"/>
        <w:left w:val="none" w:sz="0" w:space="0" w:color="auto"/>
        <w:bottom w:val="none" w:sz="0" w:space="0" w:color="auto"/>
        <w:right w:val="none" w:sz="0" w:space="0" w:color="auto"/>
      </w:divBdr>
    </w:div>
    <w:div w:id="1707680419">
      <w:bodyDiv w:val="1"/>
      <w:marLeft w:val="0"/>
      <w:marRight w:val="0"/>
      <w:marTop w:val="0"/>
      <w:marBottom w:val="0"/>
      <w:divBdr>
        <w:top w:val="none" w:sz="0" w:space="0" w:color="auto"/>
        <w:left w:val="none" w:sz="0" w:space="0" w:color="auto"/>
        <w:bottom w:val="none" w:sz="0" w:space="0" w:color="auto"/>
        <w:right w:val="none" w:sz="0" w:space="0" w:color="auto"/>
      </w:divBdr>
    </w:div>
    <w:div w:id="1737242811">
      <w:bodyDiv w:val="1"/>
      <w:marLeft w:val="0"/>
      <w:marRight w:val="0"/>
      <w:marTop w:val="0"/>
      <w:marBottom w:val="0"/>
      <w:divBdr>
        <w:top w:val="none" w:sz="0" w:space="0" w:color="auto"/>
        <w:left w:val="none" w:sz="0" w:space="0" w:color="auto"/>
        <w:bottom w:val="none" w:sz="0" w:space="0" w:color="auto"/>
        <w:right w:val="none" w:sz="0" w:space="0" w:color="auto"/>
      </w:divBdr>
    </w:div>
    <w:div w:id="1753504560">
      <w:bodyDiv w:val="1"/>
      <w:marLeft w:val="0"/>
      <w:marRight w:val="0"/>
      <w:marTop w:val="0"/>
      <w:marBottom w:val="0"/>
      <w:divBdr>
        <w:top w:val="none" w:sz="0" w:space="0" w:color="auto"/>
        <w:left w:val="none" w:sz="0" w:space="0" w:color="auto"/>
        <w:bottom w:val="none" w:sz="0" w:space="0" w:color="auto"/>
        <w:right w:val="none" w:sz="0" w:space="0" w:color="auto"/>
      </w:divBdr>
    </w:div>
    <w:div w:id="1793553383">
      <w:bodyDiv w:val="1"/>
      <w:marLeft w:val="0"/>
      <w:marRight w:val="0"/>
      <w:marTop w:val="0"/>
      <w:marBottom w:val="0"/>
      <w:divBdr>
        <w:top w:val="none" w:sz="0" w:space="0" w:color="auto"/>
        <w:left w:val="none" w:sz="0" w:space="0" w:color="auto"/>
        <w:bottom w:val="none" w:sz="0" w:space="0" w:color="auto"/>
        <w:right w:val="none" w:sz="0" w:space="0" w:color="auto"/>
      </w:divBdr>
    </w:div>
    <w:div w:id="1817988296">
      <w:bodyDiv w:val="1"/>
      <w:marLeft w:val="0"/>
      <w:marRight w:val="0"/>
      <w:marTop w:val="0"/>
      <w:marBottom w:val="0"/>
      <w:divBdr>
        <w:top w:val="none" w:sz="0" w:space="0" w:color="auto"/>
        <w:left w:val="none" w:sz="0" w:space="0" w:color="auto"/>
        <w:bottom w:val="none" w:sz="0" w:space="0" w:color="auto"/>
        <w:right w:val="none" w:sz="0" w:space="0" w:color="auto"/>
      </w:divBdr>
    </w:div>
    <w:div w:id="1951235652">
      <w:bodyDiv w:val="1"/>
      <w:marLeft w:val="0"/>
      <w:marRight w:val="0"/>
      <w:marTop w:val="0"/>
      <w:marBottom w:val="0"/>
      <w:divBdr>
        <w:top w:val="none" w:sz="0" w:space="0" w:color="auto"/>
        <w:left w:val="none" w:sz="0" w:space="0" w:color="auto"/>
        <w:bottom w:val="none" w:sz="0" w:space="0" w:color="auto"/>
        <w:right w:val="none" w:sz="0" w:space="0" w:color="auto"/>
      </w:divBdr>
    </w:div>
    <w:div w:id="2064911101">
      <w:bodyDiv w:val="1"/>
      <w:marLeft w:val="0"/>
      <w:marRight w:val="0"/>
      <w:marTop w:val="0"/>
      <w:marBottom w:val="0"/>
      <w:divBdr>
        <w:top w:val="none" w:sz="0" w:space="0" w:color="auto"/>
        <w:left w:val="none" w:sz="0" w:space="0" w:color="auto"/>
        <w:bottom w:val="none" w:sz="0" w:space="0" w:color="auto"/>
        <w:right w:val="none" w:sz="0" w:space="0" w:color="auto"/>
      </w:divBdr>
    </w:div>
    <w:div w:id="2071462356">
      <w:bodyDiv w:val="1"/>
      <w:marLeft w:val="0"/>
      <w:marRight w:val="0"/>
      <w:marTop w:val="0"/>
      <w:marBottom w:val="0"/>
      <w:divBdr>
        <w:top w:val="none" w:sz="0" w:space="0" w:color="auto"/>
        <w:left w:val="none" w:sz="0" w:space="0" w:color="auto"/>
        <w:bottom w:val="none" w:sz="0" w:space="0" w:color="auto"/>
        <w:right w:val="none" w:sz="0" w:space="0" w:color="auto"/>
      </w:divBdr>
    </w:div>
    <w:div w:id="211728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rcf-wb6.org" TargetMode="External"/><Relationship Id="rId1" Type="http://schemas.openxmlformats.org/officeDocument/2006/relationships/hyperlink" Target="mailto:info@rcf-wb6.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7219D-2AB2-43FF-BBAB-96EBDE1D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6662</Words>
  <Characters>37980</Characters>
  <Application>Microsoft Office Word</Application>
  <DocSecurity>0</DocSecurity>
  <Lines>316</Lines>
  <Paragraphs>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2022-03-04T12:49:00Z</dcterms:created>
  <dcterms:modified xsi:type="dcterms:W3CDTF">2022-03-04T13:42:00Z</dcterms:modified>
</cp:coreProperties>
</file>