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E752" w14:textId="77777777" w:rsidR="00D042F2" w:rsidRPr="000E6E71" w:rsidRDefault="00D042F2" w:rsidP="006453B2">
      <w:pPr>
        <w:spacing w:after="0"/>
        <w:jc w:val="center"/>
        <w:outlineLvl w:val="0"/>
        <w:rPr>
          <w:rFonts w:ascii="Arial" w:hAnsi="Arial" w:cs="Arial"/>
          <w:b/>
          <w:bCs/>
          <w:sz w:val="20"/>
          <w:szCs w:val="20"/>
          <w:lang w:val="en-GB"/>
        </w:rPr>
      </w:pPr>
      <w:r w:rsidRPr="000E6E71">
        <w:rPr>
          <w:rFonts w:ascii="Arial" w:hAnsi="Arial" w:cs="Arial"/>
          <w:b/>
          <w:bCs/>
          <w:sz w:val="20"/>
          <w:szCs w:val="20"/>
          <w:lang w:val="en-GB"/>
        </w:rPr>
        <w:t>German Financial Cooperation with the „Western Balkan Six Chamber Investment Forum” (WB6-CIF)</w:t>
      </w:r>
    </w:p>
    <w:p w14:paraId="617AEFBB" w14:textId="6549626F" w:rsidR="00B05D7D" w:rsidRPr="000E6E71" w:rsidRDefault="00DD3BF4" w:rsidP="003865E3">
      <w:pPr>
        <w:spacing w:after="0"/>
        <w:jc w:val="center"/>
        <w:outlineLvl w:val="0"/>
        <w:rPr>
          <w:rFonts w:ascii="Arial" w:hAnsi="Arial" w:cs="Arial"/>
          <w:b/>
          <w:bCs/>
          <w:sz w:val="20"/>
          <w:szCs w:val="20"/>
          <w:lang w:val="en-GB"/>
        </w:rPr>
      </w:pPr>
      <w:r w:rsidRPr="000E6E71">
        <w:rPr>
          <w:rFonts w:ascii="Arial" w:hAnsi="Arial" w:cs="Arial"/>
          <w:b/>
          <w:bCs/>
          <w:sz w:val="20"/>
          <w:szCs w:val="20"/>
          <w:lang w:val="en-GB"/>
        </w:rPr>
        <w:t>Regional Challenge Fund Project</w:t>
      </w:r>
    </w:p>
    <w:p w14:paraId="27F15CE9" w14:textId="77777777" w:rsidR="00F05541" w:rsidRPr="000E6E71" w:rsidRDefault="00F05541" w:rsidP="00B05D7D">
      <w:pPr>
        <w:spacing w:after="0"/>
        <w:jc w:val="center"/>
        <w:outlineLvl w:val="0"/>
        <w:rPr>
          <w:rFonts w:ascii="Arial" w:hAnsi="Arial" w:cs="Arial"/>
          <w:b/>
          <w:bCs/>
          <w:sz w:val="20"/>
          <w:szCs w:val="20"/>
          <w:lang w:val="en-GB"/>
        </w:rPr>
      </w:pPr>
    </w:p>
    <w:p w14:paraId="7D83FCA5" w14:textId="77777777" w:rsidR="004F54A6" w:rsidRPr="000E6E71" w:rsidRDefault="004F54A6" w:rsidP="004F54A6">
      <w:pPr>
        <w:spacing w:after="0"/>
        <w:jc w:val="center"/>
        <w:outlineLvl w:val="0"/>
        <w:rPr>
          <w:rFonts w:ascii="Arial" w:hAnsi="Arial" w:cs="Arial"/>
          <w:sz w:val="20"/>
          <w:szCs w:val="20"/>
          <w:lang w:val="en-GB"/>
        </w:rPr>
      </w:pPr>
    </w:p>
    <w:p w14:paraId="2025CE64" w14:textId="4BDBFC98" w:rsidR="009C7C69" w:rsidRPr="000E6E71" w:rsidRDefault="009C7C69" w:rsidP="009C7C69">
      <w:pPr>
        <w:spacing w:after="0"/>
        <w:jc w:val="center"/>
        <w:outlineLvl w:val="0"/>
        <w:rPr>
          <w:rFonts w:ascii="Arial" w:hAnsi="Arial" w:cs="Arial"/>
          <w:sz w:val="20"/>
          <w:szCs w:val="20"/>
          <w:lang w:val="en-GB"/>
        </w:rPr>
      </w:pPr>
      <w:r w:rsidRPr="000E6E71">
        <w:rPr>
          <w:rFonts w:ascii="Arial" w:hAnsi="Arial" w:cs="Arial"/>
          <w:sz w:val="20"/>
          <w:szCs w:val="20"/>
          <w:lang w:val="en-GB"/>
        </w:rPr>
        <w:t>Procurement of medical equipment, hotel equipment, IT equipment, software and furniture of adapted classrooms for "Kristo Isak" Vocational School</w:t>
      </w:r>
    </w:p>
    <w:p w14:paraId="568C80F9" w14:textId="656B92B1" w:rsidR="006453B2" w:rsidRPr="000E6E71" w:rsidRDefault="009C7C69" w:rsidP="009C7C69">
      <w:pPr>
        <w:spacing w:after="0"/>
        <w:jc w:val="center"/>
        <w:outlineLvl w:val="0"/>
        <w:rPr>
          <w:rFonts w:ascii="Arial" w:hAnsi="Arial" w:cs="Arial"/>
          <w:sz w:val="20"/>
          <w:szCs w:val="20"/>
          <w:lang w:val="en-GB"/>
        </w:rPr>
      </w:pPr>
      <w:r w:rsidRPr="000E6E71">
        <w:rPr>
          <w:rFonts w:ascii="Arial" w:hAnsi="Arial" w:cs="Arial"/>
          <w:sz w:val="20"/>
          <w:szCs w:val="20"/>
          <w:lang w:val="en-GB"/>
        </w:rPr>
        <w:t>Europe (non-EU), Republic of Albania (ALB)</w:t>
      </w:r>
    </w:p>
    <w:p w14:paraId="607C8264" w14:textId="7D902C28" w:rsidR="00A866BB" w:rsidRPr="000E6E71" w:rsidRDefault="004038F4" w:rsidP="006453B2">
      <w:pPr>
        <w:pStyle w:val="Default"/>
        <w:jc w:val="center"/>
        <w:rPr>
          <w:rFonts w:ascii="Arial" w:eastAsia="Times New Roman" w:hAnsi="Arial" w:cs="Arial"/>
          <w:color w:val="auto"/>
          <w:sz w:val="20"/>
          <w:szCs w:val="20"/>
        </w:rPr>
      </w:pPr>
      <w:bookmarkStart w:id="0" w:name="_Hlk161951034"/>
      <w:r w:rsidRPr="000E6E71">
        <w:rPr>
          <w:rFonts w:ascii="Arial" w:eastAsia="Times New Roman" w:hAnsi="Arial" w:cs="Arial"/>
          <w:color w:val="auto"/>
          <w:sz w:val="20"/>
          <w:szCs w:val="20"/>
        </w:rPr>
        <w:t xml:space="preserve">Reference number: </w:t>
      </w:r>
      <w:r w:rsidR="009C7C69" w:rsidRPr="000E6E71">
        <w:rPr>
          <w:rFonts w:ascii="Arial" w:eastAsia="Times New Roman" w:hAnsi="Arial" w:cs="Arial"/>
          <w:color w:val="auto"/>
          <w:sz w:val="20"/>
          <w:szCs w:val="20"/>
        </w:rPr>
        <w:t>RCF/ALB/G/2023/011</w:t>
      </w:r>
    </w:p>
    <w:bookmarkEnd w:id="0"/>
    <w:p w14:paraId="540515FC" w14:textId="77777777" w:rsidR="00136525" w:rsidRPr="000E6E71" w:rsidRDefault="00136525" w:rsidP="006453B2">
      <w:pPr>
        <w:pStyle w:val="Default"/>
        <w:jc w:val="center"/>
        <w:rPr>
          <w:rFonts w:ascii="Arial" w:eastAsia="Times New Roman" w:hAnsi="Arial" w:cs="Arial"/>
          <w:color w:val="auto"/>
          <w:sz w:val="20"/>
          <w:szCs w:val="20"/>
        </w:rPr>
      </w:pPr>
    </w:p>
    <w:p w14:paraId="5FAA199F" w14:textId="77777777" w:rsidR="00597094" w:rsidRPr="000E6E71" w:rsidRDefault="00597094" w:rsidP="006453B2">
      <w:pPr>
        <w:pStyle w:val="Default"/>
        <w:jc w:val="center"/>
        <w:rPr>
          <w:rFonts w:ascii="Arial" w:eastAsia="Times New Roman" w:hAnsi="Arial" w:cs="Arial"/>
          <w:color w:val="auto"/>
          <w:sz w:val="20"/>
          <w:szCs w:val="20"/>
        </w:rPr>
      </w:pPr>
    </w:p>
    <w:p w14:paraId="204675CA" w14:textId="73CE49B4" w:rsidR="006453B2" w:rsidRPr="000E6E71" w:rsidRDefault="006453B2" w:rsidP="006453B2">
      <w:pPr>
        <w:pStyle w:val="Default"/>
        <w:jc w:val="center"/>
        <w:rPr>
          <w:rFonts w:ascii="Arial" w:hAnsi="Arial" w:cs="Arial"/>
          <w:sz w:val="20"/>
          <w:szCs w:val="20"/>
        </w:rPr>
      </w:pPr>
      <w:r w:rsidRPr="000E6E71">
        <w:rPr>
          <w:rFonts w:ascii="Arial" w:hAnsi="Arial" w:cs="Arial"/>
          <w:sz w:val="20"/>
          <w:szCs w:val="20"/>
        </w:rPr>
        <w:t xml:space="preserve">The answers </w:t>
      </w:r>
      <w:r w:rsidR="009520ED" w:rsidRPr="000E6E71">
        <w:rPr>
          <w:rFonts w:ascii="Arial" w:hAnsi="Arial" w:cs="Arial"/>
          <w:sz w:val="20"/>
          <w:szCs w:val="20"/>
        </w:rPr>
        <w:t>to</w:t>
      </w:r>
      <w:r w:rsidRPr="000E6E71">
        <w:rPr>
          <w:rFonts w:ascii="Arial" w:hAnsi="Arial" w:cs="Arial"/>
          <w:sz w:val="20"/>
          <w:szCs w:val="20"/>
        </w:rPr>
        <w:t xml:space="preserve"> requests for clarifications received by the potential </w:t>
      </w:r>
      <w:r w:rsidR="009520ED" w:rsidRPr="000E6E71">
        <w:rPr>
          <w:rFonts w:ascii="Arial" w:hAnsi="Arial" w:cs="Arial"/>
          <w:sz w:val="20"/>
          <w:szCs w:val="20"/>
        </w:rPr>
        <w:t>bidders</w:t>
      </w:r>
      <w:r w:rsidRPr="000E6E71">
        <w:rPr>
          <w:rFonts w:ascii="Arial" w:hAnsi="Arial" w:cs="Arial"/>
          <w:sz w:val="20"/>
          <w:szCs w:val="20"/>
        </w:rPr>
        <w:t xml:space="preserve"> </w:t>
      </w:r>
      <w:r w:rsidR="009520ED" w:rsidRPr="000E6E71">
        <w:rPr>
          <w:rFonts w:ascii="Arial" w:hAnsi="Arial" w:cs="Arial"/>
          <w:sz w:val="20"/>
          <w:szCs w:val="20"/>
        </w:rPr>
        <w:t>to</w:t>
      </w:r>
      <w:r w:rsidRPr="000E6E71">
        <w:rPr>
          <w:rFonts w:ascii="Arial" w:hAnsi="Arial" w:cs="Arial"/>
          <w:sz w:val="20"/>
          <w:szCs w:val="20"/>
        </w:rPr>
        <w:t xml:space="preserve"> the following e-mail address: </w:t>
      </w:r>
      <w:hyperlink r:id="rId10" w:history="1">
        <w:r w:rsidR="00A15DFF" w:rsidRPr="000E6E71">
          <w:rPr>
            <w:rStyle w:val="Hyperlink"/>
            <w:rFonts w:ascii="Arial" w:hAnsi="Arial" w:cs="Arial"/>
            <w:sz w:val="20"/>
            <w:szCs w:val="20"/>
          </w:rPr>
          <w:t>procurement@rcf-wb6.org</w:t>
        </w:r>
      </w:hyperlink>
      <w:r w:rsidR="00A15DFF" w:rsidRPr="000E6E71">
        <w:rPr>
          <w:rFonts w:ascii="Arial" w:hAnsi="Arial" w:cs="Arial"/>
          <w:sz w:val="20"/>
          <w:szCs w:val="20"/>
        </w:rPr>
        <w:t xml:space="preserve"> </w:t>
      </w:r>
    </w:p>
    <w:p w14:paraId="6CBF47E6" w14:textId="77777777" w:rsidR="00B97AB7" w:rsidRPr="000E6E71" w:rsidRDefault="00B97AB7" w:rsidP="006453B2">
      <w:pPr>
        <w:pStyle w:val="Default"/>
        <w:jc w:val="center"/>
        <w:rPr>
          <w:rFonts w:ascii="Arial" w:hAnsi="Arial" w:cs="Arial"/>
          <w:sz w:val="20"/>
          <w:szCs w:val="20"/>
        </w:rPr>
      </w:pPr>
    </w:p>
    <w:p w14:paraId="13A1396B" w14:textId="77777777" w:rsidR="00B97AB7" w:rsidRPr="000E6E71" w:rsidRDefault="00B97AB7" w:rsidP="006453B2">
      <w:pPr>
        <w:pStyle w:val="Default"/>
        <w:jc w:val="center"/>
        <w:rPr>
          <w:rFonts w:ascii="Arial" w:hAnsi="Arial" w:cs="Arial"/>
          <w:sz w:val="20"/>
          <w:szCs w:val="20"/>
        </w:rPr>
      </w:pPr>
    </w:p>
    <w:p w14:paraId="5FDCD301" w14:textId="77777777" w:rsidR="00BF75C8" w:rsidRPr="000E6E71" w:rsidRDefault="00BF75C8" w:rsidP="006453B2">
      <w:pPr>
        <w:pStyle w:val="Default"/>
        <w:jc w:val="center"/>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8533"/>
      </w:tblGrid>
      <w:tr w:rsidR="006453B2" w:rsidRPr="000E6E71" w14:paraId="1A97E8AD" w14:textId="77777777" w:rsidTr="003942E8">
        <w:trPr>
          <w:trHeight w:val="638"/>
        </w:trPr>
        <w:tc>
          <w:tcPr>
            <w:tcW w:w="268" w:type="pct"/>
            <w:shd w:val="clear" w:color="auto" w:fill="D0CECE" w:themeFill="background2" w:themeFillShade="E6"/>
          </w:tcPr>
          <w:p w14:paraId="4A21803A" w14:textId="09E2DA7C" w:rsidR="006453B2" w:rsidRPr="000E6E71" w:rsidRDefault="006453B2" w:rsidP="00FB04CD">
            <w:pPr>
              <w:spacing w:before="120" w:after="120" w:line="240" w:lineRule="auto"/>
              <w:rPr>
                <w:rFonts w:ascii="Arial" w:hAnsi="Arial" w:cs="Arial"/>
                <w:b/>
                <w:sz w:val="20"/>
                <w:szCs w:val="20"/>
                <w:lang w:val="en-GB"/>
              </w:rPr>
            </w:pPr>
            <w:r w:rsidRPr="000E6E71">
              <w:rPr>
                <w:rFonts w:ascii="Arial" w:hAnsi="Arial" w:cs="Arial"/>
                <w:b/>
                <w:sz w:val="20"/>
                <w:szCs w:val="20"/>
                <w:lang w:val="en-GB"/>
              </w:rPr>
              <w:t>Q</w:t>
            </w:r>
            <w:r w:rsidR="00B97AB7" w:rsidRPr="000E6E71">
              <w:rPr>
                <w:rFonts w:ascii="Arial" w:hAnsi="Arial" w:cs="Arial"/>
                <w:b/>
                <w:sz w:val="20"/>
                <w:szCs w:val="20"/>
                <w:lang w:val="en-GB"/>
              </w:rPr>
              <w:t>1</w:t>
            </w:r>
          </w:p>
        </w:tc>
        <w:tc>
          <w:tcPr>
            <w:tcW w:w="4732" w:type="pct"/>
            <w:shd w:val="clear" w:color="auto" w:fill="D0CECE" w:themeFill="background2" w:themeFillShade="E6"/>
          </w:tcPr>
          <w:p w14:paraId="25DD84F9" w14:textId="77777777" w:rsidR="00FB04CD" w:rsidRPr="000E6E71" w:rsidRDefault="00FB04CD" w:rsidP="00FB04CD">
            <w:pPr>
              <w:spacing w:before="120" w:after="120" w:line="240" w:lineRule="auto"/>
              <w:jc w:val="both"/>
              <w:rPr>
                <w:rFonts w:ascii="Arial" w:hAnsi="Arial" w:cs="Arial"/>
                <w:sz w:val="20"/>
                <w:szCs w:val="20"/>
              </w:rPr>
            </w:pPr>
            <w:r w:rsidRPr="000E6E71">
              <w:rPr>
                <w:rFonts w:ascii="Arial" w:hAnsi="Arial" w:cs="Arial"/>
                <w:sz w:val="20"/>
                <w:szCs w:val="20"/>
              </w:rPr>
              <w:t xml:space="preserve">Lot 2 - Procurement of </w:t>
            </w:r>
            <w:proofErr w:type="spellStart"/>
            <w:r w:rsidRPr="000E6E71">
              <w:rPr>
                <w:rFonts w:ascii="Arial" w:hAnsi="Arial" w:cs="Arial"/>
                <w:sz w:val="20"/>
                <w:szCs w:val="20"/>
              </w:rPr>
              <w:t>HoReCa</w:t>
            </w:r>
            <w:proofErr w:type="spellEnd"/>
            <w:r w:rsidRPr="000E6E71">
              <w:rPr>
                <w:rFonts w:ascii="Arial" w:hAnsi="Arial" w:cs="Arial"/>
                <w:sz w:val="20"/>
                <w:szCs w:val="20"/>
              </w:rPr>
              <w:t xml:space="preserve"> equipment</w:t>
            </w:r>
          </w:p>
          <w:p w14:paraId="078E024E" w14:textId="60957E15" w:rsidR="00FB04CD" w:rsidRPr="000E6E71" w:rsidRDefault="00FB04CD" w:rsidP="00FB04CD">
            <w:pPr>
              <w:spacing w:before="120" w:after="120" w:line="240" w:lineRule="auto"/>
              <w:jc w:val="both"/>
              <w:rPr>
                <w:rFonts w:ascii="Arial" w:hAnsi="Arial" w:cs="Arial"/>
                <w:sz w:val="20"/>
                <w:szCs w:val="20"/>
              </w:rPr>
            </w:pPr>
            <w:r w:rsidRPr="000E6E71">
              <w:rPr>
                <w:rFonts w:ascii="Arial" w:hAnsi="Arial" w:cs="Arial"/>
                <w:sz w:val="20"/>
                <w:szCs w:val="20"/>
              </w:rPr>
              <w:t xml:space="preserve">Item 1 – Professional drying machine. We have contacted our </w:t>
            </w:r>
            <w:proofErr w:type="gramStart"/>
            <w:r w:rsidRPr="000E6E71">
              <w:rPr>
                <w:rFonts w:ascii="Arial" w:hAnsi="Arial" w:cs="Arial"/>
                <w:sz w:val="20"/>
                <w:szCs w:val="20"/>
              </w:rPr>
              <w:t>supplier</w:t>
            </w:r>
            <w:proofErr w:type="gramEnd"/>
            <w:r w:rsidRPr="000E6E71">
              <w:rPr>
                <w:rFonts w:ascii="Arial" w:hAnsi="Arial" w:cs="Arial"/>
                <w:sz w:val="20"/>
                <w:szCs w:val="20"/>
              </w:rPr>
              <w:t xml:space="preserve"> and he explains to us that the item according to the requested specifications, specifically "Without exhaust or water cooling system", can be offered but has a very high initial cost and also in maintenance.</w:t>
            </w:r>
          </w:p>
          <w:p w14:paraId="48B31E22" w14:textId="66CDFDC9" w:rsidR="00150755" w:rsidRPr="000E6E71" w:rsidRDefault="00FB04CD" w:rsidP="00FB04CD">
            <w:pPr>
              <w:spacing w:before="120" w:after="120" w:line="240" w:lineRule="auto"/>
              <w:jc w:val="both"/>
              <w:rPr>
                <w:rFonts w:ascii="Arial" w:hAnsi="Arial" w:cs="Arial"/>
                <w:sz w:val="20"/>
                <w:szCs w:val="20"/>
              </w:rPr>
            </w:pPr>
            <w:r w:rsidRPr="000E6E71">
              <w:rPr>
                <w:rFonts w:ascii="Arial" w:hAnsi="Arial" w:cs="Arial"/>
                <w:sz w:val="20"/>
                <w:szCs w:val="20"/>
              </w:rPr>
              <w:t>For the specific case, we recommend a normal dryer with a much more economical price.</w:t>
            </w:r>
          </w:p>
        </w:tc>
      </w:tr>
      <w:tr w:rsidR="00B97AB7" w:rsidRPr="000E6E71" w14:paraId="1701AC1C" w14:textId="77777777" w:rsidTr="00BF4A0D">
        <w:trPr>
          <w:trHeight w:val="638"/>
        </w:trPr>
        <w:tc>
          <w:tcPr>
            <w:tcW w:w="268" w:type="pct"/>
          </w:tcPr>
          <w:p w14:paraId="0B53FA3C" w14:textId="22298433" w:rsidR="00B97AB7" w:rsidRPr="000E6E71" w:rsidRDefault="00B97AB7" w:rsidP="00FB04CD">
            <w:pPr>
              <w:spacing w:before="120" w:after="120" w:line="240" w:lineRule="auto"/>
              <w:rPr>
                <w:rFonts w:ascii="Arial" w:hAnsi="Arial" w:cs="Arial"/>
                <w:b/>
                <w:sz w:val="20"/>
                <w:szCs w:val="20"/>
                <w:lang w:val="en-GB"/>
              </w:rPr>
            </w:pPr>
            <w:r w:rsidRPr="000E6E71">
              <w:rPr>
                <w:rFonts w:ascii="Arial" w:hAnsi="Arial" w:cs="Arial"/>
                <w:b/>
                <w:sz w:val="20"/>
                <w:szCs w:val="20"/>
                <w:lang w:val="en-GB"/>
              </w:rPr>
              <w:t>A1</w:t>
            </w:r>
          </w:p>
        </w:tc>
        <w:tc>
          <w:tcPr>
            <w:tcW w:w="4732" w:type="pct"/>
          </w:tcPr>
          <w:p w14:paraId="47541A5B" w14:textId="39A97A62" w:rsidR="007E750F" w:rsidRPr="000E6E71" w:rsidRDefault="00801E8C" w:rsidP="007E750F">
            <w:pPr>
              <w:spacing w:before="120" w:after="120" w:line="240" w:lineRule="auto"/>
              <w:jc w:val="both"/>
              <w:rPr>
                <w:rFonts w:ascii="Arial" w:hAnsi="Arial" w:cs="Arial"/>
                <w:i/>
                <w:iCs/>
                <w:color w:val="000000" w:themeColor="text1"/>
                <w:sz w:val="20"/>
                <w:szCs w:val="20"/>
              </w:rPr>
            </w:pPr>
            <w:r w:rsidRPr="000E6E71">
              <w:rPr>
                <w:rFonts w:ascii="Arial" w:hAnsi="Arial" w:cs="Arial"/>
                <w:color w:val="000000" w:themeColor="text1"/>
                <w:sz w:val="20"/>
                <w:szCs w:val="20"/>
              </w:rPr>
              <w:t xml:space="preserve">Technical specifications were revised. Please refer to document (MS Excel file): </w:t>
            </w:r>
            <w:r w:rsidRPr="000E6E71">
              <w:rPr>
                <w:rFonts w:ascii="Arial" w:hAnsi="Arial" w:cs="Arial"/>
                <w:b/>
                <w:bCs/>
                <w:color w:val="000000" w:themeColor="text1"/>
                <w:sz w:val="20"/>
                <w:szCs w:val="20"/>
              </w:rPr>
              <w:t>3 - ALB 075 - Technical Specifications - Corrigendum_11062024</w:t>
            </w:r>
            <w:r w:rsidRPr="000E6E71">
              <w:rPr>
                <w:rFonts w:ascii="Arial" w:hAnsi="Arial" w:cs="Arial"/>
                <w:color w:val="000000" w:themeColor="text1"/>
                <w:sz w:val="20"/>
                <w:szCs w:val="20"/>
              </w:rPr>
              <w:t>, LOT 2, Item 1.</w:t>
            </w:r>
          </w:p>
          <w:p w14:paraId="2A4E3173" w14:textId="0083E59C" w:rsidR="007E750F" w:rsidRPr="000E6E71" w:rsidRDefault="007E750F" w:rsidP="00FB04CD">
            <w:pPr>
              <w:spacing w:before="120" w:after="120" w:line="240" w:lineRule="auto"/>
              <w:jc w:val="both"/>
              <w:rPr>
                <w:rFonts w:ascii="Arial" w:hAnsi="Arial" w:cs="Arial"/>
                <w:b/>
                <w:bCs/>
                <w:i/>
                <w:iCs/>
                <w:color w:val="FF0000"/>
                <w:sz w:val="20"/>
                <w:szCs w:val="20"/>
              </w:rPr>
            </w:pPr>
          </w:p>
          <w:p w14:paraId="5C3FC3DC" w14:textId="3195FAC7" w:rsidR="00C02DEC" w:rsidRPr="000E6E71" w:rsidRDefault="00C02DEC" w:rsidP="00FB04CD">
            <w:pPr>
              <w:spacing w:before="120" w:after="120" w:line="240" w:lineRule="auto"/>
              <w:jc w:val="both"/>
              <w:rPr>
                <w:rFonts w:ascii="Arial" w:hAnsi="Arial" w:cs="Arial"/>
                <w:sz w:val="20"/>
                <w:szCs w:val="20"/>
              </w:rPr>
            </w:pPr>
            <w:r w:rsidRPr="000E6E71">
              <w:rPr>
                <w:rFonts w:ascii="Arial" w:hAnsi="Arial" w:cs="Arial"/>
                <w:sz w:val="20"/>
                <w:szCs w:val="20"/>
              </w:rPr>
              <w:t>Tumble dryer designed for commercial use, suitable for handling laundry loads of 12kg or more and suitable for laundromats or hotels.</w:t>
            </w:r>
          </w:p>
          <w:p w14:paraId="76475574" w14:textId="30829412" w:rsidR="00C02DEC" w:rsidRPr="000E6E71" w:rsidRDefault="00C02DEC" w:rsidP="00C02DEC">
            <w:pPr>
              <w:spacing w:before="120" w:after="120" w:line="240" w:lineRule="auto"/>
              <w:jc w:val="both"/>
              <w:rPr>
                <w:rFonts w:ascii="Arial" w:hAnsi="Arial" w:cs="Arial"/>
                <w:sz w:val="20"/>
                <w:szCs w:val="20"/>
              </w:rPr>
            </w:pPr>
            <w:r w:rsidRPr="000E6E71">
              <w:rPr>
                <w:rFonts w:ascii="Arial" w:hAnsi="Arial" w:cs="Arial"/>
                <w:sz w:val="20"/>
                <w:szCs w:val="20"/>
              </w:rPr>
              <w:t>Loading capacity: 12 kg or more</w:t>
            </w:r>
          </w:p>
          <w:p w14:paraId="29A62898" w14:textId="294A9FCA" w:rsidR="00C02DEC" w:rsidRPr="000E6E71" w:rsidRDefault="00C02DEC" w:rsidP="00C02DEC">
            <w:pPr>
              <w:spacing w:before="120" w:after="120" w:line="240" w:lineRule="auto"/>
              <w:jc w:val="both"/>
              <w:rPr>
                <w:rFonts w:ascii="Arial" w:hAnsi="Arial" w:cs="Arial"/>
                <w:sz w:val="20"/>
                <w:szCs w:val="20"/>
              </w:rPr>
            </w:pPr>
            <w:r w:rsidRPr="000E6E71">
              <w:rPr>
                <w:rFonts w:ascii="Arial" w:hAnsi="Arial" w:cs="Arial"/>
                <w:sz w:val="20"/>
                <w:szCs w:val="20"/>
              </w:rPr>
              <w:t>Drying type: Vented / Condenser</w:t>
            </w:r>
          </w:p>
          <w:p w14:paraId="02E386F0" w14:textId="0E44BA08" w:rsidR="00C02DEC" w:rsidRPr="000E6E71" w:rsidRDefault="00C02DEC" w:rsidP="00C02DEC">
            <w:pPr>
              <w:spacing w:before="120" w:after="120" w:line="240" w:lineRule="auto"/>
              <w:jc w:val="both"/>
              <w:rPr>
                <w:rFonts w:ascii="Arial" w:hAnsi="Arial" w:cs="Arial"/>
                <w:sz w:val="20"/>
                <w:szCs w:val="20"/>
              </w:rPr>
            </w:pPr>
            <w:r w:rsidRPr="000E6E71">
              <w:rPr>
                <w:rFonts w:ascii="Arial" w:hAnsi="Arial" w:cs="Arial"/>
                <w:sz w:val="20"/>
                <w:szCs w:val="20"/>
              </w:rPr>
              <w:t>Drum volume: 200 liters or more</w:t>
            </w:r>
          </w:p>
          <w:p w14:paraId="7DA18F02" w14:textId="28A10FD3" w:rsidR="00C02DEC" w:rsidRPr="000E6E71" w:rsidRDefault="00C02DEC" w:rsidP="00C02DEC">
            <w:pPr>
              <w:spacing w:before="120" w:after="120" w:line="240" w:lineRule="auto"/>
              <w:jc w:val="both"/>
              <w:rPr>
                <w:rFonts w:ascii="Arial" w:hAnsi="Arial" w:cs="Arial"/>
                <w:sz w:val="20"/>
                <w:szCs w:val="20"/>
              </w:rPr>
            </w:pPr>
            <w:r w:rsidRPr="000E6E71">
              <w:rPr>
                <w:rFonts w:ascii="Arial" w:hAnsi="Arial" w:cs="Arial"/>
                <w:sz w:val="20"/>
                <w:szCs w:val="20"/>
              </w:rPr>
              <w:t>Drum material: Stainless steel</w:t>
            </w:r>
          </w:p>
          <w:p w14:paraId="45E8E32D" w14:textId="3328A070" w:rsidR="00C02DEC" w:rsidRPr="000E6E71" w:rsidRDefault="00C02DEC" w:rsidP="00C02DEC">
            <w:pPr>
              <w:spacing w:before="120" w:after="120" w:line="240" w:lineRule="auto"/>
              <w:jc w:val="both"/>
              <w:rPr>
                <w:rFonts w:ascii="Arial" w:hAnsi="Arial" w:cs="Arial"/>
                <w:sz w:val="20"/>
                <w:szCs w:val="20"/>
              </w:rPr>
            </w:pPr>
            <w:r w:rsidRPr="000E6E71">
              <w:rPr>
                <w:rFonts w:ascii="Arial" w:hAnsi="Arial" w:cs="Arial"/>
                <w:sz w:val="20"/>
                <w:szCs w:val="20"/>
              </w:rPr>
              <w:t>Reversing drum.</w:t>
            </w:r>
          </w:p>
          <w:p w14:paraId="2C5BDCB2" w14:textId="4B172F9A" w:rsidR="00C02DEC" w:rsidRPr="000E6E71" w:rsidRDefault="00C02DEC" w:rsidP="00C02DEC">
            <w:pPr>
              <w:spacing w:before="120" w:after="120" w:line="240" w:lineRule="auto"/>
              <w:jc w:val="both"/>
              <w:rPr>
                <w:rFonts w:ascii="Arial" w:hAnsi="Arial" w:cs="Arial"/>
                <w:sz w:val="20"/>
                <w:szCs w:val="20"/>
              </w:rPr>
            </w:pPr>
            <w:r w:rsidRPr="000E6E71">
              <w:rPr>
                <w:rFonts w:ascii="Arial" w:hAnsi="Arial" w:cs="Arial"/>
                <w:sz w:val="20"/>
                <w:szCs w:val="20"/>
              </w:rPr>
              <w:t>Heating option: Electric</w:t>
            </w:r>
          </w:p>
          <w:p w14:paraId="5389F206" w14:textId="203C833F" w:rsidR="00C02DEC" w:rsidRPr="000E6E71" w:rsidRDefault="00C02DEC" w:rsidP="00C02DEC">
            <w:pPr>
              <w:spacing w:before="120" w:after="120" w:line="240" w:lineRule="auto"/>
              <w:jc w:val="both"/>
              <w:rPr>
                <w:rFonts w:ascii="Arial" w:hAnsi="Arial" w:cs="Arial"/>
                <w:sz w:val="20"/>
                <w:szCs w:val="20"/>
              </w:rPr>
            </w:pPr>
            <w:r w:rsidRPr="000E6E71">
              <w:rPr>
                <w:rFonts w:ascii="Arial" w:hAnsi="Arial" w:cs="Arial"/>
                <w:sz w:val="20"/>
                <w:szCs w:val="20"/>
              </w:rPr>
              <w:t>Control system: Microprocessor-based / Programmable</w:t>
            </w:r>
          </w:p>
          <w:p w14:paraId="4C83DC08" w14:textId="0CCED810" w:rsidR="00C02DEC" w:rsidRPr="000E6E71" w:rsidRDefault="00C02DEC" w:rsidP="00C02DEC">
            <w:pPr>
              <w:spacing w:before="120" w:after="120" w:line="240" w:lineRule="auto"/>
              <w:jc w:val="both"/>
              <w:rPr>
                <w:rFonts w:ascii="Arial" w:hAnsi="Arial" w:cs="Arial"/>
                <w:sz w:val="20"/>
                <w:szCs w:val="20"/>
              </w:rPr>
            </w:pPr>
            <w:r w:rsidRPr="000E6E71">
              <w:rPr>
                <w:rFonts w:ascii="Arial" w:hAnsi="Arial" w:cs="Arial"/>
                <w:sz w:val="20"/>
                <w:szCs w:val="20"/>
              </w:rPr>
              <w:t>Drying time: Approximately 60 minutes (for cotton materials)</w:t>
            </w:r>
          </w:p>
          <w:p w14:paraId="15E5AA3A" w14:textId="6AFC809F" w:rsidR="00C02DEC" w:rsidRPr="000E6E71" w:rsidRDefault="00C02DEC" w:rsidP="00C02DEC">
            <w:pPr>
              <w:spacing w:before="120" w:after="120" w:line="240" w:lineRule="auto"/>
              <w:jc w:val="both"/>
              <w:rPr>
                <w:rFonts w:ascii="Arial" w:hAnsi="Arial" w:cs="Arial"/>
                <w:sz w:val="20"/>
                <w:szCs w:val="20"/>
              </w:rPr>
            </w:pPr>
            <w:r w:rsidRPr="000E6E71">
              <w:rPr>
                <w:rFonts w:ascii="Arial" w:hAnsi="Arial" w:cs="Arial"/>
                <w:sz w:val="20"/>
                <w:szCs w:val="20"/>
              </w:rPr>
              <w:t>With drying programs and timed drying, such as for cottons, synthetics, mixed loads etc.</w:t>
            </w:r>
          </w:p>
          <w:p w14:paraId="07646013" w14:textId="77777777" w:rsidR="00C02DEC" w:rsidRPr="000E6E71" w:rsidRDefault="00C02DEC" w:rsidP="00C02DEC">
            <w:pPr>
              <w:spacing w:before="120" w:after="120" w:line="240" w:lineRule="auto"/>
              <w:jc w:val="both"/>
              <w:rPr>
                <w:rFonts w:ascii="Arial" w:hAnsi="Arial" w:cs="Arial"/>
                <w:sz w:val="20"/>
                <w:szCs w:val="20"/>
              </w:rPr>
            </w:pPr>
            <w:r w:rsidRPr="000E6E71">
              <w:rPr>
                <w:rFonts w:ascii="Arial" w:hAnsi="Arial" w:cs="Arial"/>
                <w:sz w:val="20"/>
                <w:szCs w:val="20"/>
              </w:rPr>
              <w:t>Front double glass door</w:t>
            </w:r>
          </w:p>
          <w:p w14:paraId="03F74787" w14:textId="6B02483E" w:rsidR="00C02DEC" w:rsidRPr="000E6E71" w:rsidRDefault="00C02DEC" w:rsidP="00C02DEC">
            <w:pPr>
              <w:spacing w:before="120" w:after="120" w:line="240" w:lineRule="auto"/>
              <w:jc w:val="both"/>
              <w:rPr>
                <w:rFonts w:ascii="Arial" w:hAnsi="Arial" w:cs="Arial"/>
                <w:sz w:val="20"/>
                <w:szCs w:val="20"/>
              </w:rPr>
            </w:pPr>
            <w:r w:rsidRPr="000E6E71">
              <w:rPr>
                <w:rFonts w:ascii="Arial" w:hAnsi="Arial" w:cs="Arial"/>
                <w:sz w:val="20"/>
                <w:szCs w:val="20"/>
              </w:rPr>
              <w:t>With LCD/LED display and control panel.</w:t>
            </w:r>
          </w:p>
          <w:p w14:paraId="519A544E" w14:textId="7D44C4E0" w:rsidR="00C02DEC" w:rsidRPr="00CD22C0" w:rsidRDefault="00C02DEC" w:rsidP="00C02DEC">
            <w:pPr>
              <w:spacing w:before="120" w:after="120" w:line="240" w:lineRule="auto"/>
              <w:jc w:val="both"/>
              <w:rPr>
                <w:rFonts w:ascii="Arial" w:hAnsi="Arial" w:cs="Arial"/>
                <w:sz w:val="20"/>
                <w:szCs w:val="20"/>
              </w:rPr>
            </w:pPr>
            <w:r w:rsidRPr="000E6E71">
              <w:rPr>
                <w:rFonts w:ascii="Arial" w:hAnsi="Arial" w:cs="Arial"/>
                <w:sz w:val="20"/>
                <w:szCs w:val="20"/>
              </w:rPr>
              <w:t xml:space="preserve">Preferred with Emergency stop option, Overheat </w:t>
            </w:r>
            <w:r w:rsidRPr="00CD22C0">
              <w:rPr>
                <w:rFonts w:ascii="Arial" w:hAnsi="Arial" w:cs="Arial"/>
                <w:sz w:val="20"/>
                <w:szCs w:val="20"/>
              </w:rPr>
              <w:t>protection, Door lock during operation.</w:t>
            </w:r>
          </w:p>
          <w:p w14:paraId="5241C3C7" w14:textId="1C19D605" w:rsidR="00C02DEC" w:rsidRPr="00CD22C0" w:rsidRDefault="00C02DEC" w:rsidP="00C02DEC">
            <w:pPr>
              <w:spacing w:before="120" w:after="120" w:line="240" w:lineRule="auto"/>
              <w:jc w:val="both"/>
              <w:rPr>
                <w:rFonts w:ascii="Arial" w:hAnsi="Arial" w:cs="Arial"/>
                <w:sz w:val="20"/>
                <w:szCs w:val="20"/>
              </w:rPr>
            </w:pPr>
            <w:r w:rsidRPr="00CD22C0">
              <w:rPr>
                <w:rFonts w:ascii="Arial" w:hAnsi="Arial" w:cs="Arial"/>
                <w:sz w:val="20"/>
                <w:szCs w:val="20"/>
              </w:rPr>
              <w:t>Preferred energy efficiency class A+ or better.</w:t>
            </w:r>
          </w:p>
          <w:p w14:paraId="407FAB82" w14:textId="7EFD7DAB" w:rsidR="00C02DEC" w:rsidRPr="000E6E71" w:rsidRDefault="00C02DEC" w:rsidP="00C02DEC">
            <w:pPr>
              <w:spacing w:before="120" w:after="120" w:line="240" w:lineRule="auto"/>
              <w:jc w:val="both"/>
              <w:rPr>
                <w:rFonts w:ascii="Arial" w:hAnsi="Arial" w:cs="Arial"/>
                <w:sz w:val="20"/>
                <w:szCs w:val="20"/>
              </w:rPr>
            </w:pPr>
            <w:r w:rsidRPr="00CD22C0">
              <w:rPr>
                <w:rFonts w:ascii="Arial" w:hAnsi="Arial" w:cs="Arial"/>
                <w:sz w:val="20"/>
                <w:szCs w:val="20"/>
              </w:rPr>
              <w:t>Warranty at least 5 years</w:t>
            </w:r>
            <w:r w:rsidR="0061506F" w:rsidRPr="00CD22C0">
              <w:rPr>
                <w:rFonts w:ascii="Arial" w:hAnsi="Arial" w:cs="Arial"/>
                <w:sz w:val="20"/>
                <w:szCs w:val="20"/>
              </w:rPr>
              <w:t xml:space="preserve"> (for the motor drum)</w:t>
            </w:r>
            <w:r w:rsidRPr="00CD22C0">
              <w:rPr>
                <w:rFonts w:ascii="Arial" w:hAnsi="Arial" w:cs="Arial"/>
                <w:sz w:val="20"/>
                <w:szCs w:val="20"/>
              </w:rPr>
              <w:t>.</w:t>
            </w:r>
          </w:p>
          <w:p w14:paraId="7CE36D2B" w14:textId="77777777" w:rsidR="00C02DEC" w:rsidRPr="000E6E71" w:rsidRDefault="00C02DEC" w:rsidP="00C02DEC">
            <w:pPr>
              <w:spacing w:before="120" w:after="120" w:line="240" w:lineRule="auto"/>
              <w:jc w:val="both"/>
              <w:rPr>
                <w:rFonts w:ascii="Arial" w:hAnsi="Arial" w:cs="Arial"/>
                <w:sz w:val="20"/>
                <w:szCs w:val="20"/>
              </w:rPr>
            </w:pPr>
            <w:r w:rsidRPr="000E6E71">
              <w:rPr>
                <w:rFonts w:ascii="Arial" w:hAnsi="Arial" w:cs="Arial"/>
                <w:sz w:val="20"/>
                <w:szCs w:val="20"/>
              </w:rPr>
              <w:t>Installation is included in price.</w:t>
            </w:r>
          </w:p>
          <w:p w14:paraId="2FB39256" w14:textId="3D2586F8" w:rsidR="00B97AB7" w:rsidRPr="000E6E71" w:rsidRDefault="00C02DEC" w:rsidP="00C02DEC">
            <w:pPr>
              <w:spacing w:before="120" w:after="120" w:line="240" w:lineRule="auto"/>
              <w:jc w:val="both"/>
              <w:rPr>
                <w:rFonts w:ascii="Arial" w:hAnsi="Arial" w:cs="Arial"/>
                <w:b/>
                <w:bCs/>
                <w:sz w:val="20"/>
                <w:szCs w:val="20"/>
              </w:rPr>
            </w:pPr>
            <w:r w:rsidRPr="000E6E71">
              <w:rPr>
                <w:rFonts w:ascii="Arial" w:hAnsi="Arial" w:cs="Arial"/>
                <w:sz w:val="20"/>
                <w:szCs w:val="20"/>
              </w:rPr>
              <w:t>User instructions manual in at least English language.</w:t>
            </w:r>
          </w:p>
        </w:tc>
      </w:tr>
      <w:tr w:rsidR="000E6224" w:rsidRPr="000E6E71" w14:paraId="0234B1D5" w14:textId="77777777" w:rsidTr="003942E8">
        <w:trPr>
          <w:trHeight w:val="638"/>
        </w:trPr>
        <w:tc>
          <w:tcPr>
            <w:tcW w:w="268" w:type="pct"/>
            <w:shd w:val="clear" w:color="auto" w:fill="D0CECE" w:themeFill="background2" w:themeFillShade="E6"/>
          </w:tcPr>
          <w:p w14:paraId="50F53F9D" w14:textId="0D09A0F3" w:rsidR="000E6224" w:rsidRPr="000E6E71" w:rsidRDefault="000E6224" w:rsidP="00FB04CD">
            <w:pPr>
              <w:spacing w:before="120" w:after="120" w:line="240" w:lineRule="auto"/>
              <w:rPr>
                <w:rFonts w:ascii="Arial" w:hAnsi="Arial" w:cs="Arial"/>
                <w:b/>
                <w:sz w:val="20"/>
                <w:szCs w:val="20"/>
                <w:lang w:val="en-GB"/>
              </w:rPr>
            </w:pPr>
            <w:r w:rsidRPr="000E6E71">
              <w:rPr>
                <w:rFonts w:ascii="Arial" w:hAnsi="Arial" w:cs="Arial"/>
                <w:b/>
                <w:sz w:val="20"/>
                <w:szCs w:val="20"/>
                <w:lang w:val="en-GB"/>
              </w:rPr>
              <w:lastRenderedPageBreak/>
              <w:t>Q2</w:t>
            </w:r>
          </w:p>
        </w:tc>
        <w:tc>
          <w:tcPr>
            <w:tcW w:w="4732" w:type="pct"/>
            <w:shd w:val="clear" w:color="auto" w:fill="D0CECE" w:themeFill="background2" w:themeFillShade="E6"/>
          </w:tcPr>
          <w:p w14:paraId="4F37CF4C" w14:textId="590B78B9" w:rsidR="00FB04CD" w:rsidRPr="000E6E71" w:rsidRDefault="00FB04CD" w:rsidP="00FB04CD">
            <w:pPr>
              <w:spacing w:before="120" w:after="120" w:line="240" w:lineRule="auto"/>
              <w:jc w:val="both"/>
              <w:rPr>
                <w:rFonts w:ascii="Arial" w:hAnsi="Arial" w:cs="Arial"/>
                <w:sz w:val="20"/>
                <w:szCs w:val="20"/>
              </w:rPr>
            </w:pPr>
            <w:r w:rsidRPr="000E6E71">
              <w:rPr>
                <w:rFonts w:ascii="Arial" w:hAnsi="Arial" w:cs="Arial"/>
                <w:sz w:val="20"/>
                <w:szCs w:val="20"/>
              </w:rPr>
              <w:t xml:space="preserve">Lot 2 - Procurement of </w:t>
            </w:r>
            <w:proofErr w:type="spellStart"/>
            <w:r w:rsidRPr="000E6E71">
              <w:rPr>
                <w:rFonts w:ascii="Arial" w:hAnsi="Arial" w:cs="Arial"/>
                <w:sz w:val="20"/>
                <w:szCs w:val="20"/>
              </w:rPr>
              <w:t>HoReCa</w:t>
            </w:r>
            <w:proofErr w:type="spellEnd"/>
            <w:r w:rsidRPr="000E6E71">
              <w:rPr>
                <w:rFonts w:ascii="Arial" w:hAnsi="Arial" w:cs="Arial"/>
                <w:sz w:val="20"/>
                <w:szCs w:val="20"/>
              </w:rPr>
              <w:t xml:space="preserve"> equipment</w:t>
            </w:r>
          </w:p>
          <w:p w14:paraId="6B965B2D" w14:textId="0595364A" w:rsidR="000E6224" w:rsidRPr="000E6E71" w:rsidRDefault="00FB04CD" w:rsidP="00FB04CD">
            <w:pPr>
              <w:spacing w:before="120" w:after="120" w:line="240" w:lineRule="auto"/>
              <w:jc w:val="both"/>
              <w:rPr>
                <w:rFonts w:ascii="Arial" w:hAnsi="Arial" w:cs="Arial"/>
                <w:sz w:val="20"/>
                <w:szCs w:val="20"/>
              </w:rPr>
            </w:pPr>
            <w:r w:rsidRPr="000E6E71">
              <w:rPr>
                <w:rFonts w:ascii="Arial" w:hAnsi="Arial" w:cs="Arial"/>
                <w:sz w:val="20"/>
                <w:szCs w:val="20"/>
              </w:rPr>
              <w:t>Item 4 - Restaurant Chafing equipment dishes set. We need a photo for this product and dimensions if possible. Is this item a set of 2 chafing (180 and 90 degrees) and a shelf?</w:t>
            </w:r>
          </w:p>
        </w:tc>
      </w:tr>
      <w:tr w:rsidR="000E6224" w:rsidRPr="000E6E71" w14:paraId="70D34400" w14:textId="77777777" w:rsidTr="00BF4A0D">
        <w:trPr>
          <w:trHeight w:val="638"/>
        </w:trPr>
        <w:tc>
          <w:tcPr>
            <w:tcW w:w="268" w:type="pct"/>
          </w:tcPr>
          <w:p w14:paraId="4ED79380" w14:textId="2815BE50" w:rsidR="000E6224" w:rsidRPr="000E6E71" w:rsidRDefault="000E6224" w:rsidP="00FB04CD">
            <w:pPr>
              <w:spacing w:before="120" w:after="120" w:line="240" w:lineRule="auto"/>
              <w:rPr>
                <w:rFonts w:ascii="Arial" w:hAnsi="Arial" w:cs="Arial"/>
                <w:b/>
                <w:sz w:val="20"/>
                <w:szCs w:val="20"/>
                <w:lang w:val="en-GB"/>
              </w:rPr>
            </w:pPr>
            <w:r w:rsidRPr="000E6E71">
              <w:rPr>
                <w:rFonts w:ascii="Arial" w:hAnsi="Arial" w:cs="Arial"/>
                <w:b/>
                <w:sz w:val="20"/>
                <w:szCs w:val="20"/>
                <w:lang w:val="en-GB"/>
              </w:rPr>
              <w:t>A2</w:t>
            </w:r>
          </w:p>
        </w:tc>
        <w:tc>
          <w:tcPr>
            <w:tcW w:w="4732" w:type="pct"/>
          </w:tcPr>
          <w:p w14:paraId="21BA0B2D" w14:textId="60F180C4" w:rsidR="00801E8C" w:rsidRPr="000E6E71" w:rsidRDefault="00801E8C" w:rsidP="00801E8C">
            <w:pPr>
              <w:spacing w:before="120" w:after="120" w:line="240" w:lineRule="auto"/>
              <w:jc w:val="both"/>
              <w:rPr>
                <w:rFonts w:ascii="Arial" w:hAnsi="Arial" w:cs="Arial"/>
                <w:i/>
                <w:iCs/>
                <w:color w:val="000000" w:themeColor="text1"/>
                <w:sz w:val="20"/>
                <w:szCs w:val="20"/>
              </w:rPr>
            </w:pPr>
            <w:r w:rsidRPr="000E6E71">
              <w:rPr>
                <w:rFonts w:ascii="Arial" w:hAnsi="Arial" w:cs="Arial"/>
                <w:color w:val="000000" w:themeColor="text1"/>
                <w:sz w:val="20"/>
                <w:szCs w:val="20"/>
              </w:rPr>
              <w:t xml:space="preserve">Technical specifications were revised. Please refer to document (MS Excel file): </w:t>
            </w:r>
            <w:r w:rsidRPr="000E6E71">
              <w:rPr>
                <w:rFonts w:ascii="Arial" w:hAnsi="Arial" w:cs="Arial"/>
                <w:b/>
                <w:bCs/>
                <w:color w:val="000000" w:themeColor="text1"/>
                <w:sz w:val="20"/>
                <w:szCs w:val="20"/>
              </w:rPr>
              <w:t>3 - ALB 075 - Technical Specifications - Corrigendum_11062024</w:t>
            </w:r>
            <w:r w:rsidRPr="000E6E71">
              <w:rPr>
                <w:rFonts w:ascii="Arial" w:hAnsi="Arial" w:cs="Arial"/>
                <w:color w:val="000000" w:themeColor="text1"/>
                <w:sz w:val="20"/>
                <w:szCs w:val="20"/>
              </w:rPr>
              <w:t>, LOT 2, Item 4.</w:t>
            </w:r>
          </w:p>
          <w:p w14:paraId="6911C90D" w14:textId="1D79FD12" w:rsidR="007E750F" w:rsidRPr="000E6E71" w:rsidRDefault="00801E8C" w:rsidP="00BF4A0D">
            <w:pPr>
              <w:spacing w:before="120" w:after="120" w:line="240" w:lineRule="auto"/>
              <w:jc w:val="both"/>
              <w:rPr>
                <w:rFonts w:ascii="Arial" w:hAnsi="Arial" w:cs="Arial"/>
                <w:color w:val="000000" w:themeColor="text1"/>
                <w:sz w:val="20"/>
                <w:szCs w:val="20"/>
              </w:rPr>
            </w:pPr>
            <w:r w:rsidRPr="000E6E71">
              <w:rPr>
                <w:rFonts w:ascii="Arial" w:hAnsi="Arial" w:cs="Arial"/>
                <w:color w:val="000000" w:themeColor="text1"/>
                <w:sz w:val="20"/>
                <w:szCs w:val="20"/>
              </w:rPr>
              <w:t>Indicative e</w:t>
            </w:r>
            <w:r w:rsidR="008952D3" w:rsidRPr="000E6E71">
              <w:rPr>
                <w:rFonts w:ascii="Arial" w:hAnsi="Arial" w:cs="Arial"/>
                <w:color w:val="000000" w:themeColor="text1"/>
                <w:sz w:val="20"/>
                <w:szCs w:val="20"/>
              </w:rPr>
              <w:t>xamples (lookalikes) provided below:</w:t>
            </w:r>
          </w:p>
          <w:p w14:paraId="5DEE2D4E" w14:textId="154CE952" w:rsidR="008952D3" w:rsidRPr="000E6E71" w:rsidRDefault="008952D3" w:rsidP="00BF4A0D">
            <w:pPr>
              <w:spacing w:before="120" w:after="120" w:line="240" w:lineRule="auto"/>
              <w:jc w:val="both"/>
              <w:rPr>
                <w:rFonts w:ascii="Arial" w:hAnsi="Arial" w:cs="Arial"/>
                <w:b/>
                <w:bCs/>
                <w:i/>
                <w:iCs/>
                <w:color w:val="538135" w:themeColor="accent6" w:themeShade="BF"/>
                <w:sz w:val="20"/>
                <w:szCs w:val="20"/>
              </w:rPr>
            </w:pPr>
          </w:p>
          <w:p w14:paraId="429FBC6A" w14:textId="715BDD4C" w:rsidR="008952D3" w:rsidRPr="000E6E71" w:rsidRDefault="008952D3" w:rsidP="00BF4A0D">
            <w:pPr>
              <w:spacing w:before="120" w:after="120" w:line="240" w:lineRule="auto"/>
              <w:jc w:val="both"/>
              <w:rPr>
                <w:rFonts w:ascii="Arial" w:hAnsi="Arial" w:cs="Arial"/>
                <w:b/>
                <w:bCs/>
                <w:i/>
                <w:iCs/>
                <w:color w:val="538135" w:themeColor="accent6" w:themeShade="BF"/>
                <w:sz w:val="20"/>
                <w:szCs w:val="20"/>
              </w:rPr>
            </w:pPr>
            <w:r w:rsidRPr="000E6E71">
              <w:rPr>
                <w:rFonts w:ascii="Arial" w:hAnsi="Arial" w:cs="Arial"/>
                <w:b/>
                <w:bCs/>
                <w:i/>
                <w:iCs/>
                <w:noProof/>
                <w:color w:val="70AD47" w:themeColor="accent6"/>
                <w:sz w:val="20"/>
                <w:szCs w:val="20"/>
              </w:rPr>
              <w:drawing>
                <wp:inline distT="0" distB="0" distL="0" distR="0" wp14:anchorId="12B6BFFF" wp14:editId="72EE9F65">
                  <wp:extent cx="2400300" cy="11881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2611" cy="1189327"/>
                          </a:xfrm>
                          <a:prstGeom prst="rect">
                            <a:avLst/>
                          </a:prstGeom>
                        </pic:spPr>
                      </pic:pic>
                    </a:graphicData>
                  </a:graphic>
                </wp:inline>
              </w:drawing>
            </w:r>
            <w:r w:rsidRPr="000E6E71">
              <w:rPr>
                <w:rFonts w:ascii="Arial" w:hAnsi="Arial" w:cs="Arial"/>
                <w:b/>
                <w:bCs/>
                <w:i/>
                <w:iCs/>
                <w:noProof/>
                <w:color w:val="70AD47" w:themeColor="accent6"/>
                <w:sz w:val="20"/>
                <w:szCs w:val="20"/>
              </w:rPr>
              <w:drawing>
                <wp:inline distT="0" distB="0" distL="0" distR="0" wp14:anchorId="30FAB1CC" wp14:editId="21EBE278">
                  <wp:extent cx="1365015" cy="1466491"/>
                  <wp:effectExtent l="0" t="0" r="698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2575" cy="1474613"/>
                          </a:xfrm>
                          <a:prstGeom prst="rect">
                            <a:avLst/>
                          </a:prstGeom>
                        </pic:spPr>
                      </pic:pic>
                    </a:graphicData>
                  </a:graphic>
                </wp:inline>
              </w:drawing>
            </w:r>
          </w:p>
          <w:p w14:paraId="6C45A64A" w14:textId="3D5B4D4D" w:rsidR="008952D3" w:rsidRPr="000E6E71" w:rsidRDefault="008952D3" w:rsidP="00BF4A0D">
            <w:pPr>
              <w:spacing w:before="120" w:after="120" w:line="240" w:lineRule="auto"/>
              <w:jc w:val="both"/>
              <w:rPr>
                <w:rFonts w:ascii="Arial" w:hAnsi="Arial" w:cs="Arial"/>
                <w:b/>
                <w:bCs/>
                <w:i/>
                <w:iCs/>
                <w:color w:val="538135" w:themeColor="accent6" w:themeShade="BF"/>
                <w:sz w:val="20"/>
                <w:szCs w:val="20"/>
              </w:rPr>
            </w:pPr>
          </w:p>
          <w:p w14:paraId="384C920C" w14:textId="0DE48FF6"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 xml:space="preserve">Set of chafing dishes (fulfilling complete set such as, container, frame, heater, </w:t>
            </w:r>
            <w:proofErr w:type="spellStart"/>
            <w:r w:rsidRPr="000E6E71">
              <w:rPr>
                <w:rFonts w:ascii="Arial" w:eastAsia="Calibri" w:hAnsi="Arial" w:cs="Arial"/>
                <w:kern w:val="2"/>
                <w:sz w:val="20"/>
                <w:szCs w:val="20"/>
                <w14:ligatures w14:val="standardContextual"/>
              </w:rPr>
              <w:t>etc</w:t>
            </w:r>
            <w:proofErr w:type="spellEnd"/>
            <w:r w:rsidRPr="000E6E71">
              <w:rPr>
                <w:rFonts w:ascii="Arial" w:eastAsia="Calibri" w:hAnsi="Arial" w:cs="Arial"/>
                <w:kern w:val="2"/>
                <w:sz w:val="20"/>
                <w:szCs w:val="20"/>
                <w14:ligatures w14:val="standardContextual"/>
              </w:rPr>
              <w:t>)</w:t>
            </w:r>
          </w:p>
          <w:p w14:paraId="14737F6D"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p>
          <w:p w14:paraId="6C8BA33C"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2 x Chafing dish GN1/1, Roll-top cover</w:t>
            </w:r>
          </w:p>
          <w:p w14:paraId="44021C93"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Stainless steel material</w:t>
            </w:r>
          </w:p>
          <w:p w14:paraId="200EFCE9"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Roll top cover opening 90 to 180</w:t>
            </w:r>
            <w:r w:rsidRPr="000E6E71">
              <w:rPr>
                <w:rFonts w:ascii="Arial" w:eastAsia="Calibri" w:hAnsi="Arial" w:cs="Arial"/>
                <w:kern w:val="2"/>
                <w:sz w:val="20"/>
                <w:szCs w:val="20"/>
                <w:vertAlign w:val="superscript"/>
                <w14:ligatures w14:val="standardContextual"/>
              </w:rPr>
              <w:t>0</w:t>
            </w:r>
            <w:r w:rsidRPr="000E6E71">
              <w:rPr>
                <w:rFonts w:ascii="Arial" w:eastAsia="Calibri" w:hAnsi="Arial" w:cs="Arial"/>
                <w:kern w:val="2"/>
                <w:sz w:val="20"/>
                <w:szCs w:val="20"/>
                <w14:ligatures w14:val="standardContextual"/>
              </w:rPr>
              <w:t xml:space="preserve">C, </w:t>
            </w:r>
          </w:p>
          <w:p w14:paraId="7A093163"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GN 1/1 tray</w:t>
            </w:r>
          </w:p>
          <w:p w14:paraId="4DB88C63"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With 2 ELECTRIC heaters included</w:t>
            </w:r>
          </w:p>
          <w:p w14:paraId="3BEEA1AF"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 xml:space="preserve">Approximate dimensions: </w:t>
            </w:r>
            <w:proofErr w:type="spellStart"/>
            <w:r w:rsidRPr="000E6E71">
              <w:rPr>
                <w:rFonts w:ascii="Arial" w:eastAsia="Calibri" w:hAnsi="Arial" w:cs="Arial"/>
                <w:kern w:val="2"/>
                <w:sz w:val="20"/>
                <w:szCs w:val="20"/>
                <w14:ligatures w14:val="standardContextual"/>
              </w:rPr>
              <w:t>LxWxH</w:t>
            </w:r>
            <w:proofErr w:type="spellEnd"/>
            <w:r w:rsidRPr="000E6E71">
              <w:rPr>
                <w:rFonts w:ascii="Arial" w:eastAsia="Calibri" w:hAnsi="Arial" w:cs="Arial"/>
                <w:kern w:val="2"/>
                <w:sz w:val="20"/>
                <w:szCs w:val="20"/>
                <w14:ligatures w14:val="standardContextual"/>
              </w:rPr>
              <w:t xml:space="preserve"> 70cmx50x40</w:t>
            </w:r>
          </w:p>
          <w:p w14:paraId="4CBD89BF"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Volume: 8-10 liters</w:t>
            </w:r>
          </w:p>
          <w:p w14:paraId="1E5A2FB1"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p>
          <w:p w14:paraId="04E461D6"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2 x Chafing dish GN1/1, Roll-top cover</w:t>
            </w:r>
          </w:p>
          <w:p w14:paraId="4889FBA0"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Stainless steel material</w:t>
            </w:r>
          </w:p>
          <w:p w14:paraId="7086FB65"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Roll top cover opening 90 to 180</w:t>
            </w:r>
            <w:r w:rsidRPr="000E6E71">
              <w:rPr>
                <w:rFonts w:ascii="Arial" w:eastAsia="Calibri" w:hAnsi="Arial" w:cs="Arial"/>
                <w:kern w:val="2"/>
                <w:sz w:val="20"/>
                <w:szCs w:val="20"/>
                <w:vertAlign w:val="superscript"/>
                <w14:ligatures w14:val="standardContextual"/>
              </w:rPr>
              <w:t>0</w:t>
            </w:r>
            <w:r w:rsidRPr="000E6E71">
              <w:rPr>
                <w:rFonts w:ascii="Arial" w:eastAsia="Calibri" w:hAnsi="Arial" w:cs="Arial"/>
                <w:kern w:val="2"/>
                <w:sz w:val="20"/>
                <w:szCs w:val="20"/>
                <w14:ligatures w14:val="standardContextual"/>
              </w:rPr>
              <w:t xml:space="preserve">C, </w:t>
            </w:r>
          </w:p>
          <w:p w14:paraId="05673C78"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GN 1/1 tray</w:t>
            </w:r>
          </w:p>
          <w:p w14:paraId="648774EC"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With 2 GAS heaters included</w:t>
            </w:r>
          </w:p>
          <w:p w14:paraId="3B9D7DD1"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 xml:space="preserve">Approximate dimensions: </w:t>
            </w:r>
            <w:proofErr w:type="spellStart"/>
            <w:r w:rsidRPr="000E6E71">
              <w:rPr>
                <w:rFonts w:ascii="Arial" w:eastAsia="Calibri" w:hAnsi="Arial" w:cs="Arial"/>
                <w:kern w:val="2"/>
                <w:sz w:val="20"/>
                <w:szCs w:val="20"/>
                <w14:ligatures w14:val="standardContextual"/>
              </w:rPr>
              <w:t>LxWxH</w:t>
            </w:r>
            <w:proofErr w:type="spellEnd"/>
            <w:r w:rsidRPr="000E6E71">
              <w:rPr>
                <w:rFonts w:ascii="Arial" w:eastAsia="Calibri" w:hAnsi="Arial" w:cs="Arial"/>
                <w:kern w:val="2"/>
                <w:sz w:val="20"/>
                <w:szCs w:val="20"/>
                <w14:ligatures w14:val="standardContextual"/>
              </w:rPr>
              <w:t xml:space="preserve"> 70cmx50x40</w:t>
            </w:r>
          </w:p>
          <w:p w14:paraId="23F08CF9"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Volume: 8-10 liters</w:t>
            </w:r>
          </w:p>
          <w:p w14:paraId="5E5D0253"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p>
          <w:p w14:paraId="312F0A23"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 xml:space="preserve">3 x Chafing dish, Roll-top cover, </w:t>
            </w:r>
            <w:proofErr w:type="gramStart"/>
            <w:r w:rsidRPr="000E6E71">
              <w:rPr>
                <w:rFonts w:ascii="Arial" w:eastAsia="Calibri" w:hAnsi="Arial" w:cs="Arial"/>
                <w:kern w:val="2"/>
                <w:sz w:val="20"/>
                <w:szCs w:val="20"/>
                <w14:ligatures w14:val="standardContextual"/>
              </w:rPr>
              <w:t>Round</w:t>
            </w:r>
            <w:proofErr w:type="gramEnd"/>
            <w:r w:rsidRPr="000E6E71">
              <w:rPr>
                <w:rFonts w:ascii="Arial" w:eastAsia="Calibri" w:hAnsi="Arial" w:cs="Arial"/>
                <w:kern w:val="2"/>
                <w:sz w:val="20"/>
                <w:szCs w:val="20"/>
                <w14:ligatures w14:val="standardContextual"/>
              </w:rPr>
              <w:t xml:space="preserve"> shape</w:t>
            </w:r>
          </w:p>
          <w:p w14:paraId="74A4AE56"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With electric heater included</w:t>
            </w:r>
          </w:p>
          <w:p w14:paraId="6CC12056"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Stainless steel material</w:t>
            </w:r>
          </w:p>
          <w:p w14:paraId="48027043"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Roll top cover opening 90 to 180</w:t>
            </w:r>
            <w:r w:rsidRPr="000E6E71">
              <w:rPr>
                <w:rFonts w:ascii="Arial" w:eastAsia="Calibri" w:hAnsi="Arial" w:cs="Arial"/>
                <w:kern w:val="2"/>
                <w:sz w:val="20"/>
                <w:szCs w:val="20"/>
                <w:vertAlign w:val="superscript"/>
                <w14:ligatures w14:val="standardContextual"/>
              </w:rPr>
              <w:t>0</w:t>
            </w:r>
            <w:r w:rsidRPr="000E6E71">
              <w:rPr>
                <w:rFonts w:ascii="Arial" w:eastAsia="Calibri" w:hAnsi="Arial" w:cs="Arial"/>
                <w:kern w:val="2"/>
                <w:sz w:val="20"/>
                <w:szCs w:val="20"/>
                <w14:ligatures w14:val="standardContextual"/>
              </w:rPr>
              <w:t xml:space="preserve">C, </w:t>
            </w:r>
          </w:p>
          <w:p w14:paraId="20999F45"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Volume: 5.5 liters to 7 liters</w:t>
            </w:r>
          </w:p>
          <w:p w14:paraId="407FE73E"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p>
          <w:p w14:paraId="05D712D0"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 xml:space="preserve">1 x Soup chafing dish </w:t>
            </w:r>
          </w:p>
          <w:p w14:paraId="26F96E83"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Stainless structure and lid</w:t>
            </w:r>
          </w:p>
          <w:p w14:paraId="4A114CDD"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With electric heater (and structure) included</w:t>
            </w:r>
          </w:p>
          <w:p w14:paraId="14BE99BF"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 xml:space="preserve">Volume: 7 </w:t>
            </w:r>
            <w:proofErr w:type="spellStart"/>
            <w:r w:rsidRPr="000E6E71">
              <w:rPr>
                <w:rFonts w:ascii="Arial" w:eastAsia="Calibri" w:hAnsi="Arial" w:cs="Arial"/>
                <w:kern w:val="2"/>
                <w:sz w:val="20"/>
                <w:szCs w:val="20"/>
                <w14:ligatures w14:val="standardContextual"/>
              </w:rPr>
              <w:t>litres</w:t>
            </w:r>
            <w:proofErr w:type="spellEnd"/>
            <w:r w:rsidRPr="000E6E71">
              <w:rPr>
                <w:rFonts w:ascii="Arial" w:eastAsia="Calibri" w:hAnsi="Arial" w:cs="Arial"/>
                <w:kern w:val="2"/>
                <w:sz w:val="20"/>
                <w:szCs w:val="20"/>
                <w14:ligatures w14:val="standardContextual"/>
              </w:rPr>
              <w:t xml:space="preserve"> or more</w:t>
            </w:r>
          </w:p>
          <w:p w14:paraId="6F1CF798"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p>
          <w:p w14:paraId="45537FCC"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1x Stainless steel table (counter look), bottom enclosed shelves with sliding doors.</w:t>
            </w:r>
          </w:p>
          <w:p w14:paraId="2F5A9F6F"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Approximate dimensions: L200cm x W75cm x H90cm</w:t>
            </w:r>
          </w:p>
          <w:p w14:paraId="42A3357F" w14:textId="77777777" w:rsidR="002E3715"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Without backsplash</w:t>
            </w:r>
          </w:p>
          <w:p w14:paraId="3F4262C0" w14:textId="49383F63" w:rsidR="000E6224" w:rsidRPr="000E6E71" w:rsidRDefault="002E3715" w:rsidP="002E3715">
            <w:pPr>
              <w:spacing w:after="0" w:line="240" w:lineRule="auto"/>
              <w:rPr>
                <w:rFonts w:ascii="Arial" w:eastAsia="Calibri" w:hAnsi="Arial" w:cs="Arial"/>
                <w:kern w:val="2"/>
                <w:sz w:val="20"/>
                <w:szCs w:val="20"/>
                <w14:ligatures w14:val="standardContextual"/>
              </w:rPr>
            </w:pPr>
            <w:r w:rsidRPr="000E6E71">
              <w:rPr>
                <w:rFonts w:ascii="Arial" w:eastAsia="Calibri" w:hAnsi="Arial" w:cs="Arial"/>
                <w:kern w:val="2"/>
                <w:sz w:val="20"/>
                <w:szCs w:val="20"/>
                <w14:ligatures w14:val="standardContextual"/>
              </w:rPr>
              <w:t>Preferred inside with movable shelves/divisions for placing dishes.</w:t>
            </w:r>
          </w:p>
        </w:tc>
      </w:tr>
      <w:tr w:rsidR="00BF4A0D" w:rsidRPr="000E6E71" w14:paraId="574C6F36" w14:textId="77777777" w:rsidTr="003942E8">
        <w:trPr>
          <w:trHeight w:val="638"/>
        </w:trPr>
        <w:tc>
          <w:tcPr>
            <w:tcW w:w="26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1D6B743" w14:textId="065F943F" w:rsidR="00FB04CD" w:rsidRPr="000E6E71" w:rsidRDefault="00FB04CD" w:rsidP="0066531A">
            <w:pPr>
              <w:spacing w:before="120" w:after="120" w:line="240" w:lineRule="auto"/>
              <w:rPr>
                <w:rFonts w:ascii="Arial" w:hAnsi="Arial" w:cs="Arial"/>
                <w:b/>
                <w:sz w:val="20"/>
                <w:szCs w:val="20"/>
                <w:lang w:val="en-GB"/>
              </w:rPr>
            </w:pPr>
            <w:r w:rsidRPr="000E6E71">
              <w:rPr>
                <w:rFonts w:ascii="Arial" w:hAnsi="Arial" w:cs="Arial"/>
                <w:b/>
                <w:sz w:val="20"/>
                <w:szCs w:val="20"/>
                <w:lang w:val="en-GB"/>
              </w:rPr>
              <w:lastRenderedPageBreak/>
              <w:t>Q3</w:t>
            </w:r>
          </w:p>
        </w:tc>
        <w:tc>
          <w:tcPr>
            <w:tcW w:w="473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95142BF" w14:textId="43741E3E" w:rsidR="00FB04CD" w:rsidRPr="000E6E71" w:rsidRDefault="00FB04CD" w:rsidP="00FB04CD">
            <w:pPr>
              <w:spacing w:before="120" w:after="120" w:line="240" w:lineRule="auto"/>
              <w:jc w:val="both"/>
              <w:rPr>
                <w:rFonts w:ascii="Arial" w:hAnsi="Arial" w:cs="Arial"/>
                <w:sz w:val="20"/>
                <w:szCs w:val="20"/>
              </w:rPr>
            </w:pPr>
            <w:r w:rsidRPr="000E6E71">
              <w:rPr>
                <w:rFonts w:ascii="Arial" w:hAnsi="Arial" w:cs="Arial"/>
                <w:sz w:val="20"/>
                <w:szCs w:val="20"/>
              </w:rPr>
              <w:t>Lot 3 – Procurement of furniture (for bar, restaurant, hotel and class adaptation)</w:t>
            </w:r>
          </w:p>
          <w:p w14:paraId="0A115DE9" w14:textId="537D81C7" w:rsidR="00FB04CD" w:rsidRPr="000E6E71" w:rsidRDefault="00FB04CD" w:rsidP="00FB04CD">
            <w:pPr>
              <w:spacing w:before="120" w:after="120" w:line="240" w:lineRule="auto"/>
              <w:jc w:val="both"/>
              <w:rPr>
                <w:rFonts w:ascii="Arial" w:hAnsi="Arial" w:cs="Arial"/>
                <w:sz w:val="20"/>
                <w:szCs w:val="20"/>
              </w:rPr>
            </w:pPr>
            <w:r w:rsidRPr="000E6E71">
              <w:rPr>
                <w:rFonts w:ascii="Arial" w:hAnsi="Arial" w:cs="Arial"/>
                <w:sz w:val="20"/>
                <w:szCs w:val="20"/>
              </w:rPr>
              <w:t>Item 2 – Shelves – Can we have an illustration or a photo of the shelf?</w:t>
            </w:r>
          </w:p>
        </w:tc>
      </w:tr>
      <w:tr w:rsidR="00BF4A0D" w:rsidRPr="000E6E71" w14:paraId="11FA4D1C" w14:textId="77777777" w:rsidTr="00BF4A0D">
        <w:trPr>
          <w:trHeight w:val="638"/>
        </w:trPr>
        <w:tc>
          <w:tcPr>
            <w:tcW w:w="268" w:type="pct"/>
            <w:tcBorders>
              <w:top w:val="single" w:sz="4" w:space="0" w:color="000000"/>
              <w:left w:val="single" w:sz="4" w:space="0" w:color="000000"/>
              <w:bottom w:val="single" w:sz="4" w:space="0" w:color="000000"/>
              <w:right w:val="single" w:sz="4" w:space="0" w:color="000000"/>
            </w:tcBorders>
          </w:tcPr>
          <w:p w14:paraId="2A5353F8" w14:textId="4FC5F3FA" w:rsidR="00FB04CD" w:rsidRPr="000E6E71" w:rsidRDefault="00FB04CD" w:rsidP="0066531A">
            <w:pPr>
              <w:spacing w:before="120" w:after="120" w:line="240" w:lineRule="auto"/>
              <w:rPr>
                <w:rFonts w:ascii="Arial" w:hAnsi="Arial" w:cs="Arial"/>
                <w:b/>
                <w:sz w:val="20"/>
                <w:szCs w:val="20"/>
                <w:lang w:val="en-GB"/>
              </w:rPr>
            </w:pPr>
            <w:r w:rsidRPr="000E6E71">
              <w:rPr>
                <w:rFonts w:ascii="Arial" w:hAnsi="Arial" w:cs="Arial"/>
                <w:b/>
                <w:sz w:val="20"/>
                <w:szCs w:val="20"/>
                <w:lang w:val="en-GB"/>
              </w:rPr>
              <w:t>A3</w:t>
            </w:r>
          </w:p>
        </w:tc>
        <w:tc>
          <w:tcPr>
            <w:tcW w:w="4732" w:type="pct"/>
            <w:tcBorders>
              <w:top w:val="single" w:sz="4" w:space="0" w:color="000000"/>
              <w:left w:val="single" w:sz="4" w:space="0" w:color="000000"/>
              <w:bottom w:val="single" w:sz="4" w:space="0" w:color="000000"/>
              <w:right w:val="single" w:sz="4" w:space="0" w:color="000000"/>
            </w:tcBorders>
          </w:tcPr>
          <w:p w14:paraId="3F15326C" w14:textId="01695436" w:rsidR="00801E8C" w:rsidRPr="000E6E71" w:rsidRDefault="00801E8C" w:rsidP="00801E8C">
            <w:pPr>
              <w:spacing w:before="120" w:after="120" w:line="240" w:lineRule="auto"/>
              <w:jc w:val="both"/>
              <w:rPr>
                <w:rFonts w:ascii="Arial" w:hAnsi="Arial" w:cs="Arial"/>
                <w:i/>
                <w:iCs/>
                <w:color w:val="000000" w:themeColor="text1"/>
                <w:sz w:val="20"/>
                <w:szCs w:val="20"/>
              </w:rPr>
            </w:pPr>
            <w:r w:rsidRPr="000E6E71">
              <w:rPr>
                <w:rFonts w:ascii="Arial" w:hAnsi="Arial" w:cs="Arial"/>
                <w:color w:val="000000" w:themeColor="text1"/>
                <w:sz w:val="20"/>
                <w:szCs w:val="20"/>
              </w:rPr>
              <w:t xml:space="preserve">Technical specifications were revised. Please refer to document (MS Excel file): </w:t>
            </w:r>
            <w:r w:rsidRPr="000E6E71">
              <w:rPr>
                <w:rFonts w:ascii="Arial" w:hAnsi="Arial" w:cs="Arial"/>
                <w:b/>
                <w:bCs/>
                <w:color w:val="000000" w:themeColor="text1"/>
                <w:sz w:val="20"/>
                <w:szCs w:val="20"/>
              </w:rPr>
              <w:t>3 - ALB 075 - Technical Specifications - Corrigendum_11062024</w:t>
            </w:r>
            <w:r w:rsidRPr="000E6E71">
              <w:rPr>
                <w:rFonts w:ascii="Arial" w:hAnsi="Arial" w:cs="Arial"/>
                <w:color w:val="000000" w:themeColor="text1"/>
                <w:sz w:val="20"/>
                <w:szCs w:val="20"/>
              </w:rPr>
              <w:t>, LOT 3, Item 2.</w:t>
            </w:r>
          </w:p>
          <w:p w14:paraId="2B3C2510" w14:textId="127F4F42" w:rsidR="00801E8C" w:rsidRPr="000E6E71" w:rsidRDefault="00801E8C" w:rsidP="00801E8C">
            <w:pPr>
              <w:spacing w:before="120" w:after="120" w:line="240" w:lineRule="auto"/>
              <w:jc w:val="both"/>
              <w:rPr>
                <w:rFonts w:ascii="Arial" w:hAnsi="Arial" w:cs="Arial"/>
                <w:color w:val="000000" w:themeColor="text1"/>
                <w:sz w:val="20"/>
                <w:szCs w:val="20"/>
              </w:rPr>
            </w:pPr>
            <w:r w:rsidRPr="000E6E71">
              <w:rPr>
                <w:rFonts w:ascii="Arial" w:hAnsi="Arial" w:cs="Arial"/>
                <w:color w:val="000000" w:themeColor="text1"/>
                <w:sz w:val="20"/>
                <w:szCs w:val="20"/>
              </w:rPr>
              <w:t>Indicative example</w:t>
            </w:r>
            <w:r w:rsidR="008C03F9" w:rsidRPr="000E6E71">
              <w:rPr>
                <w:rFonts w:ascii="Arial" w:hAnsi="Arial" w:cs="Arial"/>
                <w:color w:val="000000" w:themeColor="text1"/>
                <w:sz w:val="20"/>
                <w:szCs w:val="20"/>
              </w:rPr>
              <w:t>(</w:t>
            </w:r>
            <w:r w:rsidRPr="000E6E71">
              <w:rPr>
                <w:rFonts w:ascii="Arial" w:hAnsi="Arial" w:cs="Arial"/>
                <w:color w:val="000000" w:themeColor="text1"/>
                <w:sz w:val="20"/>
                <w:szCs w:val="20"/>
              </w:rPr>
              <w:t>s</w:t>
            </w:r>
            <w:r w:rsidR="008C03F9" w:rsidRPr="000E6E71">
              <w:rPr>
                <w:rFonts w:ascii="Arial" w:hAnsi="Arial" w:cs="Arial"/>
                <w:color w:val="000000" w:themeColor="text1"/>
                <w:sz w:val="20"/>
                <w:szCs w:val="20"/>
              </w:rPr>
              <w:t>)</w:t>
            </w:r>
            <w:r w:rsidRPr="000E6E71">
              <w:rPr>
                <w:rFonts w:ascii="Arial" w:hAnsi="Arial" w:cs="Arial"/>
                <w:color w:val="000000" w:themeColor="text1"/>
                <w:sz w:val="20"/>
                <w:szCs w:val="20"/>
              </w:rPr>
              <w:t xml:space="preserve"> provided below:</w:t>
            </w:r>
          </w:p>
          <w:p w14:paraId="099A1FD6" w14:textId="456F2B2D" w:rsidR="00123C4F" w:rsidRPr="000E6E71" w:rsidRDefault="00171762" w:rsidP="0066531A">
            <w:pPr>
              <w:spacing w:before="120" w:after="120" w:line="240" w:lineRule="auto"/>
              <w:jc w:val="both"/>
              <w:rPr>
                <w:rFonts w:ascii="Arial" w:hAnsi="Arial" w:cs="Arial"/>
                <w:b/>
                <w:bCs/>
                <w:sz w:val="20"/>
                <w:szCs w:val="20"/>
              </w:rPr>
            </w:pPr>
            <w:r w:rsidRPr="000E6E71">
              <w:rPr>
                <w:rFonts w:ascii="Arial" w:hAnsi="Arial" w:cs="Arial"/>
                <w:b/>
                <w:bCs/>
                <w:noProof/>
                <w:sz w:val="20"/>
                <w:szCs w:val="20"/>
              </w:rPr>
              <w:drawing>
                <wp:inline distT="0" distB="0" distL="0" distR="0" wp14:anchorId="54D82DAB" wp14:editId="38A31090">
                  <wp:extent cx="2931160" cy="390832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39106" cy="3918917"/>
                          </a:xfrm>
                          <a:prstGeom prst="rect">
                            <a:avLst/>
                          </a:prstGeom>
                        </pic:spPr>
                      </pic:pic>
                    </a:graphicData>
                  </a:graphic>
                </wp:inline>
              </w:drawing>
            </w:r>
          </w:p>
          <w:p w14:paraId="41DEF489" w14:textId="77777777" w:rsidR="00FB3379" w:rsidRPr="000E6E71" w:rsidRDefault="00FB3379" w:rsidP="0066531A">
            <w:pPr>
              <w:spacing w:before="120" w:after="120" w:line="240" w:lineRule="auto"/>
              <w:jc w:val="both"/>
              <w:rPr>
                <w:rFonts w:ascii="Arial" w:hAnsi="Arial" w:cs="Arial"/>
                <w:b/>
                <w:bCs/>
                <w:i/>
                <w:iCs/>
                <w:color w:val="538135" w:themeColor="accent6" w:themeShade="BF"/>
                <w:sz w:val="20"/>
                <w:szCs w:val="20"/>
              </w:rPr>
            </w:pPr>
          </w:p>
          <w:p w14:paraId="3710C2A7" w14:textId="77777777" w:rsidR="00123C4F" w:rsidRPr="000E6E71" w:rsidRDefault="00123C4F" w:rsidP="00123C4F">
            <w:pPr>
              <w:spacing w:before="120" w:after="120" w:line="240" w:lineRule="auto"/>
              <w:jc w:val="both"/>
              <w:rPr>
                <w:rFonts w:ascii="Arial" w:hAnsi="Arial" w:cs="Arial"/>
                <w:sz w:val="20"/>
                <w:szCs w:val="20"/>
              </w:rPr>
            </w:pPr>
            <w:r w:rsidRPr="000E6E71">
              <w:rPr>
                <w:rFonts w:ascii="Arial" w:hAnsi="Arial" w:cs="Arial"/>
                <w:sz w:val="20"/>
                <w:szCs w:val="20"/>
              </w:rPr>
              <w:t xml:space="preserve">Shelve/cabinet, </w:t>
            </w:r>
          </w:p>
          <w:p w14:paraId="190855A4" w14:textId="77777777" w:rsidR="00123C4F" w:rsidRPr="000E6E71" w:rsidRDefault="00123C4F" w:rsidP="00123C4F">
            <w:pPr>
              <w:spacing w:before="120" w:after="120" w:line="240" w:lineRule="auto"/>
              <w:jc w:val="both"/>
              <w:rPr>
                <w:rFonts w:ascii="Arial" w:hAnsi="Arial" w:cs="Arial"/>
                <w:sz w:val="20"/>
                <w:szCs w:val="20"/>
              </w:rPr>
            </w:pPr>
            <w:r w:rsidRPr="000E6E71">
              <w:rPr>
                <w:rFonts w:ascii="Arial" w:hAnsi="Arial" w:cs="Arial"/>
                <w:sz w:val="20"/>
                <w:szCs w:val="20"/>
              </w:rPr>
              <w:t>Approximate dimensions: L: 200cm, W: 50cm, H:100cm</w:t>
            </w:r>
          </w:p>
          <w:p w14:paraId="6FCA274D" w14:textId="77777777" w:rsidR="00123C4F" w:rsidRPr="000E6E71" w:rsidRDefault="00123C4F" w:rsidP="00123C4F">
            <w:pPr>
              <w:spacing w:before="120" w:after="120" w:line="240" w:lineRule="auto"/>
              <w:jc w:val="both"/>
              <w:rPr>
                <w:rFonts w:ascii="Arial" w:hAnsi="Arial" w:cs="Arial"/>
                <w:sz w:val="20"/>
                <w:szCs w:val="20"/>
              </w:rPr>
            </w:pPr>
            <w:r w:rsidRPr="000E6E71">
              <w:rPr>
                <w:rFonts w:ascii="Arial" w:hAnsi="Arial" w:cs="Arial"/>
                <w:sz w:val="20"/>
                <w:szCs w:val="20"/>
              </w:rPr>
              <w:t xml:space="preserve">Top: </w:t>
            </w:r>
            <w:proofErr w:type="spellStart"/>
            <w:r w:rsidRPr="000E6E71">
              <w:rPr>
                <w:rFonts w:ascii="Arial" w:hAnsi="Arial" w:cs="Arial"/>
                <w:sz w:val="20"/>
                <w:szCs w:val="20"/>
              </w:rPr>
              <w:t>bango</w:t>
            </w:r>
            <w:proofErr w:type="spellEnd"/>
            <w:r w:rsidRPr="000E6E71">
              <w:rPr>
                <w:rFonts w:ascii="Arial" w:hAnsi="Arial" w:cs="Arial"/>
                <w:sz w:val="20"/>
                <w:szCs w:val="20"/>
              </w:rPr>
              <w:t xml:space="preserve"> 25 mm</w:t>
            </w:r>
          </w:p>
          <w:p w14:paraId="3952B40D" w14:textId="77777777" w:rsidR="00123C4F" w:rsidRPr="000E6E71" w:rsidRDefault="00123C4F" w:rsidP="00123C4F">
            <w:pPr>
              <w:spacing w:before="120" w:after="120" w:line="240" w:lineRule="auto"/>
              <w:jc w:val="both"/>
              <w:rPr>
                <w:rFonts w:ascii="Arial" w:hAnsi="Arial" w:cs="Arial"/>
                <w:sz w:val="20"/>
                <w:szCs w:val="20"/>
              </w:rPr>
            </w:pPr>
            <w:r w:rsidRPr="000E6E71">
              <w:rPr>
                <w:rFonts w:ascii="Arial" w:hAnsi="Arial" w:cs="Arial"/>
                <w:sz w:val="20"/>
                <w:szCs w:val="20"/>
              </w:rPr>
              <w:t>The lower part (front and side and bottom) closed with four folds (2 x 2), in two partitions about 800 x 45 x 18 mm, MDF material 18 mm.</w:t>
            </w:r>
          </w:p>
          <w:p w14:paraId="34D232F6" w14:textId="77777777" w:rsidR="00123C4F" w:rsidRPr="000E6E71" w:rsidRDefault="00123C4F" w:rsidP="00123C4F">
            <w:pPr>
              <w:spacing w:before="120" w:after="120" w:line="240" w:lineRule="auto"/>
              <w:jc w:val="both"/>
              <w:rPr>
                <w:rFonts w:ascii="Arial" w:hAnsi="Arial" w:cs="Arial"/>
                <w:sz w:val="20"/>
                <w:szCs w:val="20"/>
              </w:rPr>
            </w:pPr>
            <w:r w:rsidRPr="000E6E71">
              <w:rPr>
                <w:rFonts w:ascii="Arial" w:hAnsi="Arial" w:cs="Arial"/>
                <w:sz w:val="20"/>
                <w:szCs w:val="20"/>
              </w:rPr>
              <w:t>Inside with a movable shelf for each compartment.</w:t>
            </w:r>
          </w:p>
          <w:p w14:paraId="7EF9D1D8" w14:textId="77777777" w:rsidR="00123C4F" w:rsidRPr="000E6E71" w:rsidRDefault="00123C4F" w:rsidP="00123C4F">
            <w:pPr>
              <w:spacing w:before="120" w:after="120" w:line="240" w:lineRule="auto"/>
              <w:jc w:val="both"/>
              <w:rPr>
                <w:rFonts w:ascii="Arial" w:hAnsi="Arial" w:cs="Arial"/>
                <w:sz w:val="20"/>
                <w:szCs w:val="20"/>
              </w:rPr>
            </w:pPr>
            <w:r w:rsidRPr="000E6E71">
              <w:rPr>
                <w:rFonts w:ascii="Arial" w:hAnsi="Arial" w:cs="Arial"/>
                <w:sz w:val="20"/>
                <w:szCs w:val="20"/>
              </w:rPr>
              <w:t>Empty space from the floor 10 cm</w:t>
            </w:r>
          </w:p>
          <w:p w14:paraId="59C91367" w14:textId="67B5FAD7" w:rsidR="00BF4A0D" w:rsidRPr="000E6E71" w:rsidRDefault="00171762" w:rsidP="0066531A">
            <w:pPr>
              <w:spacing w:before="120" w:after="120" w:line="240" w:lineRule="auto"/>
              <w:jc w:val="both"/>
              <w:rPr>
                <w:rFonts w:ascii="Arial" w:hAnsi="Arial" w:cs="Arial"/>
                <w:sz w:val="20"/>
                <w:szCs w:val="20"/>
              </w:rPr>
            </w:pPr>
            <w:r w:rsidRPr="000E6E71">
              <w:rPr>
                <w:rFonts w:ascii="Arial" w:hAnsi="Arial" w:cs="Arial"/>
                <w:sz w:val="20"/>
                <w:szCs w:val="20"/>
              </w:rPr>
              <w:t xml:space="preserve">Optional: </w:t>
            </w:r>
            <w:r w:rsidR="00123C4F" w:rsidRPr="000E6E71">
              <w:rPr>
                <w:rFonts w:ascii="Arial" w:hAnsi="Arial" w:cs="Arial"/>
                <w:sz w:val="20"/>
                <w:szCs w:val="20"/>
              </w:rPr>
              <w:t>Metal frame, profile 3 x 2 cm or 2 x 2 cm.</w:t>
            </w:r>
          </w:p>
        </w:tc>
      </w:tr>
      <w:tr w:rsidR="00FB04CD" w:rsidRPr="000E6E71" w14:paraId="6D5916D9" w14:textId="77777777" w:rsidTr="003942E8">
        <w:trPr>
          <w:trHeight w:val="638"/>
        </w:trPr>
        <w:tc>
          <w:tcPr>
            <w:tcW w:w="26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87CF6CD" w14:textId="37575A45" w:rsidR="00FB04CD" w:rsidRPr="000E6E71" w:rsidRDefault="00FB04CD" w:rsidP="0066531A">
            <w:pPr>
              <w:spacing w:before="120" w:after="120" w:line="240" w:lineRule="auto"/>
              <w:rPr>
                <w:rFonts w:ascii="Arial" w:hAnsi="Arial" w:cs="Arial"/>
                <w:b/>
                <w:sz w:val="20"/>
                <w:szCs w:val="20"/>
                <w:lang w:val="en-GB"/>
              </w:rPr>
            </w:pPr>
            <w:r w:rsidRPr="000E6E71">
              <w:rPr>
                <w:rFonts w:ascii="Arial" w:hAnsi="Arial" w:cs="Arial"/>
                <w:b/>
                <w:sz w:val="20"/>
                <w:szCs w:val="20"/>
                <w:lang w:val="en-GB"/>
              </w:rPr>
              <w:t>Q4</w:t>
            </w:r>
          </w:p>
        </w:tc>
        <w:tc>
          <w:tcPr>
            <w:tcW w:w="473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14F9E7" w14:textId="77777777" w:rsidR="00FB04CD" w:rsidRPr="000E6E71" w:rsidRDefault="00FB04CD" w:rsidP="0066531A">
            <w:pPr>
              <w:spacing w:before="120" w:after="120" w:line="240" w:lineRule="auto"/>
              <w:jc w:val="both"/>
              <w:rPr>
                <w:rFonts w:ascii="Arial" w:hAnsi="Arial" w:cs="Arial"/>
                <w:sz w:val="20"/>
                <w:szCs w:val="20"/>
              </w:rPr>
            </w:pPr>
            <w:r w:rsidRPr="000E6E71">
              <w:rPr>
                <w:rFonts w:ascii="Arial" w:hAnsi="Arial" w:cs="Arial"/>
                <w:sz w:val="20"/>
                <w:szCs w:val="20"/>
              </w:rPr>
              <w:t>Lot 3 - Procurement of furniture (for bar, restaurant, hotel and class adaptation)</w:t>
            </w:r>
          </w:p>
          <w:p w14:paraId="2C2D9FD2" w14:textId="329EB97C" w:rsidR="00FB04CD" w:rsidRPr="000E6E71" w:rsidRDefault="00FB04CD" w:rsidP="00FB04CD">
            <w:pPr>
              <w:spacing w:before="120" w:after="120" w:line="240" w:lineRule="auto"/>
              <w:jc w:val="both"/>
              <w:rPr>
                <w:rFonts w:ascii="Arial" w:hAnsi="Arial" w:cs="Arial"/>
                <w:sz w:val="20"/>
                <w:szCs w:val="20"/>
              </w:rPr>
            </w:pPr>
            <w:r w:rsidRPr="000E6E71">
              <w:rPr>
                <w:rFonts w:ascii="Arial" w:hAnsi="Arial" w:cs="Arial"/>
                <w:sz w:val="20"/>
                <w:szCs w:val="20"/>
              </w:rPr>
              <w:t>Item 24 – Chairs for students (Furniture for Health care room/cabinet) - The specifications do not require wheels, while in the photo of Annex no. 4, the model of the chair is with wheels. Also, should the structure be stainless steel or other metal?</w:t>
            </w:r>
          </w:p>
        </w:tc>
      </w:tr>
      <w:tr w:rsidR="00FB04CD" w:rsidRPr="000E6E71" w14:paraId="69A80FA7" w14:textId="77777777" w:rsidTr="008C03F9">
        <w:trPr>
          <w:trHeight w:val="638"/>
        </w:trPr>
        <w:tc>
          <w:tcPr>
            <w:tcW w:w="268" w:type="pct"/>
          </w:tcPr>
          <w:p w14:paraId="2D2EE11C" w14:textId="52D5951E" w:rsidR="00FB04CD" w:rsidRPr="000E6E71" w:rsidRDefault="00FB04CD" w:rsidP="0066531A">
            <w:pPr>
              <w:spacing w:before="120" w:after="120" w:line="240" w:lineRule="auto"/>
              <w:rPr>
                <w:rFonts w:ascii="Arial" w:hAnsi="Arial" w:cs="Arial"/>
                <w:b/>
                <w:sz w:val="20"/>
                <w:szCs w:val="20"/>
                <w:lang w:val="en-GB"/>
              </w:rPr>
            </w:pPr>
            <w:r w:rsidRPr="000E6E71">
              <w:rPr>
                <w:rFonts w:ascii="Arial" w:hAnsi="Arial" w:cs="Arial"/>
                <w:b/>
                <w:sz w:val="20"/>
                <w:szCs w:val="20"/>
                <w:lang w:val="en-GB"/>
              </w:rPr>
              <w:t>A4</w:t>
            </w:r>
          </w:p>
        </w:tc>
        <w:tc>
          <w:tcPr>
            <w:tcW w:w="4732" w:type="pct"/>
          </w:tcPr>
          <w:p w14:paraId="7B313180" w14:textId="2944FF4D" w:rsidR="00801E8C" w:rsidRPr="000E6E71" w:rsidRDefault="00801E8C" w:rsidP="00801E8C">
            <w:pPr>
              <w:spacing w:before="120" w:after="120" w:line="240" w:lineRule="auto"/>
              <w:jc w:val="both"/>
              <w:rPr>
                <w:rFonts w:ascii="Arial" w:hAnsi="Arial" w:cs="Arial"/>
                <w:color w:val="000000" w:themeColor="text1"/>
                <w:sz w:val="20"/>
                <w:szCs w:val="20"/>
              </w:rPr>
            </w:pPr>
            <w:r w:rsidRPr="000E6E71">
              <w:rPr>
                <w:rFonts w:ascii="Arial" w:hAnsi="Arial" w:cs="Arial"/>
                <w:color w:val="000000" w:themeColor="text1"/>
                <w:sz w:val="20"/>
                <w:szCs w:val="20"/>
              </w:rPr>
              <w:t xml:space="preserve">Technical specifications were revised. Please refer to document (MS Excel file): </w:t>
            </w:r>
            <w:r w:rsidRPr="000E6E71">
              <w:rPr>
                <w:rFonts w:ascii="Arial" w:hAnsi="Arial" w:cs="Arial"/>
                <w:b/>
                <w:bCs/>
                <w:color w:val="000000" w:themeColor="text1"/>
                <w:sz w:val="20"/>
                <w:szCs w:val="20"/>
              </w:rPr>
              <w:t>3 - ALB 075 - Technical Specifications - Corrigendum_11062024</w:t>
            </w:r>
            <w:r w:rsidRPr="000E6E71">
              <w:rPr>
                <w:rFonts w:ascii="Arial" w:hAnsi="Arial" w:cs="Arial"/>
                <w:color w:val="000000" w:themeColor="text1"/>
                <w:sz w:val="20"/>
                <w:szCs w:val="20"/>
              </w:rPr>
              <w:t>, LOT 3, Item 24.</w:t>
            </w:r>
          </w:p>
          <w:p w14:paraId="6D861803" w14:textId="77777777" w:rsidR="008C03F9" w:rsidRPr="000E6E71" w:rsidRDefault="008C03F9" w:rsidP="008C03F9">
            <w:pPr>
              <w:spacing w:before="120" w:after="120" w:line="240" w:lineRule="auto"/>
              <w:jc w:val="both"/>
              <w:rPr>
                <w:rFonts w:ascii="Arial" w:hAnsi="Arial" w:cs="Arial"/>
                <w:color w:val="000000" w:themeColor="text1"/>
                <w:sz w:val="20"/>
                <w:szCs w:val="20"/>
              </w:rPr>
            </w:pPr>
            <w:r w:rsidRPr="000E6E71">
              <w:rPr>
                <w:rFonts w:ascii="Arial" w:hAnsi="Arial" w:cs="Arial"/>
                <w:color w:val="000000" w:themeColor="text1"/>
                <w:sz w:val="20"/>
                <w:szCs w:val="20"/>
              </w:rPr>
              <w:lastRenderedPageBreak/>
              <w:t>Indicative example(s) provided below:</w:t>
            </w:r>
          </w:p>
          <w:p w14:paraId="53249132" w14:textId="5FEB9C23" w:rsidR="00472094" w:rsidRPr="000E6E71" w:rsidRDefault="008C03F9" w:rsidP="0066531A">
            <w:pPr>
              <w:spacing w:before="120" w:after="120" w:line="240" w:lineRule="auto"/>
              <w:jc w:val="both"/>
              <w:rPr>
                <w:rFonts w:ascii="Arial" w:hAnsi="Arial" w:cs="Arial"/>
                <w:i/>
                <w:iCs/>
                <w:color w:val="000000" w:themeColor="text1"/>
                <w:sz w:val="20"/>
                <w:szCs w:val="20"/>
              </w:rPr>
            </w:pPr>
            <w:r w:rsidRPr="000E6E71">
              <w:rPr>
                <w:rFonts w:ascii="Arial" w:hAnsi="Arial" w:cs="Arial"/>
                <w:noProof/>
                <w:sz w:val="20"/>
                <w:szCs w:val="20"/>
              </w:rPr>
              <w:drawing>
                <wp:inline distT="0" distB="0" distL="0" distR="0" wp14:anchorId="1A705D67" wp14:editId="63BC024C">
                  <wp:extent cx="1809751" cy="1572550"/>
                  <wp:effectExtent l="0" t="0" r="0" b="2540"/>
                  <wp:docPr id="38" name="Picture 37">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a:extLst>
                              <a:ext uri="{FF2B5EF4-FFF2-40B4-BE49-F238E27FC236}">
                                <a16:creationId xmlns:a16="http://schemas.microsoft.com/office/drawing/2014/main" id="{00000000-0008-0000-0000-000026000000}"/>
                              </a:ext>
                            </a:extLst>
                          </pic:cNvPr>
                          <pic:cNvPicPr>
                            <a:picLocks noChangeAspect="1"/>
                          </pic:cNvPicPr>
                        </pic:nvPicPr>
                        <pic:blipFill>
                          <a:blip r:embed="rId14" cstate="print"/>
                          <a:stretch>
                            <a:fillRect/>
                          </a:stretch>
                        </pic:blipFill>
                        <pic:spPr>
                          <a:xfrm>
                            <a:off x="0" y="0"/>
                            <a:ext cx="1809751" cy="1572550"/>
                          </a:xfrm>
                          <a:prstGeom prst="rect">
                            <a:avLst/>
                          </a:prstGeom>
                        </pic:spPr>
                      </pic:pic>
                    </a:graphicData>
                  </a:graphic>
                </wp:inline>
              </w:drawing>
            </w:r>
          </w:p>
          <w:p w14:paraId="04D2A942" w14:textId="77777777" w:rsidR="00472094" w:rsidRPr="000E6E71" w:rsidRDefault="00472094" w:rsidP="00472094">
            <w:pPr>
              <w:spacing w:before="120" w:after="120" w:line="240" w:lineRule="auto"/>
              <w:jc w:val="both"/>
              <w:rPr>
                <w:rFonts w:ascii="Arial" w:hAnsi="Arial" w:cs="Arial"/>
                <w:sz w:val="20"/>
                <w:szCs w:val="20"/>
              </w:rPr>
            </w:pPr>
            <w:r w:rsidRPr="000E6E71">
              <w:rPr>
                <w:rFonts w:ascii="Arial" w:hAnsi="Arial" w:cs="Arial"/>
                <w:sz w:val="20"/>
                <w:szCs w:val="20"/>
              </w:rPr>
              <w:t>Chairs for students</w:t>
            </w:r>
          </w:p>
          <w:p w14:paraId="20B3F303" w14:textId="77777777" w:rsidR="00472094" w:rsidRPr="000E6E71" w:rsidRDefault="00472094" w:rsidP="00472094">
            <w:pPr>
              <w:spacing w:before="120" w:after="120" w:line="240" w:lineRule="auto"/>
              <w:jc w:val="both"/>
              <w:rPr>
                <w:rFonts w:ascii="Arial" w:hAnsi="Arial" w:cs="Arial"/>
                <w:sz w:val="20"/>
                <w:szCs w:val="20"/>
              </w:rPr>
            </w:pPr>
            <w:r w:rsidRPr="000E6E71">
              <w:rPr>
                <w:rFonts w:ascii="Arial" w:hAnsi="Arial" w:cs="Arial"/>
                <w:sz w:val="20"/>
                <w:szCs w:val="20"/>
              </w:rPr>
              <w:t>Preferred color: Blue</w:t>
            </w:r>
          </w:p>
          <w:p w14:paraId="327E901C" w14:textId="77777777" w:rsidR="00472094" w:rsidRPr="000E6E71" w:rsidRDefault="00472094" w:rsidP="00472094">
            <w:pPr>
              <w:spacing w:before="120" w:after="120" w:line="240" w:lineRule="auto"/>
              <w:jc w:val="both"/>
              <w:rPr>
                <w:rFonts w:ascii="Arial" w:hAnsi="Arial" w:cs="Arial"/>
                <w:sz w:val="20"/>
                <w:szCs w:val="20"/>
              </w:rPr>
            </w:pPr>
            <w:r w:rsidRPr="000E6E71">
              <w:rPr>
                <w:rFonts w:ascii="Arial" w:hAnsi="Arial" w:cs="Arial"/>
                <w:sz w:val="20"/>
                <w:szCs w:val="20"/>
              </w:rPr>
              <w:t>Material Plastic with stainless steel legs.</w:t>
            </w:r>
          </w:p>
          <w:p w14:paraId="7A7EB30E" w14:textId="1FBF37E0" w:rsidR="00472094" w:rsidRPr="000E6E71" w:rsidRDefault="00472094" w:rsidP="00472094">
            <w:pPr>
              <w:spacing w:before="120" w:after="120" w:line="240" w:lineRule="auto"/>
              <w:jc w:val="both"/>
              <w:rPr>
                <w:rFonts w:ascii="Arial" w:hAnsi="Arial" w:cs="Arial"/>
                <w:b/>
                <w:bCs/>
                <w:sz w:val="20"/>
                <w:szCs w:val="20"/>
              </w:rPr>
            </w:pPr>
            <w:r w:rsidRPr="000E6E71">
              <w:rPr>
                <w:rFonts w:ascii="Arial" w:hAnsi="Arial" w:cs="Arial"/>
                <w:sz w:val="20"/>
                <w:szCs w:val="20"/>
              </w:rPr>
              <w:t>Preferred dimensions: Seat height 50 cm and support 50 cm</w:t>
            </w:r>
          </w:p>
        </w:tc>
      </w:tr>
      <w:tr w:rsidR="00FB04CD" w:rsidRPr="000E6E71" w14:paraId="1932E813" w14:textId="77777777" w:rsidTr="003942E8">
        <w:trPr>
          <w:trHeight w:val="638"/>
        </w:trPr>
        <w:tc>
          <w:tcPr>
            <w:tcW w:w="26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570B3E" w14:textId="69A5FD65" w:rsidR="00FB04CD" w:rsidRPr="000E6E71" w:rsidRDefault="00FB04CD" w:rsidP="0066531A">
            <w:pPr>
              <w:spacing w:before="120" w:after="120" w:line="240" w:lineRule="auto"/>
              <w:rPr>
                <w:rFonts w:ascii="Arial" w:hAnsi="Arial" w:cs="Arial"/>
                <w:b/>
                <w:sz w:val="20"/>
                <w:szCs w:val="20"/>
                <w:lang w:val="en-GB"/>
              </w:rPr>
            </w:pPr>
            <w:r w:rsidRPr="000E6E71">
              <w:rPr>
                <w:rFonts w:ascii="Arial" w:hAnsi="Arial" w:cs="Arial"/>
                <w:b/>
                <w:sz w:val="20"/>
                <w:szCs w:val="20"/>
                <w:lang w:val="en-GB"/>
              </w:rPr>
              <w:lastRenderedPageBreak/>
              <w:t>Q5</w:t>
            </w:r>
          </w:p>
        </w:tc>
        <w:tc>
          <w:tcPr>
            <w:tcW w:w="473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E5736D8" w14:textId="111A351F" w:rsidR="00FB04CD" w:rsidRPr="000E6E71" w:rsidRDefault="00FB04CD" w:rsidP="0066531A">
            <w:pPr>
              <w:spacing w:before="120" w:after="120" w:line="240" w:lineRule="auto"/>
              <w:jc w:val="both"/>
              <w:rPr>
                <w:rFonts w:ascii="Arial" w:hAnsi="Arial" w:cs="Arial"/>
                <w:sz w:val="20"/>
                <w:szCs w:val="20"/>
              </w:rPr>
            </w:pPr>
            <w:r w:rsidRPr="000E6E71">
              <w:rPr>
                <w:rFonts w:ascii="Arial" w:hAnsi="Arial" w:cs="Arial"/>
                <w:sz w:val="20"/>
                <w:szCs w:val="20"/>
              </w:rPr>
              <w:t>Lot 3 – Procurement of furniture (for bar, restaurant, hotel and class adaptation)</w:t>
            </w:r>
          </w:p>
          <w:p w14:paraId="2946B8F9" w14:textId="11FC40D6" w:rsidR="00FB04CD" w:rsidRPr="000E6E71" w:rsidRDefault="00FB04CD" w:rsidP="00FB04CD">
            <w:pPr>
              <w:spacing w:before="120" w:after="120" w:line="240" w:lineRule="auto"/>
              <w:jc w:val="both"/>
              <w:rPr>
                <w:rFonts w:ascii="Arial" w:hAnsi="Arial" w:cs="Arial"/>
                <w:sz w:val="20"/>
                <w:szCs w:val="20"/>
              </w:rPr>
            </w:pPr>
            <w:r w:rsidRPr="000E6E71">
              <w:rPr>
                <w:rFonts w:ascii="Arial" w:hAnsi="Arial" w:cs="Arial"/>
                <w:sz w:val="20"/>
                <w:szCs w:val="20"/>
              </w:rPr>
              <w:t>Item 38 – Chairs for students (Furniture for Social care training room/cabinet). Can we have a photo for this item because we are confused by the fact that the chair has a wooden top and metal legs. The chair can be either wooden or metal.</w:t>
            </w:r>
          </w:p>
        </w:tc>
      </w:tr>
      <w:tr w:rsidR="00FB04CD" w:rsidRPr="000E6E71" w14:paraId="492E74B4" w14:textId="77777777" w:rsidTr="00BF4A0D">
        <w:trPr>
          <w:trHeight w:val="638"/>
        </w:trPr>
        <w:tc>
          <w:tcPr>
            <w:tcW w:w="268" w:type="pct"/>
          </w:tcPr>
          <w:p w14:paraId="1FF703A7" w14:textId="2CD19D11" w:rsidR="00FB04CD" w:rsidRPr="000E6E71" w:rsidRDefault="00FB04CD" w:rsidP="0066531A">
            <w:pPr>
              <w:spacing w:before="120" w:after="120" w:line="240" w:lineRule="auto"/>
              <w:rPr>
                <w:rFonts w:ascii="Arial" w:hAnsi="Arial" w:cs="Arial"/>
                <w:b/>
                <w:sz w:val="20"/>
                <w:szCs w:val="20"/>
                <w:lang w:val="en-GB"/>
              </w:rPr>
            </w:pPr>
            <w:r w:rsidRPr="000E6E71">
              <w:rPr>
                <w:rFonts w:ascii="Arial" w:hAnsi="Arial" w:cs="Arial"/>
                <w:b/>
                <w:sz w:val="20"/>
                <w:szCs w:val="20"/>
                <w:lang w:val="en-GB"/>
              </w:rPr>
              <w:t>A5</w:t>
            </w:r>
          </w:p>
        </w:tc>
        <w:tc>
          <w:tcPr>
            <w:tcW w:w="4732" w:type="pct"/>
          </w:tcPr>
          <w:p w14:paraId="78AF80D3" w14:textId="2484658E" w:rsidR="008C03F9" w:rsidRPr="000E6E71" w:rsidRDefault="008C03F9" w:rsidP="008C03F9">
            <w:pPr>
              <w:spacing w:before="120" w:after="120" w:line="240" w:lineRule="auto"/>
              <w:jc w:val="both"/>
              <w:rPr>
                <w:rFonts w:ascii="Arial" w:hAnsi="Arial" w:cs="Arial"/>
                <w:color w:val="000000" w:themeColor="text1"/>
                <w:sz w:val="20"/>
                <w:szCs w:val="20"/>
              </w:rPr>
            </w:pPr>
            <w:r w:rsidRPr="000E6E71">
              <w:rPr>
                <w:rFonts w:ascii="Arial" w:hAnsi="Arial" w:cs="Arial"/>
                <w:color w:val="000000" w:themeColor="text1"/>
                <w:sz w:val="20"/>
                <w:szCs w:val="20"/>
              </w:rPr>
              <w:t xml:space="preserve">Technical specifications were revised. Please refer to document (MS Excel file): </w:t>
            </w:r>
            <w:r w:rsidRPr="000E6E71">
              <w:rPr>
                <w:rFonts w:ascii="Arial" w:hAnsi="Arial" w:cs="Arial"/>
                <w:b/>
                <w:bCs/>
                <w:color w:val="000000" w:themeColor="text1"/>
                <w:sz w:val="20"/>
                <w:szCs w:val="20"/>
              </w:rPr>
              <w:t>3 - ALB 075 - Technical Specifications - Corrigendum_11062024</w:t>
            </w:r>
            <w:r w:rsidRPr="000E6E71">
              <w:rPr>
                <w:rFonts w:ascii="Arial" w:hAnsi="Arial" w:cs="Arial"/>
                <w:color w:val="000000" w:themeColor="text1"/>
                <w:sz w:val="20"/>
                <w:szCs w:val="20"/>
              </w:rPr>
              <w:t>, LOT 3, Item 38.</w:t>
            </w:r>
          </w:p>
          <w:p w14:paraId="7FEE0646" w14:textId="77777777" w:rsidR="008C03F9" w:rsidRPr="000E6E71" w:rsidRDefault="008C03F9" w:rsidP="008C03F9">
            <w:pPr>
              <w:spacing w:before="120" w:after="120" w:line="240" w:lineRule="auto"/>
              <w:jc w:val="both"/>
              <w:rPr>
                <w:rFonts w:ascii="Arial" w:hAnsi="Arial" w:cs="Arial"/>
                <w:color w:val="000000" w:themeColor="text1"/>
                <w:sz w:val="20"/>
                <w:szCs w:val="20"/>
              </w:rPr>
            </w:pPr>
            <w:r w:rsidRPr="000E6E71">
              <w:rPr>
                <w:rFonts w:ascii="Arial" w:hAnsi="Arial" w:cs="Arial"/>
                <w:color w:val="000000" w:themeColor="text1"/>
                <w:sz w:val="20"/>
                <w:szCs w:val="20"/>
              </w:rPr>
              <w:t>Indicative example(s) provided below:</w:t>
            </w:r>
          </w:p>
          <w:p w14:paraId="647A90B3" w14:textId="0A8A216E" w:rsidR="00472094" w:rsidRPr="000E6E71" w:rsidRDefault="00472094" w:rsidP="00472094">
            <w:pPr>
              <w:spacing w:before="120" w:after="120" w:line="240" w:lineRule="auto"/>
              <w:jc w:val="both"/>
              <w:rPr>
                <w:rFonts w:ascii="Arial" w:hAnsi="Arial" w:cs="Arial"/>
                <w:b/>
                <w:bCs/>
                <w:i/>
                <w:iCs/>
                <w:color w:val="538135" w:themeColor="accent6" w:themeShade="BF"/>
                <w:sz w:val="20"/>
                <w:szCs w:val="20"/>
              </w:rPr>
            </w:pPr>
            <w:r w:rsidRPr="000E6E71">
              <w:rPr>
                <w:rFonts w:ascii="Arial" w:hAnsi="Arial" w:cs="Arial"/>
                <w:b/>
                <w:bCs/>
                <w:i/>
                <w:iCs/>
                <w:noProof/>
                <w:color w:val="538135" w:themeColor="accent6" w:themeShade="BF"/>
                <w:sz w:val="20"/>
                <w:szCs w:val="20"/>
              </w:rPr>
              <w:drawing>
                <wp:inline distT="0" distB="0" distL="0" distR="0" wp14:anchorId="140CE460" wp14:editId="11379BAF">
                  <wp:extent cx="1743710" cy="157289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710" cy="1572895"/>
                          </a:xfrm>
                          <a:prstGeom prst="rect">
                            <a:avLst/>
                          </a:prstGeom>
                          <a:noFill/>
                        </pic:spPr>
                      </pic:pic>
                    </a:graphicData>
                  </a:graphic>
                </wp:inline>
              </w:drawing>
            </w:r>
          </w:p>
          <w:p w14:paraId="62F9D448" w14:textId="77777777" w:rsidR="00472094" w:rsidRPr="000E6E71" w:rsidRDefault="00472094" w:rsidP="00472094">
            <w:pPr>
              <w:spacing w:before="120" w:after="120" w:line="240" w:lineRule="auto"/>
              <w:jc w:val="both"/>
              <w:rPr>
                <w:rFonts w:ascii="Arial" w:hAnsi="Arial" w:cs="Arial"/>
                <w:sz w:val="20"/>
                <w:szCs w:val="20"/>
              </w:rPr>
            </w:pPr>
          </w:p>
          <w:p w14:paraId="2551B148" w14:textId="1D5C4EDC" w:rsidR="00472094" w:rsidRPr="000E6E71" w:rsidRDefault="00472094" w:rsidP="00472094">
            <w:pPr>
              <w:spacing w:before="120" w:after="120" w:line="240" w:lineRule="auto"/>
              <w:jc w:val="both"/>
              <w:rPr>
                <w:rFonts w:ascii="Arial" w:hAnsi="Arial" w:cs="Arial"/>
                <w:sz w:val="20"/>
                <w:szCs w:val="20"/>
              </w:rPr>
            </w:pPr>
            <w:r w:rsidRPr="000E6E71">
              <w:rPr>
                <w:rFonts w:ascii="Arial" w:hAnsi="Arial" w:cs="Arial"/>
                <w:sz w:val="20"/>
                <w:szCs w:val="20"/>
              </w:rPr>
              <w:t xml:space="preserve">Chairs for children </w:t>
            </w:r>
          </w:p>
          <w:p w14:paraId="4A0AECA6" w14:textId="77777777" w:rsidR="00472094" w:rsidRPr="000E6E71" w:rsidRDefault="00472094" w:rsidP="00472094">
            <w:pPr>
              <w:spacing w:before="120" w:after="120" w:line="240" w:lineRule="auto"/>
              <w:jc w:val="both"/>
              <w:rPr>
                <w:rFonts w:ascii="Arial" w:hAnsi="Arial" w:cs="Arial"/>
                <w:sz w:val="20"/>
                <w:szCs w:val="20"/>
              </w:rPr>
            </w:pPr>
            <w:r w:rsidRPr="000E6E71">
              <w:rPr>
                <w:rFonts w:ascii="Arial" w:hAnsi="Arial" w:cs="Arial"/>
                <w:sz w:val="20"/>
                <w:szCs w:val="20"/>
              </w:rPr>
              <w:t xml:space="preserve">Material: Wood </w:t>
            </w:r>
          </w:p>
          <w:p w14:paraId="20257FD0" w14:textId="77777777" w:rsidR="00472094" w:rsidRPr="000E6E71" w:rsidRDefault="00472094" w:rsidP="00472094">
            <w:pPr>
              <w:spacing w:before="120" w:after="120" w:line="240" w:lineRule="auto"/>
              <w:jc w:val="both"/>
              <w:rPr>
                <w:rFonts w:ascii="Arial" w:hAnsi="Arial" w:cs="Arial"/>
                <w:sz w:val="20"/>
                <w:szCs w:val="20"/>
              </w:rPr>
            </w:pPr>
            <w:r w:rsidRPr="000E6E71">
              <w:rPr>
                <w:rFonts w:ascii="Arial" w:hAnsi="Arial" w:cs="Arial"/>
                <w:sz w:val="20"/>
                <w:szCs w:val="20"/>
              </w:rPr>
              <w:t>Color: light brown wood color</w:t>
            </w:r>
          </w:p>
          <w:p w14:paraId="6253F016" w14:textId="29521EA4" w:rsidR="00FB04CD" w:rsidRPr="000E6E71" w:rsidRDefault="00472094" w:rsidP="0066531A">
            <w:pPr>
              <w:spacing w:before="120" w:after="120" w:line="240" w:lineRule="auto"/>
              <w:jc w:val="both"/>
              <w:rPr>
                <w:rFonts w:ascii="Arial" w:hAnsi="Arial" w:cs="Arial"/>
                <w:b/>
                <w:bCs/>
                <w:sz w:val="20"/>
                <w:szCs w:val="20"/>
              </w:rPr>
            </w:pPr>
            <w:r w:rsidRPr="000E6E71">
              <w:rPr>
                <w:rFonts w:ascii="Arial" w:hAnsi="Arial" w:cs="Arial"/>
                <w:sz w:val="20"/>
                <w:szCs w:val="20"/>
              </w:rPr>
              <w:t>Dimensions: Seat height 35 cm and support 30 cm</w:t>
            </w:r>
          </w:p>
        </w:tc>
      </w:tr>
      <w:tr w:rsidR="00BF4A0D" w:rsidRPr="000E6E71" w14:paraId="106A0086" w14:textId="77777777" w:rsidTr="003942E8">
        <w:trPr>
          <w:trHeight w:val="638"/>
        </w:trPr>
        <w:tc>
          <w:tcPr>
            <w:tcW w:w="26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EA0E82" w14:textId="4BABB09E" w:rsidR="00FB04CD" w:rsidRPr="000E6E71" w:rsidRDefault="00FB04CD" w:rsidP="0066531A">
            <w:pPr>
              <w:spacing w:before="120" w:after="120" w:line="240" w:lineRule="auto"/>
              <w:rPr>
                <w:rFonts w:ascii="Arial" w:hAnsi="Arial" w:cs="Arial"/>
                <w:b/>
                <w:sz w:val="20"/>
                <w:szCs w:val="20"/>
                <w:lang w:val="en-GB"/>
              </w:rPr>
            </w:pPr>
            <w:r w:rsidRPr="000E6E71">
              <w:rPr>
                <w:rFonts w:ascii="Arial" w:hAnsi="Arial" w:cs="Arial"/>
                <w:b/>
                <w:sz w:val="20"/>
                <w:szCs w:val="20"/>
                <w:lang w:val="en-GB"/>
              </w:rPr>
              <w:t>Q6</w:t>
            </w:r>
          </w:p>
        </w:tc>
        <w:tc>
          <w:tcPr>
            <w:tcW w:w="473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03B562A" w14:textId="3169C718" w:rsidR="00FB04CD" w:rsidRPr="000E6E71" w:rsidRDefault="00FB04CD" w:rsidP="0066531A">
            <w:pPr>
              <w:spacing w:before="120" w:after="120" w:line="240" w:lineRule="auto"/>
              <w:jc w:val="both"/>
              <w:rPr>
                <w:rFonts w:ascii="Arial" w:hAnsi="Arial" w:cs="Arial"/>
                <w:sz w:val="20"/>
                <w:szCs w:val="20"/>
              </w:rPr>
            </w:pPr>
            <w:r w:rsidRPr="000E6E71">
              <w:rPr>
                <w:rFonts w:ascii="Arial" w:hAnsi="Arial" w:cs="Arial"/>
                <w:sz w:val="20"/>
                <w:szCs w:val="20"/>
              </w:rPr>
              <w:t>Lot 3 – Procurement of furniture (for bar, restaurant, hotel and class adaptation)</w:t>
            </w:r>
          </w:p>
          <w:p w14:paraId="4844BF41" w14:textId="4DA2DB56" w:rsidR="00FB04CD" w:rsidRPr="000E6E71" w:rsidRDefault="00FB04CD" w:rsidP="00FB04CD">
            <w:pPr>
              <w:spacing w:before="120" w:after="120" w:line="240" w:lineRule="auto"/>
              <w:jc w:val="both"/>
              <w:rPr>
                <w:rFonts w:ascii="Arial" w:hAnsi="Arial" w:cs="Arial"/>
                <w:sz w:val="20"/>
                <w:szCs w:val="20"/>
              </w:rPr>
            </w:pPr>
            <w:r w:rsidRPr="000E6E71">
              <w:rPr>
                <w:rFonts w:ascii="Arial" w:hAnsi="Arial" w:cs="Arial"/>
                <w:sz w:val="20"/>
                <w:szCs w:val="20"/>
              </w:rPr>
              <w:t>Also, if you have photos or sketches of furniture items, please send them to us.</w:t>
            </w:r>
          </w:p>
        </w:tc>
      </w:tr>
      <w:tr w:rsidR="00BF4A0D" w:rsidRPr="000E6E71" w14:paraId="2259A430" w14:textId="77777777" w:rsidTr="00BF060E">
        <w:trPr>
          <w:trHeight w:val="638"/>
        </w:trPr>
        <w:tc>
          <w:tcPr>
            <w:tcW w:w="268" w:type="pct"/>
            <w:tcBorders>
              <w:top w:val="single" w:sz="4" w:space="0" w:color="000000"/>
              <w:left w:val="single" w:sz="4" w:space="0" w:color="000000"/>
              <w:bottom w:val="single" w:sz="4" w:space="0" w:color="000000"/>
              <w:right w:val="single" w:sz="4" w:space="0" w:color="000000"/>
            </w:tcBorders>
          </w:tcPr>
          <w:p w14:paraId="4C3E955C" w14:textId="5E76831D" w:rsidR="00FB04CD" w:rsidRPr="00D804A6" w:rsidRDefault="00FB04CD" w:rsidP="0066531A">
            <w:pPr>
              <w:spacing w:before="120" w:after="120" w:line="240" w:lineRule="auto"/>
              <w:rPr>
                <w:rFonts w:ascii="Arial" w:hAnsi="Arial" w:cs="Arial"/>
                <w:b/>
                <w:sz w:val="20"/>
                <w:szCs w:val="20"/>
                <w:lang w:val="en-GB"/>
              </w:rPr>
            </w:pPr>
            <w:r w:rsidRPr="00D804A6">
              <w:rPr>
                <w:rFonts w:ascii="Arial" w:hAnsi="Arial" w:cs="Arial"/>
                <w:b/>
                <w:sz w:val="20"/>
                <w:szCs w:val="20"/>
                <w:lang w:val="en-GB"/>
              </w:rPr>
              <w:t>A</w:t>
            </w:r>
            <w:r w:rsidR="003942E8" w:rsidRPr="00D804A6">
              <w:rPr>
                <w:rFonts w:ascii="Arial" w:hAnsi="Arial" w:cs="Arial"/>
                <w:b/>
                <w:sz w:val="20"/>
                <w:szCs w:val="20"/>
                <w:lang w:val="en-GB"/>
              </w:rPr>
              <w:t>6</w:t>
            </w:r>
          </w:p>
        </w:tc>
        <w:tc>
          <w:tcPr>
            <w:tcW w:w="4732" w:type="pct"/>
            <w:tcBorders>
              <w:top w:val="single" w:sz="4" w:space="0" w:color="000000"/>
              <w:left w:val="single" w:sz="4" w:space="0" w:color="000000"/>
              <w:bottom w:val="single" w:sz="4" w:space="0" w:color="000000"/>
              <w:right w:val="single" w:sz="4" w:space="0" w:color="000000"/>
            </w:tcBorders>
          </w:tcPr>
          <w:p w14:paraId="11ED43B2" w14:textId="1AC8DF20" w:rsidR="007E750F" w:rsidRPr="00D804A6" w:rsidRDefault="008E19A5" w:rsidP="0066531A">
            <w:pPr>
              <w:spacing w:before="120" w:after="120" w:line="240" w:lineRule="auto"/>
              <w:jc w:val="both"/>
              <w:rPr>
                <w:rFonts w:ascii="Arial" w:hAnsi="Arial" w:cs="Arial"/>
                <w:color w:val="000000" w:themeColor="text1"/>
                <w:sz w:val="20"/>
                <w:szCs w:val="20"/>
              </w:rPr>
            </w:pPr>
            <w:r w:rsidRPr="00D804A6">
              <w:rPr>
                <w:rFonts w:ascii="Arial" w:hAnsi="Arial" w:cs="Arial"/>
                <w:color w:val="000000" w:themeColor="text1"/>
                <w:sz w:val="20"/>
                <w:szCs w:val="20"/>
              </w:rPr>
              <w:t>Please refer to document (MS Excel file)</w:t>
            </w:r>
            <w:r w:rsidR="00A625C5" w:rsidRPr="00D804A6">
              <w:rPr>
                <w:rFonts w:ascii="Arial" w:hAnsi="Arial" w:cs="Arial"/>
                <w:color w:val="000000" w:themeColor="text1"/>
                <w:sz w:val="20"/>
                <w:szCs w:val="20"/>
              </w:rPr>
              <w:t xml:space="preserve">: </w:t>
            </w:r>
            <w:r w:rsidR="007E750F" w:rsidRPr="00D804A6">
              <w:rPr>
                <w:rFonts w:ascii="Arial" w:hAnsi="Arial" w:cs="Arial"/>
                <w:b/>
                <w:bCs/>
                <w:i/>
                <w:iCs/>
                <w:color w:val="000000" w:themeColor="text1"/>
                <w:sz w:val="20"/>
                <w:szCs w:val="20"/>
              </w:rPr>
              <w:t>2-1-8 Furniture for the section Construction and Building</w:t>
            </w:r>
            <w:r w:rsidR="00A625C5" w:rsidRPr="00D804A6">
              <w:rPr>
                <w:rFonts w:ascii="Arial" w:hAnsi="Arial" w:cs="Arial"/>
                <w:b/>
                <w:bCs/>
                <w:i/>
                <w:iCs/>
                <w:color w:val="000000" w:themeColor="text1"/>
                <w:sz w:val="20"/>
                <w:szCs w:val="20"/>
              </w:rPr>
              <w:t xml:space="preserve"> Corrigendum</w:t>
            </w:r>
            <w:r w:rsidR="00A625C5" w:rsidRPr="00D804A6">
              <w:rPr>
                <w:rFonts w:ascii="Arial" w:hAnsi="Arial" w:cs="Arial"/>
                <w:color w:val="000000" w:themeColor="text1"/>
                <w:sz w:val="20"/>
                <w:szCs w:val="20"/>
              </w:rPr>
              <w:t xml:space="preserve">, </w:t>
            </w:r>
            <w:r w:rsidR="007E750F" w:rsidRPr="00D804A6">
              <w:rPr>
                <w:rFonts w:ascii="Arial" w:hAnsi="Arial" w:cs="Arial"/>
                <w:color w:val="000000" w:themeColor="text1"/>
                <w:sz w:val="20"/>
                <w:szCs w:val="20"/>
              </w:rPr>
              <w:t xml:space="preserve">under </w:t>
            </w:r>
            <w:r w:rsidR="00A625C5" w:rsidRPr="00D804A6">
              <w:rPr>
                <w:rFonts w:ascii="Arial" w:hAnsi="Arial" w:cs="Arial"/>
                <w:color w:val="000000" w:themeColor="text1"/>
                <w:sz w:val="20"/>
                <w:szCs w:val="20"/>
              </w:rPr>
              <w:t>MS E</w:t>
            </w:r>
            <w:r w:rsidR="007E750F" w:rsidRPr="00D804A6">
              <w:rPr>
                <w:rFonts w:ascii="Arial" w:hAnsi="Arial" w:cs="Arial"/>
                <w:color w:val="000000" w:themeColor="text1"/>
                <w:sz w:val="20"/>
                <w:szCs w:val="20"/>
              </w:rPr>
              <w:t>xcel line 36.</w:t>
            </w:r>
          </w:p>
          <w:p w14:paraId="3E2456AE" w14:textId="77777777" w:rsidR="008E19A5" w:rsidRPr="00D804A6" w:rsidRDefault="008E19A5" w:rsidP="008E19A5">
            <w:pPr>
              <w:spacing w:before="120" w:after="120" w:line="240" w:lineRule="auto"/>
              <w:jc w:val="both"/>
              <w:rPr>
                <w:rFonts w:ascii="Arial" w:hAnsi="Arial" w:cs="Arial"/>
                <w:b/>
                <w:bCs/>
                <w:sz w:val="20"/>
                <w:szCs w:val="20"/>
              </w:rPr>
            </w:pPr>
          </w:p>
          <w:p w14:paraId="7ECE8C46" w14:textId="27247EE1" w:rsidR="008E19A5" w:rsidRPr="00D804A6" w:rsidRDefault="00A625C5" w:rsidP="008E19A5">
            <w:pPr>
              <w:spacing w:before="120" w:after="120" w:line="240" w:lineRule="auto"/>
              <w:jc w:val="both"/>
              <w:rPr>
                <w:rFonts w:ascii="Arial" w:hAnsi="Arial" w:cs="Arial"/>
                <w:b/>
                <w:bCs/>
                <w:sz w:val="20"/>
                <w:szCs w:val="20"/>
              </w:rPr>
            </w:pPr>
            <w:r w:rsidRPr="00D804A6">
              <w:rPr>
                <w:rFonts w:ascii="Arial" w:hAnsi="Arial" w:cs="Arial"/>
                <w:b/>
                <w:bCs/>
                <w:sz w:val="20"/>
                <w:szCs w:val="20"/>
              </w:rPr>
              <w:lastRenderedPageBreak/>
              <w:t xml:space="preserve">IMPORTANT NOTE: </w:t>
            </w:r>
          </w:p>
          <w:p w14:paraId="17F4B893" w14:textId="71252255" w:rsidR="00A625C5" w:rsidRPr="000E6E71" w:rsidRDefault="00A625C5" w:rsidP="008E19A5">
            <w:pPr>
              <w:spacing w:before="120" w:after="120" w:line="240" w:lineRule="auto"/>
              <w:jc w:val="both"/>
              <w:rPr>
                <w:rFonts w:ascii="Arial" w:hAnsi="Arial" w:cs="Arial"/>
                <w:sz w:val="20"/>
                <w:szCs w:val="20"/>
              </w:rPr>
            </w:pPr>
            <w:r w:rsidRPr="00D804A6">
              <w:rPr>
                <w:rFonts w:ascii="Arial" w:hAnsi="Arial" w:cs="Arial"/>
                <w:sz w:val="20"/>
                <w:szCs w:val="20"/>
              </w:rPr>
              <w:t xml:space="preserve">All photos presented </w:t>
            </w:r>
            <w:r w:rsidR="00D804A6" w:rsidRPr="00D804A6">
              <w:rPr>
                <w:rFonts w:ascii="Arial" w:hAnsi="Arial" w:cs="Arial"/>
                <w:sz w:val="20"/>
                <w:szCs w:val="20"/>
              </w:rPr>
              <w:t xml:space="preserve">within the Technical Specifications </w:t>
            </w:r>
            <w:r w:rsidRPr="00D804A6">
              <w:rPr>
                <w:rFonts w:ascii="Arial" w:hAnsi="Arial" w:cs="Arial"/>
                <w:color w:val="000000" w:themeColor="text1"/>
                <w:sz w:val="20"/>
                <w:szCs w:val="20"/>
              </w:rPr>
              <w:t xml:space="preserve">are </w:t>
            </w:r>
            <w:r w:rsidRPr="00D804A6">
              <w:rPr>
                <w:rFonts w:ascii="Arial" w:hAnsi="Arial" w:cs="Arial"/>
                <w:b/>
                <w:bCs/>
                <w:color w:val="000000" w:themeColor="text1"/>
                <w:sz w:val="20"/>
                <w:szCs w:val="20"/>
                <w:u w:val="single"/>
              </w:rPr>
              <w:t>INDICAVTIVE only</w:t>
            </w:r>
            <w:r w:rsidRPr="00D804A6">
              <w:rPr>
                <w:rFonts w:ascii="Arial" w:hAnsi="Arial" w:cs="Arial"/>
                <w:i/>
                <w:iCs/>
                <w:color w:val="000000" w:themeColor="text1"/>
                <w:sz w:val="20"/>
                <w:szCs w:val="20"/>
              </w:rPr>
              <w:t>.</w:t>
            </w:r>
            <w:r w:rsidR="008E19A5" w:rsidRPr="00D804A6">
              <w:rPr>
                <w:rFonts w:ascii="Arial" w:hAnsi="Arial" w:cs="Arial"/>
                <w:i/>
                <w:iCs/>
                <w:color w:val="000000" w:themeColor="text1"/>
                <w:sz w:val="20"/>
                <w:szCs w:val="20"/>
              </w:rPr>
              <w:t xml:space="preserve"> </w:t>
            </w:r>
            <w:r w:rsidR="008E19A5" w:rsidRPr="00D804A6">
              <w:rPr>
                <w:rFonts w:ascii="Arial" w:hAnsi="Arial" w:cs="Arial"/>
                <w:color w:val="000000" w:themeColor="text1"/>
                <w:sz w:val="20"/>
                <w:szCs w:val="20"/>
              </w:rPr>
              <w:t xml:space="preserve">Any references towards </w:t>
            </w:r>
            <w:r w:rsidRPr="00D804A6">
              <w:rPr>
                <w:rFonts w:ascii="Arial" w:hAnsi="Arial" w:cs="Arial"/>
                <w:color w:val="000000" w:themeColor="text1"/>
                <w:sz w:val="20"/>
                <w:szCs w:val="20"/>
              </w:rPr>
              <w:t>brand name</w:t>
            </w:r>
            <w:r w:rsidR="008E19A5" w:rsidRPr="00D804A6">
              <w:rPr>
                <w:rFonts w:ascii="Arial" w:hAnsi="Arial" w:cs="Arial"/>
                <w:color w:val="000000" w:themeColor="text1"/>
                <w:sz w:val="20"/>
                <w:szCs w:val="20"/>
              </w:rPr>
              <w:t>s/color</w:t>
            </w:r>
            <w:r w:rsidRPr="00D804A6">
              <w:rPr>
                <w:rFonts w:ascii="Arial" w:hAnsi="Arial" w:cs="Arial"/>
                <w:color w:val="000000" w:themeColor="text1"/>
                <w:sz w:val="20"/>
                <w:szCs w:val="20"/>
              </w:rPr>
              <w:t xml:space="preserve"> names/picture</w:t>
            </w:r>
            <w:r w:rsidR="008E19A5" w:rsidRPr="00D804A6">
              <w:rPr>
                <w:rFonts w:ascii="Arial" w:hAnsi="Arial" w:cs="Arial"/>
                <w:color w:val="000000" w:themeColor="text1"/>
                <w:sz w:val="20"/>
                <w:szCs w:val="20"/>
              </w:rPr>
              <w:t>s</w:t>
            </w:r>
            <w:r w:rsidRPr="00D804A6">
              <w:rPr>
                <w:rFonts w:ascii="Arial" w:hAnsi="Arial" w:cs="Arial"/>
                <w:color w:val="000000" w:themeColor="text1"/>
                <w:sz w:val="20"/>
                <w:szCs w:val="20"/>
              </w:rPr>
              <w:t xml:space="preserve"> of equipment are mentioned </w:t>
            </w:r>
            <w:r w:rsidR="008E19A5" w:rsidRPr="00D804A6">
              <w:rPr>
                <w:rFonts w:ascii="Arial" w:hAnsi="Arial" w:cs="Arial"/>
                <w:sz w:val="20"/>
                <w:szCs w:val="20"/>
              </w:rPr>
              <w:t xml:space="preserve">with the </w:t>
            </w:r>
            <w:r w:rsidRPr="00D804A6">
              <w:rPr>
                <w:rFonts w:ascii="Arial" w:hAnsi="Arial" w:cs="Arial"/>
                <w:sz w:val="20"/>
                <w:szCs w:val="20"/>
              </w:rPr>
              <w:t xml:space="preserve">sole purpose to serve as </w:t>
            </w:r>
            <w:r w:rsidRPr="00D804A6">
              <w:rPr>
                <w:rFonts w:ascii="Arial" w:hAnsi="Arial" w:cs="Arial"/>
                <w:b/>
                <w:bCs/>
                <w:sz w:val="20"/>
                <w:szCs w:val="20"/>
                <w:u w:val="single"/>
              </w:rPr>
              <w:t>an indication of the technical features to be complied with by the tenderer</w:t>
            </w:r>
            <w:r w:rsidRPr="00D804A6">
              <w:rPr>
                <w:rFonts w:ascii="Arial" w:hAnsi="Arial" w:cs="Arial"/>
                <w:sz w:val="20"/>
                <w:szCs w:val="20"/>
              </w:rPr>
              <w:t>.</w:t>
            </w:r>
            <w:r w:rsidRPr="000E6E71">
              <w:rPr>
                <w:rFonts w:ascii="Arial" w:hAnsi="Arial" w:cs="Arial"/>
                <w:sz w:val="20"/>
                <w:szCs w:val="20"/>
              </w:rPr>
              <w:t xml:space="preserve"> </w:t>
            </w:r>
          </w:p>
        </w:tc>
      </w:tr>
    </w:tbl>
    <w:p w14:paraId="1717238A" w14:textId="77777777" w:rsidR="009B09B5" w:rsidRPr="000E6E71" w:rsidRDefault="009B09B5">
      <w:pPr>
        <w:rPr>
          <w:rFonts w:ascii="Arial" w:hAnsi="Arial" w:cs="Arial"/>
          <w:sz w:val="20"/>
          <w:szCs w:val="20"/>
          <w:lang w:val="en-GB"/>
        </w:rPr>
      </w:pPr>
    </w:p>
    <w:sectPr w:rsidR="009B09B5" w:rsidRPr="000E6E71" w:rsidSect="006A5FA0">
      <w:headerReference w:type="default" r:id="rId16"/>
      <w:footerReference w:type="default" r:id="rId1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8131" w14:textId="77777777" w:rsidR="00FA7D81" w:rsidRDefault="00FA7D81" w:rsidP="006A2C75">
      <w:pPr>
        <w:spacing w:after="0" w:line="240" w:lineRule="auto"/>
      </w:pPr>
      <w:r>
        <w:separator/>
      </w:r>
    </w:p>
  </w:endnote>
  <w:endnote w:type="continuationSeparator" w:id="0">
    <w:p w14:paraId="1F4A1FFB" w14:textId="77777777" w:rsidR="00FA7D81" w:rsidRDefault="00FA7D81" w:rsidP="006A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410902"/>
      <w:docPartObj>
        <w:docPartGallery w:val="Page Numbers (Bottom of Page)"/>
        <w:docPartUnique/>
      </w:docPartObj>
    </w:sdtPr>
    <w:sdtEndPr>
      <w:rPr>
        <w:noProof/>
      </w:rPr>
    </w:sdtEndPr>
    <w:sdtContent>
      <w:p w14:paraId="4BEFE5E5" w14:textId="11211A8A" w:rsidR="00BA5593" w:rsidRDefault="00BA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C01827" w14:textId="77777777" w:rsidR="00BA5593" w:rsidRDefault="00BA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F152" w14:textId="77777777" w:rsidR="00FA7D81" w:rsidRDefault="00FA7D81" w:rsidP="006A2C75">
      <w:pPr>
        <w:spacing w:after="0" w:line="240" w:lineRule="auto"/>
      </w:pPr>
      <w:r>
        <w:separator/>
      </w:r>
    </w:p>
  </w:footnote>
  <w:footnote w:type="continuationSeparator" w:id="0">
    <w:p w14:paraId="4714503E" w14:textId="77777777" w:rsidR="00FA7D81" w:rsidRDefault="00FA7D81" w:rsidP="006A2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9115" w14:textId="77777777" w:rsidR="006A2C75" w:rsidRPr="00DA6AF9" w:rsidRDefault="006A2C75" w:rsidP="006A2C75">
    <w:pPr>
      <w:jc w:val="center"/>
      <w:rPr>
        <w:sz w:val="20"/>
      </w:rPr>
    </w:pPr>
    <w:r w:rsidRPr="001123A7">
      <w:rPr>
        <w:b/>
        <w:color w:val="173254"/>
        <w:sz w:val="36"/>
      </w:rPr>
      <w:t>WB6 Regional</w:t>
    </w:r>
    <w:r>
      <w:rPr>
        <w:b/>
        <w:color w:val="173254"/>
        <w:sz w:val="36"/>
      </w:rPr>
      <w:t xml:space="preserve"> </w:t>
    </w:r>
    <w:r w:rsidRPr="001123A7">
      <w:rPr>
        <w:b/>
        <w:color w:val="173254"/>
        <w:sz w:val="36"/>
      </w:rPr>
      <w:t>Challenge</w:t>
    </w:r>
    <w:r>
      <w:rPr>
        <w:b/>
        <w:color w:val="173254"/>
        <w:sz w:val="36"/>
      </w:rPr>
      <w:t xml:space="preserve"> </w:t>
    </w:r>
    <w:r w:rsidRPr="001123A7">
      <w:rPr>
        <w:b/>
        <w:color w:val="173254"/>
        <w:sz w:val="36"/>
      </w:rPr>
      <w:t>Fund</w:t>
    </w:r>
    <w:r w:rsidRPr="00DA6AF9">
      <w:rPr>
        <w:noProof/>
        <w:color w:val="173254"/>
        <w:position w:val="-37"/>
        <w:sz w:val="36"/>
      </w:rPr>
      <w:drawing>
        <wp:inline distT="0" distB="0" distL="0" distR="0" wp14:anchorId="0CEE9A57" wp14:editId="38A3A890">
          <wp:extent cx="1722120" cy="533400"/>
          <wp:effectExtent l="0" t="0" r="0" b="0"/>
          <wp:docPr id="2145037288" name="Picture 21450372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37288" name="Picture 214503728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533400"/>
                  </a:xfrm>
                  <a:prstGeom prst="rect">
                    <a:avLst/>
                  </a:prstGeom>
                  <a:noFill/>
                  <a:ln>
                    <a:noFill/>
                  </a:ln>
                </pic:spPr>
              </pic:pic>
            </a:graphicData>
          </a:graphic>
        </wp:inline>
      </w:drawing>
    </w:r>
  </w:p>
  <w:p w14:paraId="508FD3AC" w14:textId="77777777" w:rsidR="006A2C75" w:rsidRDefault="006A2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3735"/>
    <w:multiLevelType w:val="hybridMultilevel"/>
    <w:tmpl w:val="700E44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DCC3807"/>
    <w:multiLevelType w:val="hybridMultilevel"/>
    <w:tmpl w:val="C5CEEFF6"/>
    <w:lvl w:ilvl="0" w:tplc="44A84BF2">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BC942C5"/>
    <w:multiLevelType w:val="hybridMultilevel"/>
    <w:tmpl w:val="A47A6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C3A7156"/>
    <w:multiLevelType w:val="hybridMultilevel"/>
    <w:tmpl w:val="DB5874F0"/>
    <w:lvl w:ilvl="0" w:tplc="A42A6C50">
      <w:start w:val="1"/>
      <w:numFmt w:val="decimal"/>
      <w:lvlText w:val="%1."/>
      <w:lvlJc w:val="left"/>
      <w:pPr>
        <w:ind w:left="360" w:hanging="360"/>
      </w:pPr>
      <w:rPr>
        <w:rFonts w:hint="default"/>
        <w:b w:val="0"/>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0E46BB"/>
    <w:multiLevelType w:val="hybridMultilevel"/>
    <w:tmpl w:val="A9A6BF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9692CB2"/>
    <w:multiLevelType w:val="hybridMultilevel"/>
    <w:tmpl w:val="C6568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1BE5FF5"/>
    <w:multiLevelType w:val="hybridMultilevel"/>
    <w:tmpl w:val="C5CEEFF6"/>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6805647"/>
    <w:multiLevelType w:val="hybridMultilevel"/>
    <w:tmpl w:val="6EE60A88"/>
    <w:lvl w:ilvl="0" w:tplc="CF6CE4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110677">
    <w:abstractNumId w:val="5"/>
  </w:num>
  <w:num w:numId="2" w16cid:durableId="1364596051">
    <w:abstractNumId w:val="3"/>
  </w:num>
  <w:num w:numId="3" w16cid:durableId="1574900099">
    <w:abstractNumId w:val="7"/>
  </w:num>
  <w:num w:numId="4" w16cid:durableId="1404378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7271383">
    <w:abstractNumId w:val="0"/>
  </w:num>
  <w:num w:numId="6" w16cid:durableId="1790272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6801178">
    <w:abstractNumId w:val="0"/>
  </w:num>
  <w:num w:numId="8" w16cid:durableId="1188299635">
    <w:abstractNumId w:val="4"/>
  </w:num>
  <w:num w:numId="9" w16cid:durableId="1714309588">
    <w:abstractNumId w:val="1"/>
  </w:num>
  <w:num w:numId="10" w16cid:durableId="743995152">
    <w:abstractNumId w:val="6"/>
  </w:num>
  <w:num w:numId="11" w16cid:durableId="538708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9C"/>
    <w:rsid w:val="00004F18"/>
    <w:rsid w:val="000200DC"/>
    <w:rsid w:val="00026D5C"/>
    <w:rsid w:val="0004668D"/>
    <w:rsid w:val="00051EE5"/>
    <w:rsid w:val="000556FB"/>
    <w:rsid w:val="00057D97"/>
    <w:rsid w:val="0006535E"/>
    <w:rsid w:val="000772F5"/>
    <w:rsid w:val="000A71CD"/>
    <w:rsid w:val="000E6224"/>
    <w:rsid w:val="000E6E71"/>
    <w:rsid w:val="001076D5"/>
    <w:rsid w:val="00110890"/>
    <w:rsid w:val="0011576C"/>
    <w:rsid w:val="001176BF"/>
    <w:rsid w:val="00123C4F"/>
    <w:rsid w:val="00136525"/>
    <w:rsid w:val="00150755"/>
    <w:rsid w:val="00171762"/>
    <w:rsid w:val="001A733B"/>
    <w:rsid w:val="001C4926"/>
    <w:rsid w:val="001C6A5A"/>
    <w:rsid w:val="001D2556"/>
    <w:rsid w:val="001D2E96"/>
    <w:rsid w:val="001F4AF4"/>
    <w:rsid w:val="002126B9"/>
    <w:rsid w:val="00217C06"/>
    <w:rsid w:val="002219EF"/>
    <w:rsid w:val="00226B79"/>
    <w:rsid w:val="00241F5A"/>
    <w:rsid w:val="002420AA"/>
    <w:rsid w:val="00247F0A"/>
    <w:rsid w:val="002525E0"/>
    <w:rsid w:val="00253B5E"/>
    <w:rsid w:val="002608F3"/>
    <w:rsid w:val="00273397"/>
    <w:rsid w:val="0028135B"/>
    <w:rsid w:val="00290391"/>
    <w:rsid w:val="0029473E"/>
    <w:rsid w:val="002C6BAD"/>
    <w:rsid w:val="002D6C46"/>
    <w:rsid w:val="002E3715"/>
    <w:rsid w:val="002E3988"/>
    <w:rsid w:val="002E6334"/>
    <w:rsid w:val="00320FFD"/>
    <w:rsid w:val="00340F11"/>
    <w:rsid w:val="00346CF4"/>
    <w:rsid w:val="0035111F"/>
    <w:rsid w:val="003865E3"/>
    <w:rsid w:val="00390752"/>
    <w:rsid w:val="00392072"/>
    <w:rsid w:val="003938A3"/>
    <w:rsid w:val="003942E8"/>
    <w:rsid w:val="00395C80"/>
    <w:rsid w:val="003C52D6"/>
    <w:rsid w:val="003C730C"/>
    <w:rsid w:val="003D2F20"/>
    <w:rsid w:val="003D4FB9"/>
    <w:rsid w:val="003E12A2"/>
    <w:rsid w:val="003E2B88"/>
    <w:rsid w:val="004038F4"/>
    <w:rsid w:val="004211AA"/>
    <w:rsid w:val="004246FC"/>
    <w:rsid w:val="004356EC"/>
    <w:rsid w:val="004378B0"/>
    <w:rsid w:val="00443FAA"/>
    <w:rsid w:val="00444F90"/>
    <w:rsid w:val="00472094"/>
    <w:rsid w:val="00484C80"/>
    <w:rsid w:val="00492882"/>
    <w:rsid w:val="00497CA9"/>
    <w:rsid w:val="004B475E"/>
    <w:rsid w:val="004B6EA9"/>
    <w:rsid w:val="004C10DD"/>
    <w:rsid w:val="004E5CB5"/>
    <w:rsid w:val="004F54A6"/>
    <w:rsid w:val="00500D03"/>
    <w:rsid w:val="005067AF"/>
    <w:rsid w:val="00506C39"/>
    <w:rsid w:val="00511E1D"/>
    <w:rsid w:val="00516535"/>
    <w:rsid w:val="00520E46"/>
    <w:rsid w:val="00521CF1"/>
    <w:rsid w:val="00554544"/>
    <w:rsid w:val="0056045F"/>
    <w:rsid w:val="00564353"/>
    <w:rsid w:val="00564E97"/>
    <w:rsid w:val="0056736C"/>
    <w:rsid w:val="00567563"/>
    <w:rsid w:val="00574A11"/>
    <w:rsid w:val="00580493"/>
    <w:rsid w:val="00581CCF"/>
    <w:rsid w:val="00583F3E"/>
    <w:rsid w:val="00585755"/>
    <w:rsid w:val="00585889"/>
    <w:rsid w:val="00597094"/>
    <w:rsid w:val="005B2438"/>
    <w:rsid w:val="005B4593"/>
    <w:rsid w:val="005C3B8F"/>
    <w:rsid w:val="005C7ADD"/>
    <w:rsid w:val="005D47A9"/>
    <w:rsid w:val="005E53C3"/>
    <w:rsid w:val="005F1956"/>
    <w:rsid w:val="005F41B4"/>
    <w:rsid w:val="005F7F0B"/>
    <w:rsid w:val="00600516"/>
    <w:rsid w:val="0061506F"/>
    <w:rsid w:val="00630977"/>
    <w:rsid w:val="00643954"/>
    <w:rsid w:val="006453B2"/>
    <w:rsid w:val="006468A7"/>
    <w:rsid w:val="0066183D"/>
    <w:rsid w:val="00667D01"/>
    <w:rsid w:val="00670D0C"/>
    <w:rsid w:val="00681B2A"/>
    <w:rsid w:val="006858BA"/>
    <w:rsid w:val="0068620D"/>
    <w:rsid w:val="006A2C75"/>
    <w:rsid w:val="006A3695"/>
    <w:rsid w:val="006A5FA0"/>
    <w:rsid w:val="006C0C0E"/>
    <w:rsid w:val="006D0644"/>
    <w:rsid w:val="0072090E"/>
    <w:rsid w:val="007223C6"/>
    <w:rsid w:val="00726BA3"/>
    <w:rsid w:val="0073794D"/>
    <w:rsid w:val="00742C7C"/>
    <w:rsid w:val="00747837"/>
    <w:rsid w:val="00754EFC"/>
    <w:rsid w:val="00777DB8"/>
    <w:rsid w:val="0078664E"/>
    <w:rsid w:val="00796799"/>
    <w:rsid w:val="007D5B86"/>
    <w:rsid w:val="007E42D6"/>
    <w:rsid w:val="007E750F"/>
    <w:rsid w:val="007F235C"/>
    <w:rsid w:val="007F58CC"/>
    <w:rsid w:val="00800070"/>
    <w:rsid w:val="00801E8C"/>
    <w:rsid w:val="00821B00"/>
    <w:rsid w:val="008337B4"/>
    <w:rsid w:val="00836206"/>
    <w:rsid w:val="00836DD3"/>
    <w:rsid w:val="00846415"/>
    <w:rsid w:val="00857ACF"/>
    <w:rsid w:val="00866000"/>
    <w:rsid w:val="0088046B"/>
    <w:rsid w:val="00881ADF"/>
    <w:rsid w:val="008862AB"/>
    <w:rsid w:val="008952D3"/>
    <w:rsid w:val="008C03F9"/>
    <w:rsid w:val="008D4153"/>
    <w:rsid w:val="008E19A5"/>
    <w:rsid w:val="008F052C"/>
    <w:rsid w:val="008F3855"/>
    <w:rsid w:val="00906B95"/>
    <w:rsid w:val="00911983"/>
    <w:rsid w:val="00911BC4"/>
    <w:rsid w:val="0092039C"/>
    <w:rsid w:val="009229F8"/>
    <w:rsid w:val="0092488B"/>
    <w:rsid w:val="009269CB"/>
    <w:rsid w:val="0093504D"/>
    <w:rsid w:val="009520ED"/>
    <w:rsid w:val="00961FE3"/>
    <w:rsid w:val="00981220"/>
    <w:rsid w:val="009B09B5"/>
    <w:rsid w:val="009C7C69"/>
    <w:rsid w:val="009D502E"/>
    <w:rsid w:val="009E66B8"/>
    <w:rsid w:val="00A0135C"/>
    <w:rsid w:val="00A125B8"/>
    <w:rsid w:val="00A15DFF"/>
    <w:rsid w:val="00A257B8"/>
    <w:rsid w:val="00A31C04"/>
    <w:rsid w:val="00A55E9B"/>
    <w:rsid w:val="00A625C5"/>
    <w:rsid w:val="00A62B9C"/>
    <w:rsid w:val="00A653A1"/>
    <w:rsid w:val="00A65A93"/>
    <w:rsid w:val="00A7542B"/>
    <w:rsid w:val="00A85727"/>
    <w:rsid w:val="00A85C27"/>
    <w:rsid w:val="00A866BB"/>
    <w:rsid w:val="00AA0D7C"/>
    <w:rsid w:val="00AB007C"/>
    <w:rsid w:val="00AB0744"/>
    <w:rsid w:val="00AB39BF"/>
    <w:rsid w:val="00AD59CE"/>
    <w:rsid w:val="00AE7D19"/>
    <w:rsid w:val="00AF4C68"/>
    <w:rsid w:val="00AF6598"/>
    <w:rsid w:val="00B05D7D"/>
    <w:rsid w:val="00B15380"/>
    <w:rsid w:val="00B664B2"/>
    <w:rsid w:val="00B724FC"/>
    <w:rsid w:val="00B86F74"/>
    <w:rsid w:val="00B9377D"/>
    <w:rsid w:val="00B97AB7"/>
    <w:rsid w:val="00BA3E9C"/>
    <w:rsid w:val="00BA5593"/>
    <w:rsid w:val="00BC0321"/>
    <w:rsid w:val="00BC1892"/>
    <w:rsid w:val="00BC7ECB"/>
    <w:rsid w:val="00BF060E"/>
    <w:rsid w:val="00BF4A0D"/>
    <w:rsid w:val="00BF75C8"/>
    <w:rsid w:val="00C02DEC"/>
    <w:rsid w:val="00C11C4B"/>
    <w:rsid w:val="00C1327A"/>
    <w:rsid w:val="00C84B05"/>
    <w:rsid w:val="00CA6293"/>
    <w:rsid w:val="00CA694C"/>
    <w:rsid w:val="00CB4656"/>
    <w:rsid w:val="00CD22C0"/>
    <w:rsid w:val="00CD4480"/>
    <w:rsid w:val="00CF1D71"/>
    <w:rsid w:val="00CF55CA"/>
    <w:rsid w:val="00D02A52"/>
    <w:rsid w:val="00D042F2"/>
    <w:rsid w:val="00D1436F"/>
    <w:rsid w:val="00D4402E"/>
    <w:rsid w:val="00D72E81"/>
    <w:rsid w:val="00D804A6"/>
    <w:rsid w:val="00D80A9B"/>
    <w:rsid w:val="00DA2F4D"/>
    <w:rsid w:val="00DA6018"/>
    <w:rsid w:val="00DA62F5"/>
    <w:rsid w:val="00DA72BE"/>
    <w:rsid w:val="00DD3BF4"/>
    <w:rsid w:val="00E123E3"/>
    <w:rsid w:val="00E22EAA"/>
    <w:rsid w:val="00E31513"/>
    <w:rsid w:val="00E40B5F"/>
    <w:rsid w:val="00E451D3"/>
    <w:rsid w:val="00E51841"/>
    <w:rsid w:val="00EA0EDD"/>
    <w:rsid w:val="00EB3FAC"/>
    <w:rsid w:val="00EB471C"/>
    <w:rsid w:val="00EC6F18"/>
    <w:rsid w:val="00F05541"/>
    <w:rsid w:val="00F14540"/>
    <w:rsid w:val="00F63DE2"/>
    <w:rsid w:val="00F7249A"/>
    <w:rsid w:val="00F7573E"/>
    <w:rsid w:val="00F8385A"/>
    <w:rsid w:val="00F84540"/>
    <w:rsid w:val="00FA7D81"/>
    <w:rsid w:val="00FB04CD"/>
    <w:rsid w:val="00FB3379"/>
    <w:rsid w:val="00FB4642"/>
    <w:rsid w:val="00FC3A8E"/>
    <w:rsid w:val="00FC5892"/>
    <w:rsid w:val="00FF2D23"/>
    <w:rsid w:val="00FF6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A8D7"/>
  <w15:chartTrackingRefBased/>
  <w15:docId w15:val="{A1EC2FB2-5A9D-4512-9740-E159FD7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B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453B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6453B2"/>
    <w:rPr>
      <w:color w:val="0000FF"/>
      <w:u w:val="single"/>
    </w:rPr>
  </w:style>
  <w:style w:type="character" w:customStyle="1" w:styleId="DefaultChar">
    <w:name w:val="Default Char"/>
    <w:link w:val="Default"/>
    <w:rsid w:val="006453B2"/>
    <w:rPr>
      <w:rFonts w:ascii="Times New Roman" w:eastAsia="Calibri" w:hAnsi="Times New Roman" w:cs="Times New Roman"/>
      <w:color w:val="000000"/>
      <w:sz w:val="24"/>
      <w:szCs w:val="24"/>
    </w:rPr>
  </w:style>
  <w:style w:type="paragraph" w:customStyle="1" w:styleId="Blockquote">
    <w:name w:val="Blockquote"/>
    <w:basedOn w:val="Normal"/>
    <w:rsid w:val="006453B2"/>
    <w:pPr>
      <w:widowControl w:val="0"/>
      <w:spacing w:before="100" w:after="100" w:line="240" w:lineRule="auto"/>
      <w:ind w:left="360" w:right="360"/>
    </w:pPr>
    <w:rPr>
      <w:rFonts w:ascii="Times New Roman" w:hAnsi="Times New Roman"/>
      <w:snapToGrid w:val="0"/>
      <w:sz w:val="24"/>
      <w:szCs w:val="20"/>
    </w:rPr>
  </w:style>
  <w:style w:type="paragraph" w:styleId="PlainText">
    <w:name w:val="Plain Text"/>
    <w:basedOn w:val="Normal"/>
    <w:link w:val="PlainTextChar"/>
    <w:uiPriority w:val="99"/>
    <w:unhideWhenUsed/>
    <w:rsid w:val="006453B2"/>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6453B2"/>
    <w:rPr>
      <w:rFonts w:ascii="Consolas" w:eastAsia="Calibri" w:hAnsi="Consolas" w:cs="Times New Roman"/>
      <w:sz w:val="21"/>
      <w:szCs w:val="21"/>
      <w:lang w:val="en-US"/>
    </w:rPr>
  </w:style>
  <w:style w:type="character" w:styleId="UnresolvedMention">
    <w:name w:val="Unresolved Mention"/>
    <w:basedOn w:val="DefaultParagraphFont"/>
    <w:uiPriority w:val="99"/>
    <w:semiHidden/>
    <w:unhideWhenUsed/>
    <w:rsid w:val="00A15DFF"/>
    <w:rPr>
      <w:color w:val="605E5C"/>
      <w:shd w:val="clear" w:color="auto" w:fill="E1DFDD"/>
    </w:rPr>
  </w:style>
  <w:style w:type="paragraph" w:styleId="Header">
    <w:name w:val="header"/>
    <w:basedOn w:val="Normal"/>
    <w:link w:val="HeaderChar"/>
    <w:uiPriority w:val="99"/>
    <w:unhideWhenUsed/>
    <w:rsid w:val="006A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C75"/>
    <w:rPr>
      <w:rFonts w:ascii="Calibri" w:eastAsia="Times New Roman" w:hAnsi="Calibri" w:cs="Times New Roman"/>
      <w:lang w:val="en-US"/>
    </w:rPr>
  </w:style>
  <w:style w:type="paragraph" w:styleId="Footer">
    <w:name w:val="footer"/>
    <w:basedOn w:val="Normal"/>
    <w:link w:val="FooterChar"/>
    <w:uiPriority w:val="99"/>
    <w:unhideWhenUsed/>
    <w:rsid w:val="006A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C75"/>
    <w:rPr>
      <w:rFonts w:ascii="Calibri" w:eastAsia="Times New Roman" w:hAnsi="Calibri" w:cs="Times New Roman"/>
      <w:lang w:val="en-US"/>
    </w:rPr>
  </w:style>
  <w:style w:type="paragraph" w:styleId="ListParagraph">
    <w:name w:val="List Paragraph"/>
    <w:aliases w:val="555,AB List 1,lp1,Equipment,Bullet Points,ProcessA,Citation List,본문(내용),List Paragraph (numbered (a)),Colorful List - Accent 11,Table/Figure Heading,Listeafsnit,Bullet 1,List Paragraph Char Char,List Paragraph Char Char Char"/>
    <w:basedOn w:val="Normal"/>
    <w:link w:val="ListParagraphChar"/>
    <w:uiPriority w:val="34"/>
    <w:qFormat/>
    <w:rsid w:val="00747837"/>
    <w:pPr>
      <w:ind w:left="720"/>
      <w:contextualSpacing/>
    </w:pPr>
    <w:rPr>
      <w:rFonts w:eastAsia="Calibri"/>
      <w:lang w:val="en-GB"/>
    </w:rPr>
  </w:style>
  <w:style w:type="character" w:customStyle="1" w:styleId="ListParagraphChar">
    <w:name w:val="List Paragraph Char"/>
    <w:aliases w:val="555 Char,AB List 1 Char,lp1 Char,Equipment Char,Bullet Points Char,ProcessA Char,Citation List Char,본문(내용) Char,List Paragraph (numbered (a)) Char,Colorful List - Accent 11 Char,Table/Figure Heading Char,Listeafsnit Char"/>
    <w:link w:val="ListParagraph"/>
    <w:uiPriority w:val="34"/>
    <w:qFormat/>
    <w:rsid w:val="00747837"/>
    <w:rPr>
      <w:rFonts w:ascii="Calibri" w:eastAsia="Calibri" w:hAnsi="Calibri" w:cs="Times New Roman"/>
    </w:rPr>
  </w:style>
  <w:style w:type="paragraph" w:customStyle="1" w:styleId="text">
    <w:name w:val="text"/>
    <w:rsid w:val="00857ACF"/>
    <w:pPr>
      <w:widowControl w:val="0"/>
      <w:snapToGrid w:val="0"/>
      <w:spacing w:before="240" w:after="0" w:line="240" w:lineRule="exact"/>
      <w:jc w:val="both"/>
    </w:pPr>
    <w:rPr>
      <w:rFonts w:ascii="Arial" w:eastAsia="Times New Roman" w:hAnsi="Arial" w:cs="Times New Roman"/>
      <w:sz w:val="24"/>
      <w:szCs w:val="20"/>
      <w:lang w:val="cs-CZ"/>
    </w:rPr>
  </w:style>
  <w:style w:type="character" w:styleId="CommentReference">
    <w:name w:val="annotation reference"/>
    <w:basedOn w:val="DefaultParagraphFont"/>
    <w:uiPriority w:val="99"/>
    <w:semiHidden/>
    <w:unhideWhenUsed/>
    <w:rsid w:val="00110890"/>
    <w:rPr>
      <w:sz w:val="16"/>
      <w:szCs w:val="16"/>
    </w:rPr>
  </w:style>
  <w:style w:type="paragraph" w:styleId="CommentText">
    <w:name w:val="annotation text"/>
    <w:basedOn w:val="Normal"/>
    <w:link w:val="CommentTextChar"/>
    <w:uiPriority w:val="99"/>
    <w:unhideWhenUsed/>
    <w:rsid w:val="00110890"/>
    <w:pPr>
      <w:spacing w:line="240" w:lineRule="auto"/>
    </w:pPr>
    <w:rPr>
      <w:sz w:val="20"/>
      <w:szCs w:val="20"/>
    </w:rPr>
  </w:style>
  <w:style w:type="character" w:customStyle="1" w:styleId="CommentTextChar">
    <w:name w:val="Comment Text Char"/>
    <w:basedOn w:val="DefaultParagraphFont"/>
    <w:link w:val="CommentText"/>
    <w:uiPriority w:val="99"/>
    <w:rsid w:val="0011089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0890"/>
    <w:rPr>
      <w:b/>
      <w:bCs/>
    </w:rPr>
  </w:style>
  <w:style w:type="character" w:customStyle="1" w:styleId="CommentSubjectChar">
    <w:name w:val="Comment Subject Char"/>
    <w:basedOn w:val="CommentTextChar"/>
    <w:link w:val="CommentSubject"/>
    <w:uiPriority w:val="99"/>
    <w:semiHidden/>
    <w:rsid w:val="00110890"/>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8446">
      <w:bodyDiv w:val="1"/>
      <w:marLeft w:val="0"/>
      <w:marRight w:val="0"/>
      <w:marTop w:val="0"/>
      <w:marBottom w:val="0"/>
      <w:divBdr>
        <w:top w:val="none" w:sz="0" w:space="0" w:color="auto"/>
        <w:left w:val="none" w:sz="0" w:space="0" w:color="auto"/>
        <w:bottom w:val="none" w:sz="0" w:space="0" w:color="auto"/>
        <w:right w:val="none" w:sz="0" w:space="0" w:color="auto"/>
      </w:divBdr>
    </w:div>
    <w:div w:id="164782483">
      <w:bodyDiv w:val="1"/>
      <w:marLeft w:val="0"/>
      <w:marRight w:val="0"/>
      <w:marTop w:val="0"/>
      <w:marBottom w:val="0"/>
      <w:divBdr>
        <w:top w:val="none" w:sz="0" w:space="0" w:color="auto"/>
        <w:left w:val="none" w:sz="0" w:space="0" w:color="auto"/>
        <w:bottom w:val="none" w:sz="0" w:space="0" w:color="auto"/>
        <w:right w:val="none" w:sz="0" w:space="0" w:color="auto"/>
      </w:divBdr>
    </w:div>
    <w:div w:id="198443779">
      <w:bodyDiv w:val="1"/>
      <w:marLeft w:val="0"/>
      <w:marRight w:val="0"/>
      <w:marTop w:val="0"/>
      <w:marBottom w:val="0"/>
      <w:divBdr>
        <w:top w:val="none" w:sz="0" w:space="0" w:color="auto"/>
        <w:left w:val="none" w:sz="0" w:space="0" w:color="auto"/>
        <w:bottom w:val="none" w:sz="0" w:space="0" w:color="auto"/>
        <w:right w:val="none" w:sz="0" w:space="0" w:color="auto"/>
      </w:divBdr>
    </w:div>
    <w:div w:id="317852807">
      <w:bodyDiv w:val="1"/>
      <w:marLeft w:val="0"/>
      <w:marRight w:val="0"/>
      <w:marTop w:val="0"/>
      <w:marBottom w:val="0"/>
      <w:divBdr>
        <w:top w:val="none" w:sz="0" w:space="0" w:color="auto"/>
        <w:left w:val="none" w:sz="0" w:space="0" w:color="auto"/>
        <w:bottom w:val="none" w:sz="0" w:space="0" w:color="auto"/>
        <w:right w:val="none" w:sz="0" w:space="0" w:color="auto"/>
      </w:divBdr>
    </w:div>
    <w:div w:id="326908656">
      <w:bodyDiv w:val="1"/>
      <w:marLeft w:val="0"/>
      <w:marRight w:val="0"/>
      <w:marTop w:val="0"/>
      <w:marBottom w:val="0"/>
      <w:divBdr>
        <w:top w:val="none" w:sz="0" w:space="0" w:color="auto"/>
        <w:left w:val="none" w:sz="0" w:space="0" w:color="auto"/>
        <w:bottom w:val="none" w:sz="0" w:space="0" w:color="auto"/>
        <w:right w:val="none" w:sz="0" w:space="0" w:color="auto"/>
      </w:divBdr>
    </w:div>
    <w:div w:id="925723909">
      <w:bodyDiv w:val="1"/>
      <w:marLeft w:val="0"/>
      <w:marRight w:val="0"/>
      <w:marTop w:val="0"/>
      <w:marBottom w:val="0"/>
      <w:divBdr>
        <w:top w:val="none" w:sz="0" w:space="0" w:color="auto"/>
        <w:left w:val="none" w:sz="0" w:space="0" w:color="auto"/>
        <w:bottom w:val="none" w:sz="0" w:space="0" w:color="auto"/>
        <w:right w:val="none" w:sz="0" w:space="0" w:color="auto"/>
      </w:divBdr>
    </w:div>
    <w:div w:id="1214272097">
      <w:bodyDiv w:val="1"/>
      <w:marLeft w:val="0"/>
      <w:marRight w:val="0"/>
      <w:marTop w:val="0"/>
      <w:marBottom w:val="0"/>
      <w:divBdr>
        <w:top w:val="none" w:sz="0" w:space="0" w:color="auto"/>
        <w:left w:val="none" w:sz="0" w:space="0" w:color="auto"/>
        <w:bottom w:val="none" w:sz="0" w:space="0" w:color="auto"/>
        <w:right w:val="none" w:sz="0" w:space="0" w:color="auto"/>
      </w:divBdr>
    </w:div>
    <w:div w:id="1271430346">
      <w:bodyDiv w:val="1"/>
      <w:marLeft w:val="0"/>
      <w:marRight w:val="0"/>
      <w:marTop w:val="0"/>
      <w:marBottom w:val="0"/>
      <w:divBdr>
        <w:top w:val="none" w:sz="0" w:space="0" w:color="auto"/>
        <w:left w:val="none" w:sz="0" w:space="0" w:color="auto"/>
        <w:bottom w:val="none" w:sz="0" w:space="0" w:color="auto"/>
        <w:right w:val="none" w:sz="0" w:space="0" w:color="auto"/>
      </w:divBdr>
    </w:div>
    <w:div w:id="1523057454">
      <w:bodyDiv w:val="1"/>
      <w:marLeft w:val="0"/>
      <w:marRight w:val="0"/>
      <w:marTop w:val="0"/>
      <w:marBottom w:val="0"/>
      <w:divBdr>
        <w:top w:val="none" w:sz="0" w:space="0" w:color="auto"/>
        <w:left w:val="none" w:sz="0" w:space="0" w:color="auto"/>
        <w:bottom w:val="none" w:sz="0" w:space="0" w:color="auto"/>
        <w:right w:val="none" w:sz="0" w:space="0" w:color="auto"/>
      </w:divBdr>
    </w:div>
    <w:div w:id="1581721388">
      <w:bodyDiv w:val="1"/>
      <w:marLeft w:val="0"/>
      <w:marRight w:val="0"/>
      <w:marTop w:val="0"/>
      <w:marBottom w:val="0"/>
      <w:divBdr>
        <w:top w:val="none" w:sz="0" w:space="0" w:color="auto"/>
        <w:left w:val="none" w:sz="0" w:space="0" w:color="auto"/>
        <w:bottom w:val="none" w:sz="0" w:space="0" w:color="auto"/>
        <w:right w:val="none" w:sz="0" w:space="0" w:color="auto"/>
      </w:divBdr>
    </w:div>
    <w:div w:id="1900281982">
      <w:bodyDiv w:val="1"/>
      <w:marLeft w:val="0"/>
      <w:marRight w:val="0"/>
      <w:marTop w:val="0"/>
      <w:marBottom w:val="0"/>
      <w:divBdr>
        <w:top w:val="none" w:sz="0" w:space="0" w:color="auto"/>
        <w:left w:val="none" w:sz="0" w:space="0" w:color="auto"/>
        <w:bottom w:val="none" w:sz="0" w:space="0" w:color="auto"/>
        <w:right w:val="none" w:sz="0" w:space="0" w:color="auto"/>
      </w:divBdr>
    </w:div>
    <w:div w:id="2002997247">
      <w:bodyDiv w:val="1"/>
      <w:marLeft w:val="0"/>
      <w:marRight w:val="0"/>
      <w:marTop w:val="0"/>
      <w:marBottom w:val="0"/>
      <w:divBdr>
        <w:top w:val="none" w:sz="0" w:space="0" w:color="auto"/>
        <w:left w:val="none" w:sz="0" w:space="0" w:color="auto"/>
        <w:bottom w:val="none" w:sz="0" w:space="0" w:color="auto"/>
        <w:right w:val="none" w:sz="0" w:space="0" w:color="auto"/>
      </w:divBdr>
    </w:div>
    <w:div w:id="207673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mailto:procurement@rcf-wb6.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6ddb1c-43dd-4a13-b7b1-9e7fac719038">
      <Terms xmlns="http://schemas.microsoft.com/office/infopath/2007/PartnerControls"/>
    </lcf76f155ced4ddcb4097134ff3c332f>
    <TaxCatchAll xmlns="56b5bba2-9b43-48a3-83d7-50efe6bd0b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18BD104D2E8574BB23FB1DC72CFD8E2" ma:contentTypeVersion="13" ma:contentTypeDescription="Ein neues Dokument erstellen." ma:contentTypeScope="" ma:versionID="6ebad72136c569ebbffba022f1d5e601">
  <xsd:schema xmlns:xsd="http://www.w3.org/2001/XMLSchema" xmlns:xs="http://www.w3.org/2001/XMLSchema" xmlns:p="http://schemas.microsoft.com/office/2006/metadata/properties" xmlns:ns2="0a6ddb1c-43dd-4a13-b7b1-9e7fac719038" xmlns:ns3="56b5bba2-9b43-48a3-83d7-50efe6bd0b3b" targetNamespace="http://schemas.microsoft.com/office/2006/metadata/properties" ma:root="true" ma:fieldsID="fa3f387bf8f931b9e92acf37965ffde2" ns2:_="" ns3:_="">
    <xsd:import namespace="0a6ddb1c-43dd-4a13-b7b1-9e7fac719038"/>
    <xsd:import namespace="56b5bba2-9b43-48a3-83d7-50efe6bd0b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ddb1c-43dd-4a13-b7b1-9e7fac71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cbba04b-f548-47c7-98c4-cab7db02ed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5bba2-9b43-48a3-83d7-50efe6bd0b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ef5c8-c608-4428-a6a4-164349f229e2}" ma:internalName="TaxCatchAll" ma:showField="CatchAllData" ma:web="56b5bba2-9b43-48a3-83d7-50efe6bd0b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B023C-B4AD-4EBD-B68C-B88CFA7A4C49}">
  <ds:schemaRefs>
    <ds:schemaRef ds:uri="http://schemas.microsoft.com/sharepoint/v3/contenttype/forms"/>
  </ds:schemaRefs>
</ds:datastoreItem>
</file>

<file path=customXml/itemProps2.xml><?xml version="1.0" encoding="utf-8"?>
<ds:datastoreItem xmlns:ds="http://schemas.openxmlformats.org/officeDocument/2006/customXml" ds:itemID="{F0F0CB82-85E9-45C0-8520-A36F9FA19217}">
  <ds:schemaRefs>
    <ds:schemaRef ds:uri="http://schemas.microsoft.com/office/2006/metadata/properties"/>
    <ds:schemaRef ds:uri="http://schemas.microsoft.com/office/infopath/2007/PartnerControls"/>
    <ds:schemaRef ds:uri="0a6ddb1c-43dd-4a13-b7b1-9e7fac719038"/>
    <ds:schemaRef ds:uri="56b5bba2-9b43-48a3-83d7-50efe6bd0b3b"/>
  </ds:schemaRefs>
</ds:datastoreItem>
</file>

<file path=customXml/itemProps3.xml><?xml version="1.0" encoding="utf-8"?>
<ds:datastoreItem xmlns:ds="http://schemas.openxmlformats.org/officeDocument/2006/customXml" ds:itemID="{B054C07D-C8BA-4FEC-B7E9-7110DE305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ddb1c-43dd-4a13-b7b1-9e7fac719038"/>
    <ds:schemaRef ds:uri="56b5bba2-9b43-48a3-83d7-50efe6bd0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Vjera Vujanovic</dc:creator>
  <cp:keywords/>
  <dc:description/>
  <cp:lastModifiedBy>TA</cp:lastModifiedBy>
  <cp:revision>7</cp:revision>
  <dcterms:created xsi:type="dcterms:W3CDTF">2024-06-11T07:17:00Z</dcterms:created>
  <dcterms:modified xsi:type="dcterms:W3CDTF">2024-06-14T08:40:00Z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0x010100F18BD104D2E8574BB23FB1DC72CFD8E2</vt:lpwstr>
  </property>
  <property fmtid="{D5CDD505-2E9C-101B-9397-08002B2CF9AE}" pid="3" name="Order">
    <vt:r8>73600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